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3402"/>
        <w:gridCol w:w="6521"/>
      </w:tblGrid>
      <w:tr w:rsidR="0073061F" w:rsidRPr="0073061F" w:rsidTr="00CB49A9">
        <w:trPr>
          <w:trHeight w:val="1438"/>
        </w:trPr>
        <w:tc>
          <w:tcPr>
            <w:tcW w:w="3402" w:type="dxa"/>
          </w:tcPr>
          <w:p w:rsidR="0012114F" w:rsidRPr="0073061F" w:rsidRDefault="0012114F" w:rsidP="0012114F">
            <w:pPr>
              <w:jc w:val="center"/>
              <w:rPr>
                <w:rFonts w:eastAsia="Times New Roman" w:cs="Times New Roman"/>
                <w:b/>
                <w:bCs/>
                <w:sz w:val="26"/>
                <w:szCs w:val="24"/>
              </w:rPr>
            </w:pPr>
            <w:r w:rsidRPr="0073061F">
              <w:rPr>
                <w:rFonts w:eastAsia="Times New Roman" w:cs="Times New Roman"/>
                <w:b/>
                <w:bCs/>
                <w:sz w:val="26"/>
                <w:szCs w:val="28"/>
              </w:rPr>
              <w:t>ỦY BAN NHÂN DÂN</w:t>
            </w:r>
          </w:p>
          <w:p w:rsidR="0012114F" w:rsidRPr="0073061F" w:rsidRDefault="0012114F" w:rsidP="0012114F">
            <w:pPr>
              <w:jc w:val="center"/>
              <w:rPr>
                <w:rFonts w:eastAsia="Times New Roman" w:cs="Times New Roman"/>
                <w:b/>
                <w:bCs/>
                <w:sz w:val="26"/>
                <w:szCs w:val="28"/>
              </w:rPr>
            </w:pPr>
            <w:r w:rsidRPr="0073061F">
              <w:rPr>
                <w:rFonts w:eastAsia="Times New Roman" w:cs="Times New Roman"/>
                <w:b/>
                <w:bCs/>
                <w:sz w:val="26"/>
                <w:szCs w:val="28"/>
              </w:rPr>
              <w:t>THÀNH PHỐ LAI CHÂU</w:t>
            </w:r>
          </w:p>
          <w:p w:rsidR="0012114F" w:rsidRPr="0073061F" w:rsidRDefault="0012114F" w:rsidP="0012114F">
            <w:pPr>
              <w:jc w:val="center"/>
              <w:rPr>
                <w:rFonts w:eastAsia="Times New Roman" w:cs="Times New Roman"/>
                <w:szCs w:val="28"/>
              </w:rPr>
            </w:pPr>
            <w:r w:rsidRPr="0073061F">
              <w:rPr>
                <w:rFonts w:eastAsia="Times New Roman" w:cs="Times New Roman"/>
                <w:noProof/>
                <w:szCs w:val="28"/>
              </w:rPr>
              <mc:AlternateContent>
                <mc:Choice Requires="wps">
                  <w:drawing>
                    <wp:anchor distT="4294967295" distB="4294967295" distL="114300" distR="114300" simplePos="0" relativeHeight="251659264" behindDoc="0" locked="0" layoutInCell="1" allowOverlap="1" wp14:anchorId="4E8E0262" wp14:editId="38FE3A3A">
                      <wp:simplePos x="0" y="0"/>
                      <wp:positionH relativeFrom="column">
                        <wp:posOffset>555625</wp:posOffset>
                      </wp:positionH>
                      <wp:positionV relativeFrom="paragraph">
                        <wp:posOffset>-2540</wp:posOffset>
                      </wp:positionV>
                      <wp:extent cx="7759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75pt,-.2pt" to="104.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"/>
                  </w:pict>
                </mc:Fallback>
              </mc:AlternateContent>
            </w:r>
          </w:p>
          <w:p w:rsidR="0012114F" w:rsidRPr="0073061F" w:rsidRDefault="0012114F" w:rsidP="00BF54C8">
            <w:pPr>
              <w:jc w:val="center"/>
              <w:rPr>
                <w:rFonts w:eastAsia="Times New Roman" w:cs="Times New Roman"/>
                <w:szCs w:val="28"/>
              </w:rPr>
            </w:pPr>
            <w:r w:rsidRPr="0073061F">
              <w:rPr>
                <w:rFonts w:eastAsia="Times New Roman" w:cs="Times New Roman"/>
                <w:szCs w:val="28"/>
              </w:rPr>
              <w:t xml:space="preserve">Số: </w:t>
            </w:r>
            <w:r w:rsidR="00BF54C8">
              <w:rPr>
                <w:rFonts w:eastAsia="Times New Roman" w:cs="Times New Roman"/>
                <w:szCs w:val="28"/>
              </w:rPr>
              <w:t xml:space="preserve">      </w:t>
            </w:r>
            <w:r w:rsidRPr="0073061F">
              <w:rPr>
                <w:rFonts w:eastAsia="Times New Roman" w:cs="Times New Roman"/>
                <w:szCs w:val="28"/>
              </w:rPr>
              <w:t xml:space="preserve">  /BC-UBND</w:t>
            </w:r>
          </w:p>
        </w:tc>
        <w:tc>
          <w:tcPr>
            <w:tcW w:w="6521" w:type="dxa"/>
          </w:tcPr>
          <w:p w:rsidR="0012114F" w:rsidRPr="0073061F" w:rsidRDefault="0012114F" w:rsidP="0012114F">
            <w:pPr>
              <w:jc w:val="center"/>
              <w:rPr>
                <w:rFonts w:eastAsia="Times New Roman" w:cs="Times New Roman"/>
                <w:b/>
                <w:bCs/>
                <w:sz w:val="26"/>
                <w:szCs w:val="26"/>
              </w:rPr>
            </w:pPr>
            <w:r w:rsidRPr="0073061F">
              <w:rPr>
                <w:rFonts w:eastAsia="Times New Roman" w:cs="Times New Roman"/>
                <w:b/>
                <w:bCs/>
                <w:sz w:val="26"/>
                <w:szCs w:val="26"/>
              </w:rPr>
              <w:t xml:space="preserve">CỘNG HÒA XÃ HỘI CHỦ NGHĨA VIỆT </w:t>
            </w:r>
            <w:smartTag w:uri="urn:schemas-microsoft-com:office:smarttags" w:element="country-region">
              <w:smartTag w:uri="urn:schemas-microsoft-com:office:smarttags" w:element="place">
                <w:r w:rsidRPr="0073061F">
                  <w:rPr>
                    <w:rFonts w:eastAsia="Times New Roman" w:cs="Times New Roman"/>
                    <w:b/>
                    <w:bCs/>
                    <w:sz w:val="26"/>
                    <w:szCs w:val="26"/>
                  </w:rPr>
                  <w:t>NAM</w:t>
                </w:r>
              </w:smartTag>
            </w:smartTag>
          </w:p>
          <w:p w:rsidR="0012114F" w:rsidRPr="0073061F" w:rsidRDefault="0012114F" w:rsidP="0012114F">
            <w:pPr>
              <w:jc w:val="center"/>
              <w:rPr>
                <w:rFonts w:eastAsia="Times New Roman" w:cs="Times New Roman"/>
                <w:b/>
                <w:bCs/>
                <w:szCs w:val="28"/>
              </w:rPr>
            </w:pPr>
            <w:r w:rsidRPr="0073061F">
              <w:rPr>
                <w:rFonts w:eastAsia="Times New Roman" w:cs="Times New Roman"/>
                <w:b/>
                <w:bCs/>
                <w:szCs w:val="28"/>
              </w:rPr>
              <w:t>Độc lập - Tự do - Hạnh phúc</w:t>
            </w:r>
          </w:p>
          <w:p w:rsidR="0012114F" w:rsidRPr="0073061F" w:rsidRDefault="0012114F" w:rsidP="0012114F">
            <w:pPr>
              <w:jc w:val="center"/>
              <w:rPr>
                <w:rFonts w:eastAsia="Times New Roman" w:cs="Times New Roman"/>
                <w:szCs w:val="24"/>
              </w:rPr>
            </w:pPr>
            <w:r w:rsidRPr="0073061F">
              <w:rPr>
                <w:rFonts w:eastAsia="Times New Roman" w:cs="Times New Roman"/>
                <w:noProof/>
                <w:szCs w:val="28"/>
              </w:rPr>
              <mc:AlternateContent>
                <mc:Choice Requires="wps">
                  <w:drawing>
                    <wp:anchor distT="0" distB="0" distL="114300" distR="114300" simplePos="0" relativeHeight="251660288" behindDoc="0" locked="0" layoutInCell="1" allowOverlap="1" wp14:anchorId="0C0C87A2" wp14:editId="57BC0D0B">
                      <wp:simplePos x="0" y="0"/>
                      <wp:positionH relativeFrom="column">
                        <wp:posOffset>897890</wp:posOffset>
                      </wp:positionH>
                      <wp:positionV relativeFrom="paragraph">
                        <wp:posOffset>10795</wp:posOffset>
                      </wp:positionV>
                      <wp:extent cx="220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85pt" to="244.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W7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"/>
                  </w:pict>
                </mc:Fallback>
              </mc:AlternateContent>
            </w:r>
          </w:p>
          <w:p w:rsidR="0012114F" w:rsidRPr="0073061F" w:rsidRDefault="0012114F" w:rsidP="00BF54C8">
            <w:pPr>
              <w:keepNext/>
              <w:jc w:val="center"/>
              <w:outlineLvl w:val="4"/>
              <w:rPr>
                <w:rFonts w:eastAsia="Times New Roman" w:cs="Times New Roman"/>
                <w:i/>
                <w:iCs/>
                <w:szCs w:val="24"/>
              </w:rPr>
            </w:pPr>
            <w:r w:rsidRPr="0073061F">
              <w:rPr>
                <w:rFonts w:eastAsia="Times New Roman" w:cs="Times New Roman"/>
                <w:i/>
                <w:iCs/>
                <w:szCs w:val="24"/>
              </w:rPr>
              <w:t xml:space="preserve">Thành phố Lai Châu, ngày </w:t>
            </w:r>
            <w:r w:rsidR="00BF54C8">
              <w:rPr>
                <w:rFonts w:eastAsia="Times New Roman" w:cs="Times New Roman"/>
                <w:i/>
                <w:iCs/>
                <w:szCs w:val="24"/>
              </w:rPr>
              <w:t xml:space="preserve">    </w:t>
            </w:r>
            <w:r w:rsidRPr="0073061F">
              <w:rPr>
                <w:rFonts w:eastAsia="Times New Roman" w:cs="Times New Roman"/>
                <w:i/>
                <w:iCs/>
                <w:szCs w:val="24"/>
              </w:rPr>
              <w:t xml:space="preserve"> tháng </w:t>
            </w:r>
            <w:r w:rsidR="00BF54C8">
              <w:rPr>
                <w:rFonts w:eastAsia="Times New Roman" w:cs="Times New Roman"/>
                <w:i/>
                <w:iCs/>
                <w:szCs w:val="24"/>
              </w:rPr>
              <w:t xml:space="preserve">    </w:t>
            </w:r>
            <w:r w:rsidRPr="0073061F">
              <w:rPr>
                <w:rFonts w:eastAsia="Times New Roman" w:cs="Times New Roman"/>
                <w:i/>
                <w:iCs/>
                <w:szCs w:val="24"/>
              </w:rPr>
              <w:t xml:space="preserve"> năm 2022</w:t>
            </w:r>
          </w:p>
        </w:tc>
      </w:tr>
    </w:tbl>
    <w:p w:rsidR="0012114F" w:rsidRPr="0073061F" w:rsidRDefault="0012114F" w:rsidP="0012114F">
      <w:pPr>
        <w:spacing w:before="120"/>
        <w:jc w:val="center"/>
        <w:rPr>
          <w:rFonts w:eastAsia="Times New Roman" w:cs="Times New Roman"/>
          <w:b/>
          <w:szCs w:val="32"/>
          <w:lang w:val="nl-NL"/>
        </w:rPr>
      </w:pPr>
      <w:r w:rsidRPr="0073061F">
        <w:rPr>
          <w:rFonts w:eastAsia="Times New Roman" w:cs="Times New Roman"/>
          <w:b/>
          <w:szCs w:val="32"/>
          <w:lang w:val="nl-NL"/>
        </w:rPr>
        <w:t>BÁO CÁO</w:t>
      </w:r>
    </w:p>
    <w:p w:rsidR="0012114F" w:rsidRPr="0073061F" w:rsidRDefault="0012114F" w:rsidP="0012114F">
      <w:pPr>
        <w:jc w:val="center"/>
        <w:rPr>
          <w:rFonts w:eastAsia="Times New Roman" w:cs="Times New Roman"/>
          <w:b/>
          <w:szCs w:val="28"/>
          <w:lang w:val="nl-NL"/>
        </w:rPr>
      </w:pPr>
      <w:r w:rsidRPr="0073061F">
        <w:rPr>
          <w:rFonts w:eastAsia="Times New Roman" w:cs="Times New Roman"/>
          <w:b/>
          <w:szCs w:val="28"/>
          <w:lang w:val="nl-NL"/>
        </w:rPr>
        <w:t xml:space="preserve">Công tác chỉ đạo điều hành của Ủy ban Nhân dân thành phố </w:t>
      </w:r>
      <w:r w:rsidR="00ED05E5" w:rsidRPr="0073061F">
        <w:rPr>
          <w:rFonts w:eastAsia="Times New Roman" w:cs="Times New Roman"/>
          <w:b/>
          <w:szCs w:val="28"/>
          <w:lang w:val="nl-NL"/>
        </w:rPr>
        <w:t xml:space="preserve">tháng </w:t>
      </w:r>
      <w:r w:rsidR="003E4472">
        <w:rPr>
          <w:rFonts w:eastAsia="Times New Roman" w:cs="Times New Roman"/>
          <w:b/>
          <w:szCs w:val="28"/>
          <w:lang w:val="nl-NL"/>
        </w:rPr>
        <w:t>1</w:t>
      </w:r>
      <w:r w:rsidR="00BF54C8">
        <w:rPr>
          <w:rFonts w:eastAsia="Times New Roman" w:cs="Times New Roman"/>
          <w:b/>
          <w:szCs w:val="28"/>
          <w:lang w:val="nl-NL"/>
        </w:rPr>
        <w:t>2</w:t>
      </w:r>
    </w:p>
    <w:p w:rsidR="0012114F" w:rsidRPr="0073061F" w:rsidRDefault="0012114F" w:rsidP="0012114F">
      <w:pPr>
        <w:jc w:val="center"/>
        <w:rPr>
          <w:rFonts w:eastAsia="Times New Roman" w:cs="Times New Roman"/>
          <w:b/>
          <w:szCs w:val="28"/>
          <w:lang w:val="vi-VN"/>
        </w:rPr>
      </w:pPr>
      <w:r w:rsidRPr="0073061F">
        <w:rPr>
          <w:rFonts w:eastAsia="Times New Roman" w:cs="Times New Roman"/>
          <w:b/>
          <w:szCs w:val="28"/>
          <w:lang w:val="nl-NL"/>
        </w:rPr>
        <w:t xml:space="preserve">và một số nhiệm vụ trọng tâm </w:t>
      </w:r>
      <w:r w:rsidR="00ED05E5" w:rsidRPr="0073061F">
        <w:rPr>
          <w:rFonts w:eastAsia="Times New Roman" w:cs="Times New Roman"/>
          <w:b/>
          <w:szCs w:val="28"/>
          <w:lang w:val="nl-NL"/>
        </w:rPr>
        <w:t xml:space="preserve">tháng </w:t>
      </w:r>
      <w:r w:rsidR="00BF54C8">
        <w:rPr>
          <w:rFonts w:eastAsia="Times New Roman" w:cs="Times New Roman"/>
          <w:b/>
          <w:szCs w:val="28"/>
          <w:lang w:val="nl-NL"/>
        </w:rPr>
        <w:t>01</w:t>
      </w:r>
      <w:r w:rsidRPr="0073061F">
        <w:rPr>
          <w:rFonts w:eastAsia="Times New Roman" w:cs="Times New Roman"/>
          <w:b/>
          <w:szCs w:val="28"/>
          <w:lang w:val="nl-NL"/>
        </w:rPr>
        <w:t xml:space="preserve"> năm 202</w:t>
      </w:r>
      <w:r w:rsidR="00BF54C8">
        <w:rPr>
          <w:rFonts w:eastAsia="Times New Roman" w:cs="Times New Roman"/>
          <w:b/>
          <w:szCs w:val="28"/>
          <w:lang w:val="nl-NL"/>
        </w:rPr>
        <w:t>3</w:t>
      </w:r>
    </w:p>
    <w:p w:rsidR="0012114F" w:rsidRPr="0073061F" w:rsidRDefault="0012114F" w:rsidP="0012114F">
      <w:pPr>
        <w:jc w:val="center"/>
        <w:rPr>
          <w:rFonts w:eastAsia="Times New Roman" w:cs="Times New Roman"/>
          <w:szCs w:val="28"/>
          <w:lang w:val="nl-NL"/>
        </w:rPr>
      </w:pPr>
      <w:r w:rsidRPr="0073061F">
        <w:rPr>
          <w:rFonts w:eastAsia="Arial" w:cs="Times New Roman"/>
          <w:noProof/>
        </w:rPr>
        <mc:AlternateContent>
          <mc:Choice Requires="wps">
            <w:drawing>
              <wp:anchor distT="4294967294" distB="4294967294" distL="114300" distR="114300" simplePos="0" relativeHeight="251661312" behindDoc="0" locked="0" layoutInCell="1" allowOverlap="1" wp14:anchorId="39C9F7EC" wp14:editId="1438EA7C">
                <wp:simplePos x="0" y="0"/>
                <wp:positionH relativeFrom="column">
                  <wp:posOffset>2267254</wp:posOffset>
                </wp:positionH>
                <wp:positionV relativeFrom="paragraph">
                  <wp:posOffset>14605</wp:posOffset>
                </wp:positionV>
                <wp:extent cx="1637968"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9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1.15pt" to="30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"/>
            </w:pict>
          </mc:Fallback>
        </mc:AlternateContent>
      </w:r>
    </w:p>
    <w:p w:rsidR="0012114F" w:rsidRPr="00117FDE" w:rsidRDefault="0012114F" w:rsidP="00E6479C">
      <w:pPr>
        <w:spacing w:before="120" w:after="120" w:line="380" w:lineRule="exact"/>
        <w:ind w:firstLine="567"/>
        <w:jc w:val="both"/>
        <w:rPr>
          <w:rFonts w:eastAsia="Times New Roman" w:cs="Times New Roman"/>
          <w:b/>
          <w:szCs w:val="28"/>
          <w:lang w:val="vi-VN"/>
        </w:rPr>
      </w:pPr>
      <w:r w:rsidRPr="00117FDE">
        <w:rPr>
          <w:rFonts w:eastAsia="Times New Roman" w:cs="Times New Roman"/>
          <w:b/>
          <w:szCs w:val="28"/>
          <w:lang w:val="nl-NL"/>
        </w:rPr>
        <w:t xml:space="preserve">I. CÔNG TÁC CHỈ ĐẠO, ĐIỀU HÀNH CỦA ỦY BAN NHÂN DÂN THÀNH PHỐ </w:t>
      </w:r>
      <w:r w:rsidR="00ED05E5" w:rsidRPr="00117FDE">
        <w:rPr>
          <w:rFonts w:eastAsia="Times New Roman" w:cs="Times New Roman"/>
          <w:b/>
          <w:szCs w:val="28"/>
          <w:lang w:val="nl-NL"/>
        </w:rPr>
        <w:t xml:space="preserve">THÁNG </w:t>
      </w:r>
      <w:r w:rsidR="003E4472" w:rsidRPr="00117FDE">
        <w:rPr>
          <w:rFonts w:eastAsia="Times New Roman" w:cs="Times New Roman"/>
          <w:b/>
          <w:szCs w:val="28"/>
          <w:lang w:val="nl-NL"/>
        </w:rPr>
        <w:t>1</w:t>
      </w:r>
      <w:r w:rsidR="00BF54C8">
        <w:rPr>
          <w:rFonts w:eastAsia="Times New Roman" w:cs="Times New Roman"/>
          <w:b/>
          <w:szCs w:val="28"/>
          <w:lang w:val="nl-NL"/>
        </w:rPr>
        <w:t>2</w:t>
      </w:r>
      <w:r w:rsidR="008F0C34" w:rsidRPr="00117FDE">
        <w:rPr>
          <w:rFonts w:eastAsia="Times New Roman" w:cs="Times New Roman"/>
          <w:b/>
          <w:szCs w:val="28"/>
          <w:lang w:val="nl-NL"/>
        </w:rPr>
        <w:t xml:space="preserve"> NĂM 2022</w:t>
      </w:r>
    </w:p>
    <w:p w:rsidR="0012114F" w:rsidRPr="00E6479C" w:rsidRDefault="0012114F" w:rsidP="00E6479C">
      <w:pPr>
        <w:spacing w:before="120" w:after="120" w:line="380" w:lineRule="exact"/>
        <w:ind w:firstLine="567"/>
        <w:jc w:val="both"/>
        <w:rPr>
          <w:rFonts w:eastAsia="Times New Roman" w:cs="Times New Roman"/>
          <w:spacing w:val="4"/>
          <w:szCs w:val="28"/>
        </w:rPr>
      </w:pPr>
      <w:r w:rsidRPr="00E6479C">
        <w:rPr>
          <w:rFonts w:eastAsia="Times New Roman" w:cs="Times New Roman"/>
          <w:spacing w:val="4"/>
          <w:szCs w:val="28"/>
        </w:rPr>
        <w:t xml:space="preserve">Trong </w:t>
      </w:r>
      <w:r w:rsidR="00ED05E5" w:rsidRPr="00E6479C">
        <w:rPr>
          <w:rFonts w:eastAsia="Times New Roman" w:cs="Times New Roman"/>
          <w:spacing w:val="4"/>
          <w:szCs w:val="28"/>
        </w:rPr>
        <w:t xml:space="preserve">tháng </w:t>
      </w:r>
      <w:r w:rsidR="003E4472">
        <w:rPr>
          <w:rFonts w:eastAsia="Times New Roman" w:cs="Times New Roman"/>
          <w:spacing w:val="4"/>
          <w:szCs w:val="28"/>
        </w:rPr>
        <w:t>1</w:t>
      </w:r>
      <w:r w:rsidR="006E6911">
        <w:rPr>
          <w:rFonts w:eastAsia="Times New Roman" w:cs="Times New Roman"/>
          <w:spacing w:val="4"/>
          <w:szCs w:val="28"/>
        </w:rPr>
        <w:t>2</w:t>
      </w:r>
      <w:r w:rsidR="00212643" w:rsidRPr="00E6479C">
        <w:rPr>
          <w:rFonts w:eastAsia="Times New Roman" w:cs="Times New Roman"/>
          <w:spacing w:val="4"/>
          <w:szCs w:val="28"/>
        </w:rPr>
        <w:t>/2022</w:t>
      </w:r>
      <w:r w:rsidRPr="00E6479C">
        <w:rPr>
          <w:rFonts w:eastAsia="Times New Roman" w:cs="Times New Roman"/>
          <w:spacing w:val="4"/>
          <w:szCs w:val="28"/>
        </w:rPr>
        <w:t>, UBND thành phố, Ch</w:t>
      </w:r>
      <w:r w:rsidR="00415D1C" w:rsidRPr="00E6479C">
        <w:rPr>
          <w:rFonts w:eastAsia="Times New Roman" w:cs="Times New Roman"/>
          <w:spacing w:val="4"/>
          <w:szCs w:val="28"/>
        </w:rPr>
        <w:t>ủ</w:t>
      </w:r>
      <w:r w:rsidRPr="00E6479C">
        <w:rPr>
          <w:rFonts w:eastAsia="Times New Roman" w:cs="Times New Roman"/>
          <w:spacing w:val="4"/>
          <w:szCs w:val="28"/>
        </w:rPr>
        <w:t xml:space="preserve"> tịch và các Phó chủ tịch UBND thành phố đã tập trung chỉ đạo thực hiện một số </w:t>
      </w:r>
      <w:r w:rsidR="00212643" w:rsidRPr="00E6479C">
        <w:rPr>
          <w:rFonts w:eastAsia="Times New Roman" w:cs="Times New Roman"/>
          <w:spacing w:val="4"/>
          <w:szCs w:val="28"/>
        </w:rPr>
        <w:t>công việc</w:t>
      </w:r>
      <w:r w:rsidRPr="00E6479C">
        <w:rPr>
          <w:rFonts w:eastAsia="Times New Roman" w:cs="Times New Roman"/>
          <w:spacing w:val="4"/>
          <w:szCs w:val="28"/>
        </w:rPr>
        <w:t xml:space="preserve"> trọng tâm như sau:</w:t>
      </w:r>
    </w:p>
    <w:p w:rsidR="003246D2" w:rsidRPr="00E368E7" w:rsidRDefault="0012114F" w:rsidP="00E6479C">
      <w:pPr>
        <w:spacing w:before="120" w:after="120" w:line="380" w:lineRule="exact"/>
        <w:ind w:firstLine="567"/>
        <w:jc w:val="both"/>
        <w:rPr>
          <w:rFonts w:eastAsia="Times New Roman" w:cs="Times New Roman"/>
          <w:bCs/>
          <w:spacing w:val="-2"/>
          <w:szCs w:val="28"/>
          <w:lang w:val="nl-NL"/>
        </w:rPr>
      </w:pPr>
      <w:r w:rsidRPr="00E368E7">
        <w:rPr>
          <w:rFonts w:eastAsia="Times New Roman" w:cs="Times New Roman"/>
          <w:b/>
          <w:bCs/>
          <w:spacing w:val="-2"/>
          <w:szCs w:val="28"/>
          <w:lang w:val="nl-NL"/>
        </w:rPr>
        <w:t>1</w:t>
      </w:r>
      <w:r w:rsidRPr="00E368E7">
        <w:rPr>
          <w:rFonts w:eastAsia="Times New Roman" w:cs="Times New Roman"/>
          <w:bCs/>
          <w:spacing w:val="-2"/>
          <w:szCs w:val="28"/>
          <w:lang w:val="nl-NL"/>
        </w:rPr>
        <w:t xml:space="preserve">. </w:t>
      </w:r>
      <w:r w:rsidR="006551A4" w:rsidRPr="00E368E7">
        <w:rPr>
          <w:rFonts w:eastAsia="Times New Roman" w:cs="Times New Roman"/>
          <w:bCs/>
          <w:spacing w:val="-2"/>
          <w:szCs w:val="28"/>
          <w:lang w:val="nl-NL"/>
        </w:rPr>
        <w:t xml:space="preserve">Chỉ đạo tiếp tục triển khai kế hoạch thực hiện </w:t>
      </w:r>
      <w:r w:rsidR="00742EFC" w:rsidRPr="00E368E7">
        <w:rPr>
          <w:rFonts w:eastAsia="Calibri" w:cs="Times New Roman"/>
          <w:szCs w:val="28"/>
        </w:rPr>
        <w:t>Nghị quyết số 01/NQ-CP ngày 08/01/2022 của Chính phủ về nhiệm vụ, giải pháp chủ yếu thực hiện kế hoạch phát triển kinh tế - xã hội và dự toán ngân sách Nhà nước năm 2022</w:t>
      </w:r>
      <w:r w:rsidR="006551A4" w:rsidRPr="00E368E7">
        <w:rPr>
          <w:rFonts w:eastAsia="Times New Roman" w:cs="Times New Roman"/>
          <w:bCs/>
          <w:spacing w:val="-2"/>
          <w:szCs w:val="28"/>
          <w:lang w:val="nl-NL"/>
        </w:rPr>
        <w:t xml:space="preserve">. </w:t>
      </w:r>
    </w:p>
    <w:p w:rsidR="00B93A2E" w:rsidRPr="00B93A2E" w:rsidRDefault="00D970D8" w:rsidP="00B93A2E">
      <w:pPr>
        <w:spacing w:before="120" w:after="120"/>
        <w:ind w:firstLine="567"/>
        <w:jc w:val="both"/>
        <w:rPr>
          <w:rFonts w:eastAsia="Times New Roman" w:cs="Times New Roman"/>
          <w:szCs w:val="24"/>
          <w:lang w:val="pt-BR"/>
        </w:rPr>
      </w:pPr>
      <w:r w:rsidRPr="00E368E7">
        <w:rPr>
          <w:rFonts w:eastAsia="Times New Roman" w:cs="Times New Roman"/>
          <w:b/>
          <w:bCs/>
          <w:spacing w:val="-2"/>
          <w:szCs w:val="28"/>
        </w:rPr>
        <w:t>2</w:t>
      </w:r>
      <w:r w:rsidRPr="00E368E7">
        <w:rPr>
          <w:rFonts w:eastAsia="Times New Roman" w:cs="Times New Roman"/>
          <w:bCs/>
          <w:spacing w:val="-2"/>
          <w:szCs w:val="28"/>
        </w:rPr>
        <w:t xml:space="preserve">. </w:t>
      </w:r>
      <w:r w:rsidR="00FB75EF" w:rsidRPr="00E368E7">
        <w:rPr>
          <w:rFonts w:eastAsia="Times New Roman" w:cs="Times New Roman"/>
          <w:bCs/>
          <w:spacing w:val="-2"/>
          <w:szCs w:val="28"/>
        </w:rPr>
        <w:t xml:space="preserve">Chỉ đạo triển khai thực hiện các Thông báo kết luận của UBND Tỉnh, Thành ủy, các nhiệm vụ Thành ủy giao. Chỉ đạo các cơ quan chuyên môn </w:t>
      </w:r>
      <w:r w:rsidR="00792727" w:rsidRPr="00E368E7">
        <w:rPr>
          <w:rFonts w:cs="Times New Roman"/>
          <w:szCs w:val="28"/>
          <w:shd w:val="clear" w:color="auto" w:fill="FFFFFF"/>
        </w:rPr>
        <w:t xml:space="preserve">xây dựng </w:t>
      </w:r>
      <w:r w:rsidR="003246D2" w:rsidRPr="00E368E7">
        <w:rPr>
          <w:rFonts w:cs="Times New Roman"/>
          <w:szCs w:val="28"/>
          <w:shd w:val="clear" w:color="auto" w:fill="FFFFFF"/>
        </w:rPr>
        <w:t>các văn bản</w:t>
      </w:r>
      <w:r w:rsidR="00792727" w:rsidRPr="00E368E7">
        <w:rPr>
          <w:rFonts w:cs="Times New Roman"/>
          <w:szCs w:val="28"/>
          <w:shd w:val="clear" w:color="auto" w:fill="FFFFFF"/>
        </w:rPr>
        <w:t xml:space="preserve"> trình tại phiên họp HĐND thành phố năm 2022.</w:t>
      </w:r>
      <w:r w:rsidR="00792727" w:rsidRPr="00E368E7">
        <w:rPr>
          <w:rFonts w:ascii="Arial" w:hAnsi="Arial" w:cs="Arial"/>
          <w:sz w:val="35"/>
          <w:szCs w:val="35"/>
          <w:shd w:val="clear" w:color="auto" w:fill="FFFFFF"/>
        </w:rPr>
        <w:t xml:space="preserve"> </w:t>
      </w:r>
      <w:r w:rsidR="00B93A2E" w:rsidRPr="00B93A2E">
        <w:rPr>
          <w:rFonts w:eastAsia="Times New Roman" w:cs="Times New Roman"/>
          <w:szCs w:val="24"/>
          <w:lang w:val="pt-BR"/>
        </w:rPr>
        <w:t>Thực hiện quyết liệt, đồng bộ các giải pháp nhằm hoàn thành chỉ tiêu Kế hoạch giao, đặc biệt là chỉ tiêu giao thu ngân sách, giải ngân vốn đầu tư năm 2022.</w:t>
      </w:r>
    </w:p>
    <w:p w:rsidR="001773B9" w:rsidRPr="00D401CF" w:rsidRDefault="0010088E" w:rsidP="00E6479C">
      <w:pPr>
        <w:spacing w:before="120" w:after="120" w:line="380" w:lineRule="exact"/>
        <w:ind w:firstLine="567"/>
        <w:jc w:val="both"/>
        <w:rPr>
          <w:rFonts w:eastAsia="SimSun" w:cs="Times New Roman"/>
          <w:spacing w:val="2"/>
          <w:szCs w:val="28"/>
          <w:lang w:val="de-DE"/>
        </w:rPr>
      </w:pPr>
      <w:r w:rsidRPr="00E368E7">
        <w:rPr>
          <w:rFonts w:eastAsia="Times New Roman" w:cs="Times New Roman"/>
          <w:b/>
          <w:spacing w:val="2"/>
          <w:szCs w:val="28"/>
        </w:rPr>
        <w:t>3</w:t>
      </w:r>
      <w:r w:rsidR="0012114F" w:rsidRPr="00E368E7">
        <w:rPr>
          <w:rFonts w:eastAsia="Times New Roman" w:cs="Times New Roman"/>
          <w:spacing w:val="2"/>
          <w:szCs w:val="28"/>
        </w:rPr>
        <w:t>. UBND thành phố và các thành viên UBND thành phố giải quyết công việc theo đúng Quy chế làm việc của UBND thành phố</w:t>
      </w:r>
      <w:r w:rsidRPr="00E368E7">
        <w:rPr>
          <w:rFonts w:eastAsia="Times New Roman" w:cs="Times New Roman"/>
          <w:spacing w:val="2"/>
          <w:szCs w:val="28"/>
        </w:rPr>
        <w:t>.</w:t>
      </w:r>
      <w:r w:rsidR="0012114F" w:rsidRPr="00E368E7">
        <w:rPr>
          <w:rFonts w:eastAsia="Times New Roman" w:cs="Times New Roman"/>
          <w:spacing w:val="2"/>
          <w:szCs w:val="28"/>
        </w:rPr>
        <w:t xml:space="preserve"> </w:t>
      </w:r>
      <w:r w:rsidR="0012114F" w:rsidRPr="00D401CF">
        <w:rPr>
          <w:rFonts w:eastAsia="Times New Roman" w:cs="Times New Roman"/>
          <w:spacing w:val="2"/>
          <w:szCs w:val="28"/>
        </w:rPr>
        <w:t xml:space="preserve">Trong </w:t>
      </w:r>
      <w:r w:rsidR="00ED05E5" w:rsidRPr="00D401CF">
        <w:rPr>
          <w:rFonts w:eastAsia="Times New Roman" w:cs="Times New Roman"/>
          <w:spacing w:val="2"/>
          <w:szCs w:val="28"/>
        </w:rPr>
        <w:t xml:space="preserve">tháng </w:t>
      </w:r>
      <w:r w:rsidR="0035331B" w:rsidRPr="00D401CF">
        <w:rPr>
          <w:rFonts w:eastAsia="Times New Roman" w:cs="Times New Roman"/>
          <w:spacing w:val="2"/>
          <w:szCs w:val="28"/>
        </w:rPr>
        <w:t>1</w:t>
      </w:r>
      <w:r w:rsidR="003246D2" w:rsidRPr="00D401CF">
        <w:rPr>
          <w:rFonts w:eastAsia="Times New Roman" w:cs="Times New Roman"/>
          <w:spacing w:val="2"/>
          <w:szCs w:val="28"/>
        </w:rPr>
        <w:t>2</w:t>
      </w:r>
      <w:r w:rsidR="00326DE7" w:rsidRPr="00D401CF">
        <w:rPr>
          <w:rFonts w:eastAsia="Times New Roman" w:cs="Times New Roman"/>
          <w:spacing w:val="2"/>
          <w:szCs w:val="28"/>
        </w:rPr>
        <w:t>, UBND thành phố</w:t>
      </w:r>
      <w:r w:rsidR="000D7917" w:rsidRPr="00D401CF">
        <w:rPr>
          <w:rFonts w:eastAsia="Times New Roman" w:cs="Times New Roman"/>
          <w:spacing w:val="2"/>
          <w:szCs w:val="28"/>
        </w:rPr>
        <w:t xml:space="preserve"> </w:t>
      </w:r>
      <w:r w:rsidRPr="00D401CF">
        <w:rPr>
          <w:rFonts w:eastAsia="SimSun" w:cs="Times New Roman"/>
          <w:spacing w:val="2"/>
          <w:szCs w:val="28"/>
          <w:lang w:val="de-DE"/>
        </w:rPr>
        <w:t>xem xét,</w:t>
      </w:r>
      <w:r w:rsidR="000D7917" w:rsidRPr="00D401CF">
        <w:rPr>
          <w:rFonts w:eastAsia="SimSun" w:cs="Times New Roman"/>
          <w:spacing w:val="2"/>
          <w:szCs w:val="28"/>
          <w:lang w:val="de-DE"/>
        </w:rPr>
        <w:t xml:space="preserve"> xử lý </w:t>
      </w:r>
      <w:r w:rsidR="00083330" w:rsidRPr="00D401CF">
        <w:rPr>
          <w:rFonts w:eastAsia="SimSun" w:cs="Times New Roman"/>
          <w:spacing w:val="2"/>
          <w:szCs w:val="28"/>
          <w:lang w:val="de-DE"/>
        </w:rPr>
        <w:t>1</w:t>
      </w:r>
      <w:r w:rsidR="00D401CF" w:rsidRPr="00D401CF">
        <w:rPr>
          <w:rFonts w:eastAsia="SimSun" w:cs="Times New Roman"/>
          <w:spacing w:val="2"/>
          <w:szCs w:val="28"/>
          <w:lang w:val="de-DE"/>
        </w:rPr>
        <w:t>352</w:t>
      </w:r>
      <w:r w:rsidR="000D7917" w:rsidRPr="00D401CF">
        <w:rPr>
          <w:rFonts w:eastAsia="SimSun" w:cs="Times New Roman"/>
          <w:spacing w:val="2"/>
          <w:szCs w:val="28"/>
          <w:lang w:val="de-DE"/>
        </w:rPr>
        <w:t xml:space="preserve"> văn bản đến các loại</w:t>
      </w:r>
      <w:r w:rsidRPr="00D401CF">
        <w:rPr>
          <w:rFonts w:eastAsia="SimSun" w:cs="Times New Roman"/>
          <w:spacing w:val="2"/>
          <w:szCs w:val="28"/>
          <w:lang w:val="de-DE"/>
        </w:rPr>
        <w:t>, đã</w:t>
      </w:r>
      <w:r w:rsidR="000D7917" w:rsidRPr="00D401CF">
        <w:rPr>
          <w:rFonts w:eastAsia="SimSun" w:cs="Times New Roman"/>
          <w:spacing w:val="2"/>
          <w:szCs w:val="28"/>
          <w:lang w:val="de-DE"/>
        </w:rPr>
        <w:t xml:space="preserve"> ban hành </w:t>
      </w:r>
      <w:r w:rsidR="00D401CF" w:rsidRPr="00D401CF">
        <w:rPr>
          <w:rFonts w:eastAsia="SimSun" w:cs="Times New Roman"/>
          <w:spacing w:val="2"/>
          <w:szCs w:val="28"/>
          <w:lang w:val="de-DE"/>
        </w:rPr>
        <w:t>1866</w:t>
      </w:r>
      <w:r w:rsidR="00083330" w:rsidRPr="00D401CF">
        <w:rPr>
          <w:rFonts w:eastAsia="SimSun" w:cs="Times New Roman"/>
          <w:spacing w:val="2"/>
          <w:szCs w:val="28"/>
          <w:lang w:val="de-DE"/>
        </w:rPr>
        <w:t xml:space="preserve"> </w:t>
      </w:r>
      <w:r w:rsidR="000D7917" w:rsidRPr="00D401CF">
        <w:rPr>
          <w:rFonts w:eastAsia="SimSun" w:cs="Times New Roman"/>
          <w:spacing w:val="2"/>
          <w:szCs w:val="28"/>
          <w:lang w:val="de-DE"/>
        </w:rPr>
        <w:t>văn bản các loại để chỉ đạo, thực hiện các nhiệm vụ đề ra</w:t>
      </w:r>
      <w:r w:rsidRPr="00D401CF">
        <w:rPr>
          <w:rFonts w:eastAsia="SimSun" w:cs="Times New Roman"/>
          <w:spacing w:val="2"/>
          <w:szCs w:val="28"/>
          <w:lang w:val="de-DE"/>
        </w:rPr>
        <w:t>.</w:t>
      </w:r>
    </w:p>
    <w:p w:rsidR="003246D2" w:rsidRPr="003B5FF0" w:rsidRDefault="001773B9" w:rsidP="00E6479C">
      <w:pPr>
        <w:spacing w:before="120" w:after="120" w:line="380" w:lineRule="exact"/>
        <w:ind w:firstLine="567"/>
        <w:jc w:val="both"/>
        <w:rPr>
          <w:rFonts w:eastAsia="SimSun" w:cs="Times New Roman"/>
          <w:spacing w:val="2"/>
          <w:szCs w:val="28"/>
          <w:lang w:val="de-DE"/>
        </w:rPr>
      </w:pPr>
      <w:r w:rsidRPr="003B5FF0">
        <w:rPr>
          <w:rFonts w:eastAsia="SimSun" w:cs="Times New Roman"/>
          <w:spacing w:val="2"/>
          <w:szCs w:val="28"/>
          <w:lang w:val="de-DE"/>
        </w:rPr>
        <w:t xml:space="preserve">4. Triển khai Kế hoạch phát triển kinh tế - xã hội năm 2023. </w:t>
      </w:r>
      <w:r w:rsidR="0010088E" w:rsidRPr="003B5FF0">
        <w:rPr>
          <w:rFonts w:eastAsia="SimSun" w:cs="Times New Roman"/>
          <w:spacing w:val="2"/>
          <w:szCs w:val="28"/>
          <w:lang w:val="de-DE"/>
        </w:rPr>
        <w:t xml:space="preserve"> </w:t>
      </w:r>
    </w:p>
    <w:p w:rsidR="00B93A2E" w:rsidRPr="003B5FF0" w:rsidRDefault="009D4502" w:rsidP="00700D75">
      <w:pPr>
        <w:spacing w:before="120" w:after="120" w:line="380" w:lineRule="exact"/>
        <w:ind w:firstLine="567"/>
        <w:jc w:val="both"/>
        <w:rPr>
          <w:rFonts w:eastAsia="Calibri" w:cs="Times New Roman"/>
        </w:rPr>
      </w:pPr>
      <w:r>
        <w:rPr>
          <w:rFonts w:eastAsia="Calibri" w:cs="Times New Roman"/>
        </w:rPr>
        <w:t>5</w:t>
      </w:r>
      <w:r w:rsidR="00B93A2E" w:rsidRPr="003B5FF0">
        <w:rPr>
          <w:rFonts w:eastAsia="Calibri" w:cs="Times New Roman"/>
        </w:rPr>
        <w:t xml:space="preserve">. </w:t>
      </w:r>
      <w:r w:rsidR="001773B9" w:rsidRPr="003B5FF0">
        <w:rPr>
          <w:rFonts w:eastAsia="Calibri" w:cs="Times New Roman"/>
        </w:rPr>
        <w:t>Chỉ đạo triển khai vận hành Trung tâm Điều hành đô thị thông minh</w:t>
      </w:r>
      <w:r w:rsidR="003B5FF0" w:rsidRPr="003B5FF0">
        <w:rPr>
          <w:rFonts w:eastAsia="Calibri" w:cs="Times New Roman"/>
        </w:rPr>
        <w:t xml:space="preserve"> để đưa Trung tâm đi vào hoạt động vào năm 2023</w:t>
      </w:r>
      <w:r w:rsidR="001773B9" w:rsidRPr="003B5FF0">
        <w:rPr>
          <w:rFonts w:eastAsia="Calibri" w:cs="Times New Roman"/>
        </w:rPr>
        <w:t>.</w:t>
      </w:r>
    </w:p>
    <w:p w:rsidR="001773B9" w:rsidRDefault="009D4502" w:rsidP="00700D75">
      <w:pPr>
        <w:spacing w:before="120" w:after="120" w:line="380" w:lineRule="exact"/>
        <w:ind w:firstLine="567"/>
        <w:jc w:val="both"/>
        <w:rPr>
          <w:rFonts w:eastAsia="Calibri" w:cs="Times New Roman"/>
        </w:rPr>
      </w:pPr>
      <w:r>
        <w:rPr>
          <w:rFonts w:eastAsia="Calibri" w:cs="Times New Roman"/>
        </w:rPr>
        <w:t>6</w:t>
      </w:r>
      <w:r w:rsidR="001773B9" w:rsidRPr="003B5FF0">
        <w:rPr>
          <w:rFonts w:eastAsia="Calibri" w:cs="Times New Roman"/>
        </w:rPr>
        <w:t>.</w:t>
      </w:r>
      <w:r w:rsidR="003B5FF0" w:rsidRPr="003B5FF0">
        <w:rPr>
          <w:rFonts w:eastAsia="Calibri" w:cs="Times New Roman"/>
        </w:rPr>
        <w:t xml:space="preserve"> Xây dựng và tổ chức khai trương Tuyến phố đi bộ Hoàng Diệu.</w:t>
      </w:r>
    </w:p>
    <w:p w:rsidR="009D4502" w:rsidRDefault="009D4502" w:rsidP="00700D75">
      <w:pPr>
        <w:spacing w:before="120" w:after="120" w:line="380" w:lineRule="exact"/>
        <w:ind w:firstLine="567"/>
        <w:jc w:val="both"/>
        <w:rPr>
          <w:rFonts w:eastAsia="Calibri" w:cs="Times New Roman"/>
        </w:rPr>
      </w:pPr>
      <w:r>
        <w:rPr>
          <w:rFonts w:eastAsia="Calibri" w:cs="Times New Roman"/>
        </w:rPr>
        <w:t xml:space="preserve">7. Chỉ đạo chuẩn bị các nội dung đón năm mới 2023 đảm bảo an toàn, </w:t>
      </w:r>
      <w:r w:rsidR="003C32E8">
        <w:rPr>
          <w:rFonts w:eastAsia="Calibri" w:cs="Times New Roman"/>
        </w:rPr>
        <w:t>tiết kiệm,</w:t>
      </w:r>
      <w:r>
        <w:rPr>
          <w:rFonts w:eastAsia="Calibri" w:cs="Times New Roman"/>
        </w:rPr>
        <w:t xml:space="preserve"> vui </w:t>
      </w:r>
      <w:r w:rsidR="003C32E8">
        <w:rPr>
          <w:rFonts w:eastAsia="Calibri" w:cs="Times New Roman"/>
        </w:rPr>
        <w:t>tươi, phấn khởi</w:t>
      </w:r>
      <w:r>
        <w:rPr>
          <w:rFonts w:eastAsia="Calibri" w:cs="Times New Roman"/>
        </w:rPr>
        <w:t>.</w:t>
      </w:r>
    </w:p>
    <w:p w:rsidR="009D4502" w:rsidRDefault="009D4502" w:rsidP="009D4502">
      <w:pPr>
        <w:spacing w:before="120" w:after="120" w:line="380" w:lineRule="exact"/>
        <w:ind w:firstLine="567"/>
        <w:jc w:val="both"/>
        <w:rPr>
          <w:spacing w:val="-4"/>
          <w:lang w:val="nl-NL"/>
        </w:rPr>
      </w:pPr>
      <w:r w:rsidRPr="009D4502">
        <w:rPr>
          <w:rFonts w:eastAsia="Calibri" w:cs="Times New Roman"/>
        </w:rPr>
        <w:t>8</w:t>
      </w:r>
      <w:r w:rsidRPr="003B5FF0">
        <w:rPr>
          <w:rFonts w:eastAsia="Calibri" w:cs="Times New Roman"/>
          <w:b/>
        </w:rPr>
        <w:t xml:space="preserve">. </w:t>
      </w:r>
      <w:r w:rsidRPr="003B5FF0">
        <w:rPr>
          <w:rFonts w:eastAsia="Calibri" w:cs="Times New Roman"/>
        </w:rPr>
        <w:t>Chỉ đạo cơ quan chuyên môn</w:t>
      </w:r>
      <w:r w:rsidRPr="003B5FF0">
        <w:rPr>
          <w:rFonts w:eastAsia="Calibri" w:cs="Times New Roman"/>
          <w:b/>
        </w:rPr>
        <w:t xml:space="preserve"> </w:t>
      </w:r>
      <w:r w:rsidRPr="003B5FF0">
        <w:rPr>
          <w:lang w:val="nl-NL"/>
        </w:rPr>
        <w:t>hướng dẫn Nhân dân chăm sóc các cây trồng đã gieo trồng; triển khai các biện pháp phòng, chống đói rét cho vật nuôi, phòng chống dịch bệnh cho đàn vật nuôi.</w:t>
      </w:r>
      <w:r w:rsidRPr="003B5FF0">
        <w:rPr>
          <w:spacing w:val="-2"/>
          <w:szCs w:val="28"/>
          <w:lang w:val="nl-NL"/>
        </w:rPr>
        <w:t xml:space="preserve"> </w:t>
      </w:r>
      <w:r w:rsidRPr="003B5FF0">
        <w:rPr>
          <w:spacing w:val="-4"/>
          <w:lang w:val="nl-NL"/>
        </w:rPr>
        <w:t>Tiếp tục tuyên truyền tới các chủ thể DN, HTX trên địa bàn có nhu cầu đăng ký tham gia chương trình OCOP năm 2023.</w:t>
      </w:r>
    </w:p>
    <w:p w:rsidR="009F02AB" w:rsidRPr="009F02AB" w:rsidRDefault="009F02AB" w:rsidP="009D4502">
      <w:pPr>
        <w:spacing w:before="120" w:after="120" w:line="380" w:lineRule="exact"/>
        <w:ind w:firstLine="567"/>
        <w:jc w:val="both"/>
        <w:rPr>
          <w:i/>
          <w:spacing w:val="-4"/>
          <w:lang w:val="nl-NL"/>
        </w:rPr>
      </w:pPr>
      <w:r w:rsidRPr="009F02AB">
        <w:rPr>
          <w:i/>
          <w:spacing w:val="-4"/>
          <w:lang w:val="nl-NL"/>
        </w:rPr>
        <w:lastRenderedPageBreak/>
        <w:t>(Kết quả cụ thể trên từng lĩnh vực đã thể hiện trong Báo cáo dự ước trình kỳ họp thứ 9, HĐND thành phố)</w:t>
      </w:r>
    </w:p>
    <w:p w:rsidR="0012114F" w:rsidRPr="00117FDE" w:rsidRDefault="0012114F" w:rsidP="00E6479C">
      <w:pPr>
        <w:spacing w:before="120" w:after="120" w:line="380" w:lineRule="exact"/>
        <w:ind w:firstLine="567"/>
        <w:jc w:val="both"/>
        <w:rPr>
          <w:rFonts w:eastAsia="Times New Roman" w:cs="Times New Roman"/>
          <w:b/>
          <w:sz w:val="26"/>
          <w:szCs w:val="28"/>
          <w:lang w:val="nl-NL"/>
        </w:rPr>
      </w:pPr>
      <w:r w:rsidRPr="00117FDE">
        <w:rPr>
          <w:rFonts w:eastAsia="Times New Roman" w:cs="Times New Roman"/>
          <w:b/>
          <w:sz w:val="26"/>
          <w:szCs w:val="28"/>
          <w:lang w:val="nl-NL"/>
        </w:rPr>
        <w:t xml:space="preserve">II. MỘT SỐ NHIỆM VỤ TRỌNG TÂM </w:t>
      </w:r>
      <w:r w:rsidR="009F02AB">
        <w:rPr>
          <w:rFonts w:eastAsia="Times New Roman" w:cs="Times New Roman"/>
          <w:b/>
          <w:sz w:val="26"/>
          <w:szCs w:val="28"/>
          <w:lang w:val="nl-NL"/>
        </w:rPr>
        <w:t>THỜI GIAN TỚI</w:t>
      </w:r>
      <w:bookmarkStart w:id="0" w:name="_GoBack"/>
      <w:bookmarkEnd w:id="0"/>
    </w:p>
    <w:p w:rsidR="00D93691" w:rsidRPr="0073061F" w:rsidRDefault="006E6911" w:rsidP="00E6479C">
      <w:pPr>
        <w:spacing w:before="120" w:after="120" w:line="380" w:lineRule="exact"/>
        <w:ind w:firstLine="720"/>
        <w:jc w:val="both"/>
        <w:rPr>
          <w:rFonts w:cs="Times New Roman"/>
          <w:szCs w:val="28"/>
          <w:shd w:val="clear" w:color="auto" w:fill="FFFFFF"/>
        </w:rPr>
      </w:pPr>
      <w:r>
        <w:rPr>
          <w:rFonts w:cs="Times New Roman"/>
          <w:szCs w:val="28"/>
          <w:shd w:val="clear" w:color="auto" w:fill="FFFFFF"/>
        </w:rPr>
        <w:t>C</w:t>
      </w:r>
      <w:r w:rsidR="00D93691" w:rsidRPr="0073061F">
        <w:rPr>
          <w:rFonts w:cs="Times New Roman"/>
          <w:szCs w:val="28"/>
          <w:shd w:val="clear" w:color="auto" w:fill="FFFFFF"/>
        </w:rPr>
        <w:t>ông tác chỉ đạo điều hành của UBND thành phố tập trung vào các nhiệm vụ sau:</w:t>
      </w:r>
    </w:p>
    <w:p w:rsidR="0064063A" w:rsidRPr="0064063A" w:rsidRDefault="0064063A" w:rsidP="00801E4C">
      <w:pPr>
        <w:spacing w:before="120" w:after="120" w:line="340" w:lineRule="exact"/>
        <w:ind w:firstLine="720"/>
        <w:jc w:val="both"/>
      </w:pPr>
      <w:r>
        <w:rPr>
          <w:b/>
        </w:rPr>
        <w:t xml:space="preserve">1. </w:t>
      </w:r>
      <w:r w:rsidRPr="0064063A">
        <w:t xml:space="preserve">Khẩn trương </w:t>
      </w:r>
      <w:r>
        <w:t xml:space="preserve">hoàn thiện hồ sơ nghiệm thu, thanh toán để </w:t>
      </w:r>
      <w:r w:rsidRPr="0064063A">
        <w:t xml:space="preserve">giải ngân </w:t>
      </w:r>
      <w:r>
        <w:t xml:space="preserve">đạt 100% </w:t>
      </w:r>
      <w:r w:rsidRPr="0064063A">
        <w:t xml:space="preserve">vốn đầu tư công và vốn ngân sách Nhà nước </w:t>
      </w:r>
      <w:r>
        <w:t>đã giao năm 2022.</w:t>
      </w:r>
    </w:p>
    <w:p w:rsidR="00801E4C" w:rsidRDefault="0064063A" w:rsidP="00801E4C">
      <w:pPr>
        <w:spacing w:before="120" w:after="120" w:line="340" w:lineRule="exact"/>
        <w:ind w:firstLine="720"/>
        <w:jc w:val="both"/>
        <w:rPr>
          <w:rFonts w:eastAsia="Times New Roman" w:cs="Times New Roman"/>
          <w:szCs w:val="24"/>
        </w:rPr>
      </w:pPr>
      <w:r>
        <w:rPr>
          <w:b/>
        </w:rPr>
        <w:t>2</w:t>
      </w:r>
      <w:r w:rsidR="00D93691" w:rsidRPr="00D21687">
        <w:rPr>
          <w:b/>
        </w:rPr>
        <w:t>.</w:t>
      </w:r>
      <w:r w:rsidR="00D93691" w:rsidRPr="0073061F">
        <w:t xml:space="preserve"> Chỉ đạo đẩy mạnh triển khai các văn bản thực hiện </w:t>
      </w:r>
      <w:r w:rsidR="00801E4C" w:rsidRPr="00801E4C">
        <w:rPr>
          <w:rFonts w:eastAsia="Times New Roman" w:cs="Times New Roman"/>
          <w:szCs w:val="24"/>
        </w:rPr>
        <w:t>nghiêm túc, hiệu quả Chỉ thị số 19-CT/TW, ngày 18/11/2022 của Ban Bí thư Trung ương Đảng, các văn bản chỉ đạo của Chính phủ, của tỉnh, thành phố về tổ c</w:t>
      </w:r>
      <w:r w:rsidR="00801E4C">
        <w:rPr>
          <w:rFonts w:eastAsia="Times New Roman" w:cs="Times New Roman"/>
          <w:szCs w:val="24"/>
        </w:rPr>
        <w:t>hức Tết Nguyên đán Quý Mão 2023</w:t>
      </w:r>
      <w:r w:rsidR="00801E4C" w:rsidRPr="00801E4C">
        <w:rPr>
          <w:rFonts w:eastAsia="Times New Roman" w:cs="Times New Roman"/>
          <w:szCs w:val="24"/>
        </w:rPr>
        <w:t>.</w:t>
      </w:r>
    </w:p>
    <w:p w:rsidR="003436B0" w:rsidRPr="003436B0" w:rsidRDefault="003436B0" w:rsidP="003436B0">
      <w:pPr>
        <w:spacing w:before="120" w:after="120" w:line="340" w:lineRule="exact"/>
        <w:ind w:firstLine="720"/>
        <w:jc w:val="both"/>
        <w:rPr>
          <w:rFonts w:eastAsia="Times New Roman" w:cs="Times New Roman"/>
          <w:szCs w:val="24"/>
        </w:rPr>
      </w:pPr>
      <w:r w:rsidRPr="003436B0">
        <w:rPr>
          <w:rFonts w:eastAsia="Times New Roman" w:cs="Times New Roman"/>
          <w:szCs w:val="24"/>
        </w:rPr>
        <w:t>Tiếp tục quán triệt và thực hiện nghiêm Quy định số 08-QĐ/TW, ngày 25/10/2018 của Ban chấp hành Trung ương Đảng khóa XII về trách nhiệm nêu gương của cán bộ, đảng viên, trước hết là Ủy viên Bộ chính trị, Ủy viên Ban Bí thư, Ủy viên Ban chấp hành Trung ương Đảng và Quy định số 37-QĐ/TW, ngày 25/10/2021 của Ban chấp hành Trung ương Đảng khóa XIII về những điều đảng viên không được làm, không tổ chức thăm, chúc Tết cấp trên và lãnh đạo các cấp; thực hiện nghiêm chủ trương cấm biếu, tặng quà Tết cho Lãnh đạo các cấp dưới mọi hình thức; chỉ dự lễ hội, lễ chùa khi được phân công; không tham gia các hoạt động mê tín dị đoan; nghiêm cấm sử dụng ngân sách, phương tiện, tài sản công trái quy định.</w:t>
      </w:r>
    </w:p>
    <w:p w:rsidR="00524915" w:rsidRPr="00524915" w:rsidRDefault="00524915" w:rsidP="00524915">
      <w:pPr>
        <w:spacing w:before="120" w:after="120" w:line="340" w:lineRule="exact"/>
        <w:ind w:firstLine="720"/>
        <w:jc w:val="both"/>
        <w:rPr>
          <w:rFonts w:eastAsia="Times New Roman" w:cs="Times New Roman"/>
          <w:szCs w:val="24"/>
        </w:rPr>
      </w:pPr>
      <w:r w:rsidRPr="00524915">
        <w:rPr>
          <w:rFonts w:eastAsia="Times New Roman" w:cs="Times New Roman"/>
          <w:szCs w:val="24"/>
        </w:rPr>
        <w:t>Từ nay đến hết Tết Nguyên đán Quý Mão 2023, lãnh đạo các cơ quan, đơn vị hạn chế đi công tác ngoài địa bàn thành phố; hoàn thành việc tổng kết công tác năm 2022 trước ngày 10/01/2023. Tập trung chỉ đạo thực hiện nhiệm vụ chính trị năm 2023 ngay từ đầu năm và chăm lo Tết cho Nhân dân. Phân công trực, kịp thời xử lý, giải quyết hiệu quả mọi công việc, tình huống phát sinh; thực hiện nghiêm chế độ thông tin báo cáo trong dịp nghỉ Tết và khẩn trương trỏe lại làm việc ngay sau khi kết thúc thời gian nghỉ Tết.</w:t>
      </w:r>
    </w:p>
    <w:p w:rsidR="00524915" w:rsidRDefault="0064063A" w:rsidP="00E6479C">
      <w:pPr>
        <w:spacing w:before="120" w:after="120" w:line="380" w:lineRule="exact"/>
        <w:ind w:firstLine="720"/>
        <w:jc w:val="both"/>
        <w:rPr>
          <w:rFonts w:eastAsia="Times New Roman" w:cs="Times New Roman"/>
          <w:szCs w:val="28"/>
          <w:shd w:val="clear" w:color="auto" w:fill="FFFFFF"/>
        </w:rPr>
      </w:pPr>
      <w:r>
        <w:rPr>
          <w:b/>
        </w:rPr>
        <w:t>3</w:t>
      </w:r>
      <w:r w:rsidR="00D93691" w:rsidRPr="00D21687">
        <w:rPr>
          <w:b/>
        </w:rPr>
        <w:t>.</w:t>
      </w:r>
      <w:r w:rsidR="00D93691" w:rsidRPr="0073061F">
        <w:t xml:space="preserve"> Tiếp tục lãnh đạo, chỉ đạo thực hiện có hiệu quả các Chương trình, Đề án, Nghị quyết của Thành ủy, HĐND thành phố, các Kết luận tiếp tục thực hiện một số Đề án, Nghị quyết chuyên đề của Ban Chấp hành đảng bộ thành phố, Ban Thường vụ thành ủy; </w:t>
      </w:r>
      <w:r w:rsidR="00CE4902">
        <w:t xml:space="preserve">Chỉ đạo việc giải quyết kiến nghị cử tri; </w:t>
      </w:r>
      <w:r w:rsidR="00D93691" w:rsidRPr="0073061F">
        <w:t>Chuẩn bị tốt các nội dung trình Ban Chấp hành, Ban Thường vụ Thành ủy.</w:t>
      </w:r>
      <w:r w:rsidR="001B68CB" w:rsidRPr="0073061F">
        <w:t xml:space="preserve"> </w:t>
      </w:r>
    </w:p>
    <w:p w:rsidR="00524915" w:rsidRPr="00524915" w:rsidRDefault="0026276A" w:rsidP="00524915">
      <w:pPr>
        <w:spacing w:before="120" w:after="120" w:line="340" w:lineRule="exact"/>
        <w:ind w:firstLine="720"/>
        <w:jc w:val="both"/>
        <w:rPr>
          <w:rFonts w:eastAsia="Times New Roman" w:cs="Times New Roman"/>
          <w:szCs w:val="24"/>
        </w:rPr>
      </w:pPr>
      <w:r w:rsidRPr="0073061F">
        <w:rPr>
          <w:b/>
        </w:rPr>
        <w:t xml:space="preserve">4. </w:t>
      </w:r>
      <w:r w:rsidR="00524915" w:rsidRPr="00524915">
        <w:t>Chỉ đạo</w:t>
      </w:r>
      <w:r w:rsidR="00524915">
        <w:rPr>
          <w:b/>
        </w:rPr>
        <w:t xml:space="preserve"> t</w:t>
      </w:r>
      <w:r w:rsidR="00524915" w:rsidRPr="00524915">
        <w:rPr>
          <w:rFonts w:eastAsia="Times New Roman" w:cs="Times New Roman"/>
          <w:szCs w:val="24"/>
        </w:rPr>
        <w:t>ăng cường công tác phối hợp, dự báo và quản lý thị trường, ổn định giá cả, bảo đảm cân đối cung cầu hàng hóa, dịch vụ.</w:t>
      </w:r>
    </w:p>
    <w:p w:rsidR="00524915" w:rsidRDefault="00524915" w:rsidP="00524915">
      <w:pPr>
        <w:spacing w:before="120" w:after="120" w:line="340" w:lineRule="exact"/>
        <w:ind w:firstLine="720"/>
        <w:jc w:val="both"/>
        <w:rPr>
          <w:rFonts w:eastAsia="Times New Roman" w:cs="Times New Roman"/>
          <w:szCs w:val="24"/>
        </w:rPr>
      </w:pPr>
      <w:r w:rsidRPr="00524915">
        <w:rPr>
          <w:rFonts w:eastAsia="Times New Roman" w:cs="Times New Roman"/>
          <w:szCs w:val="24"/>
        </w:rPr>
        <w:t xml:space="preserve">Chú trọng triển khai các biện pháp phòng, chống buôn lậu, gian lận thương mại, kinh doanh hàng giả, hàng kém chất lượng, đầu cơ tích trữ, đẩy giá cả hàng hóa lên cao để thu lợi bất chính. </w:t>
      </w:r>
    </w:p>
    <w:p w:rsidR="003769A6" w:rsidRPr="003769A6" w:rsidRDefault="003769A6" w:rsidP="003769A6">
      <w:pPr>
        <w:spacing w:before="120" w:after="120" w:line="380" w:lineRule="exact"/>
        <w:ind w:firstLine="562"/>
        <w:jc w:val="both"/>
        <w:rPr>
          <w:rFonts w:eastAsia="Calibri" w:cs="Times New Roman"/>
        </w:rPr>
      </w:pPr>
      <w:r w:rsidRPr="00CD7230">
        <w:rPr>
          <w:rFonts w:eastAsia="Calibri" w:cs="Times New Roman"/>
          <w:b/>
        </w:rPr>
        <w:lastRenderedPageBreak/>
        <w:t>5</w:t>
      </w:r>
      <w:r>
        <w:rPr>
          <w:rFonts w:eastAsia="Calibri" w:cs="Times New Roman"/>
        </w:rPr>
        <w:t>. T</w:t>
      </w:r>
      <w:r w:rsidRPr="003769A6">
        <w:rPr>
          <w:rFonts w:eastAsia="Calibri" w:cs="Times New Roman"/>
        </w:rPr>
        <w:t xml:space="preserve">hực hiện tốt các chính sách thăm hỏi, chăm lo đối với người có công và các đối tượng chính sách theo quy định; đảm bảo an sinh xã hội. </w:t>
      </w:r>
    </w:p>
    <w:p w:rsidR="003769A6" w:rsidRPr="003769A6" w:rsidRDefault="003769A6" w:rsidP="003769A6">
      <w:pPr>
        <w:spacing w:before="120" w:after="120" w:line="340" w:lineRule="exact"/>
        <w:ind w:firstLine="720"/>
        <w:jc w:val="both"/>
        <w:rPr>
          <w:rFonts w:eastAsia="Times New Roman" w:cs="Times New Roman"/>
          <w:szCs w:val="24"/>
        </w:rPr>
      </w:pPr>
      <w:r w:rsidRPr="00CD7230">
        <w:rPr>
          <w:rFonts w:eastAsia="Times New Roman" w:cs="Times New Roman"/>
          <w:b/>
          <w:szCs w:val="24"/>
        </w:rPr>
        <w:t>6</w:t>
      </w:r>
      <w:r>
        <w:rPr>
          <w:rFonts w:eastAsia="Times New Roman" w:cs="Times New Roman"/>
          <w:szCs w:val="24"/>
        </w:rPr>
        <w:t xml:space="preserve">. </w:t>
      </w:r>
      <w:r w:rsidRPr="003769A6">
        <w:rPr>
          <w:rFonts w:eastAsia="Times New Roman" w:cs="Times New Roman"/>
          <w:szCs w:val="24"/>
        </w:rPr>
        <w:t xml:space="preserve">Thực hiện tốt công tác đảm bảo vệ sinh an toàn thực phẩm, phòng chống dịch, bệnh, đặc biệt là dịch Covid-19, cúm, sốt xuất huyết, đậu mùa khỉ trong dịp Tết Nguyên đán Quý Mão năm 2023. </w:t>
      </w:r>
    </w:p>
    <w:p w:rsidR="00073F02" w:rsidRPr="00073F02" w:rsidRDefault="003769A6" w:rsidP="00073F02">
      <w:pPr>
        <w:spacing w:before="120" w:after="120"/>
        <w:ind w:firstLine="567"/>
        <w:jc w:val="both"/>
        <w:rPr>
          <w:rFonts w:eastAsia="Times New Roman" w:cs="Times New Roman"/>
          <w:szCs w:val="28"/>
          <w:lang w:val="nl-NL"/>
        </w:rPr>
      </w:pPr>
      <w:r w:rsidRPr="00CD7230">
        <w:rPr>
          <w:rFonts w:eastAsia="Times New Roman" w:cs="Times New Roman"/>
          <w:b/>
          <w:szCs w:val="24"/>
        </w:rPr>
        <w:t>7</w:t>
      </w:r>
      <w:r>
        <w:rPr>
          <w:rFonts w:eastAsia="Times New Roman" w:cs="Times New Roman"/>
          <w:szCs w:val="24"/>
        </w:rPr>
        <w:t xml:space="preserve">. </w:t>
      </w:r>
      <w:r w:rsidRPr="003769A6">
        <w:rPr>
          <w:rFonts w:eastAsia="Times New Roman" w:cs="Times New Roman"/>
          <w:szCs w:val="24"/>
        </w:rPr>
        <w:t xml:space="preserve">Chỉ đạo duy trì nghiêm chế độ trực chỉ huy, trực sẵn sàng chiến đấu; nắm chắc tình hình, chủ động phòng ngừa, phát hiện sớm, kịp thời ngăn chặn, xử lý hiệu quả các tình huống phức tạp xảy ra, không để bị động, bất ngờ. Tăng cường các biện pháp phòng ngừa, đấu tranh có hiệu quả đối với các loại tội phạm, vi phạm pháp luật và tệ nạn xã hội; xử lý nghiêm các vi phạm, bảo vệ tuyệt đối an toàn các mục tiêu, công trình trọng điểm, các sự kiện chính trị, đối ngoại, văn hóa - xã hội trên địa bàn; tăng cường kiểm soát an ninh trật tự, an toàn giao thông; chủ động phòng, chống cháy nổ, cứu hộ, cứu nạn, gữ vững an ninh chính trị, trật tự an toàn xã hội, an toàn không gian mạng. </w:t>
      </w:r>
      <w:r w:rsidR="00073F02" w:rsidRPr="00073F02">
        <w:rPr>
          <w:rFonts w:eastAsia="Times New Roman" w:cs="Times New Roman"/>
          <w:szCs w:val="28"/>
          <w:lang w:val="nl-NL"/>
        </w:rPr>
        <w:t>Tổ chức giao nhận quân năm 202</w:t>
      </w:r>
      <w:r w:rsidR="00073F02">
        <w:rPr>
          <w:rFonts w:eastAsia="Times New Roman" w:cs="Times New Roman"/>
          <w:szCs w:val="28"/>
          <w:lang w:val="nl-NL"/>
        </w:rPr>
        <w:t>3</w:t>
      </w:r>
      <w:r w:rsidR="00073F02" w:rsidRPr="00073F02">
        <w:rPr>
          <w:rFonts w:eastAsia="Times New Roman" w:cs="Times New Roman"/>
          <w:szCs w:val="28"/>
          <w:lang w:val="nl-NL"/>
        </w:rPr>
        <w:t xml:space="preserve"> theo Kế hoạch.</w:t>
      </w:r>
    </w:p>
    <w:p w:rsidR="003769A6" w:rsidRPr="003769A6" w:rsidRDefault="003769A6" w:rsidP="003769A6">
      <w:pPr>
        <w:spacing w:before="120" w:after="120" w:line="340" w:lineRule="exact"/>
        <w:ind w:firstLine="720"/>
        <w:jc w:val="both"/>
        <w:rPr>
          <w:rFonts w:eastAsia="Times New Roman" w:cs="Times New Roman"/>
          <w:szCs w:val="24"/>
        </w:rPr>
      </w:pPr>
      <w:r w:rsidRPr="00CD7230">
        <w:rPr>
          <w:rFonts w:eastAsia="Times New Roman" w:cs="Times New Roman"/>
          <w:b/>
          <w:szCs w:val="24"/>
        </w:rPr>
        <w:t>8</w:t>
      </w:r>
      <w:r>
        <w:rPr>
          <w:rFonts w:eastAsia="Times New Roman" w:cs="Times New Roman"/>
          <w:szCs w:val="24"/>
        </w:rPr>
        <w:t xml:space="preserve">. </w:t>
      </w:r>
      <w:r w:rsidR="00BF7065">
        <w:rPr>
          <w:rFonts w:eastAsia="Times New Roman" w:cs="Times New Roman"/>
          <w:szCs w:val="24"/>
        </w:rPr>
        <w:t>Ch</w:t>
      </w:r>
      <w:r w:rsidR="00A73077">
        <w:rPr>
          <w:rFonts w:eastAsia="Times New Roman" w:cs="Times New Roman"/>
          <w:szCs w:val="24"/>
        </w:rPr>
        <w:t>ỉ</w:t>
      </w:r>
      <w:r w:rsidR="00BF7065">
        <w:rPr>
          <w:rFonts w:eastAsia="Times New Roman" w:cs="Times New Roman"/>
          <w:szCs w:val="24"/>
        </w:rPr>
        <w:t xml:space="preserve"> đạo t</w:t>
      </w:r>
      <w:r w:rsidRPr="003769A6">
        <w:rPr>
          <w:rFonts w:eastAsia="Times New Roman" w:cs="Times New Roman"/>
          <w:szCs w:val="24"/>
        </w:rPr>
        <w:t>hực hiện tốt công tác quản lý và tổ chức Lễ hội theo đúng tinh thần chỉ thị số 41-CT/TW, ngày 05/2/2015 của Ban Bí thư Trung ương Đảng khóa XI. Việc tổ chức các hoạt động văn hóa, thể thao, lễ hội trong  dịp Tết phải thiết thực, hiệu quả, an toàn, tiết kiệm, phù hợp với nếp sống văn minh, truyền thống văn hóa tốt đẹp của dân tộc và phong tục, tập quán của từng địa phương.</w:t>
      </w:r>
    </w:p>
    <w:p w:rsidR="003769A6" w:rsidRDefault="003769A6" w:rsidP="003769A6">
      <w:pPr>
        <w:spacing w:before="120" w:after="120" w:line="380" w:lineRule="exact"/>
        <w:ind w:firstLine="562"/>
        <w:jc w:val="both"/>
        <w:rPr>
          <w:rFonts w:eastAsia="Calibri" w:cs="Times New Roman"/>
        </w:rPr>
      </w:pPr>
      <w:r w:rsidRPr="00CD7230">
        <w:rPr>
          <w:rFonts w:eastAsia="Calibri" w:cs="Times New Roman"/>
          <w:b/>
        </w:rPr>
        <w:t>9</w:t>
      </w:r>
      <w:r>
        <w:rPr>
          <w:rFonts w:eastAsia="Calibri" w:cs="Times New Roman"/>
        </w:rPr>
        <w:t>. Chỉ đạo thực hiện tốt</w:t>
      </w:r>
      <w:r w:rsidRPr="003769A6">
        <w:rPr>
          <w:rFonts w:eastAsia="Calibri" w:cs="Times New Roman"/>
        </w:rPr>
        <w:t xml:space="preserve"> công tác vệ sinh môi trường, chỉnh trang đô thị, khu vực nông thôn được trang hoàng, sáng, xanh, sạch, đẹp tạo không khí vui tươi phấn khởi cho nhân dân đón Tết.</w:t>
      </w:r>
    </w:p>
    <w:p w:rsidR="00073F02" w:rsidRPr="00073F02" w:rsidRDefault="00073F02" w:rsidP="00073F02">
      <w:pPr>
        <w:spacing w:before="120" w:after="120"/>
        <w:ind w:firstLine="567"/>
        <w:jc w:val="both"/>
        <w:rPr>
          <w:rFonts w:eastAsia="Times New Roman" w:cs="Times New Roman"/>
          <w:szCs w:val="28"/>
          <w:lang w:val="nl-NL"/>
        </w:rPr>
      </w:pPr>
      <w:r>
        <w:rPr>
          <w:rFonts w:eastAsia="Times New Roman" w:cs="Times New Roman"/>
          <w:szCs w:val="28"/>
          <w:lang w:val="nl-NL"/>
        </w:rPr>
        <w:t xml:space="preserve">10. </w:t>
      </w:r>
      <w:r w:rsidRPr="00073F02">
        <w:rPr>
          <w:rFonts w:eastAsia="Times New Roman" w:cs="Times New Roman"/>
          <w:szCs w:val="28"/>
          <w:lang w:val="nl-NL"/>
        </w:rPr>
        <w:t>Chỉ đạo các cơ quan, đơn vị</w:t>
      </w:r>
      <w:r>
        <w:rPr>
          <w:rFonts w:eastAsia="Times New Roman" w:cs="Times New Roman"/>
          <w:szCs w:val="28"/>
          <w:lang w:val="nl-NL"/>
        </w:rPr>
        <w:t xml:space="preserve"> </w:t>
      </w:r>
      <w:r w:rsidRPr="00073F02">
        <w:rPr>
          <w:rFonts w:eastAsia="Times New Roman" w:cs="Times New Roman"/>
          <w:szCs w:val="28"/>
          <w:lang w:val="nl-NL"/>
        </w:rPr>
        <w:t xml:space="preserve">phân công cán bộ trực đảm bảo an ninh trật tự, phòng chống cháy nổ, bảo vệ tài sản cơ quan trong dịp tết Nguyên đán </w:t>
      </w:r>
      <w:r w:rsidR="00810AB7">
        <w:rPr>
          <w:rFonts w:eastAsia="Times New Roman" w:cs="Times New Roman"/>
          <w:szCs w:val="28"/>
          <w:lang w:val="nl-NL"/>
        </w:rPr>
        <w:t>Quý Mão</w:t>
      </w:r>
      <w:r w:rsidRPr="00073F02">
        <w:rPr>
          <w:rFonts w:eastAsia="Times New Roman" w:cs="Times New Roman"/>
          <w:szCs w:val="28"/>
          <w:lang w:val="nl-NL"/>
        </w:rPr>
        <w:t xml:space="preserve"> năm 202</w:t>
      </w:r>
      <w:r w:rsidR="00810AB7">
        <w:rPr>
          <w:rFonts w:eastAsia="Times New Roman" w:cs="Times New Roman"/>
          <w:szCs w:val="28"/>
          <w:lang w:val="nl-NL"/>
        </w:rPr>
        <w:t>3</w:t>
      </w:r>
      <w:r w:rsidRPr="00073F02">
        <w:rPr>
          <w:rFonts w:eastAsia="Times New Roman" w:cs="Times New Roman"/>
          <w:szCs w:val="28"/>
          <w:lang w:val="nl-NL"/>
        </w:rPr>
        <w:t>.</w:t>
      </w:r>
    </w:p>
    <w:p w:rsidR="0012114F" w:rsidRPr="0073061F" w:rsidRDefault="0012114F" w:rsidP="00E6479C">
      <w:pPr>
        <w:spacing w:before="120" w:after="120" w:line="380" w:lineRule="exact"/>
        <w:ind w:firstLine="720"/>
        <w:jc w:val="both"/>
        <w:rPr>
          <w:rFonts w:eastAsia="Times New Roman" w:cs="Times New Roman"/>
          <w:szCs w:val="28"/>
          <w:lang w:val="nl-NL"/>
        </w:rPr>
      </w:pPr>
      <w:r w:rsidRPr="0073061F">
        <w:rPr>
          <w:rFonts w:eastAsia="Times New Roman" w:cs="Times New Roman"/>
          <w:szCs w:val="28"/>
          <w:lang w:val="nl-NL"/>
        </w:rPr>
        <w:t xml:space="preserve">Trên đây là Báo cáo công tác chỉ đạo, điều hành của Ủy ban Nhân dân thành phố </w:t>
      </w:r>
      <w:r w:rsidR="004713AE" w:rsidRPr="0073061F">
        <w:rPr>
          <w:rFonts w:eastAsia="Times New Roman" w:cs="Times New Roman"/>
          <w:szCs w:val="28"/>
          <w:lang w:val="nl-NL"/>
        </w:rPr>
        <w:t xml:space="preserve">tháng </w:t>
      </w:r>
      <w:r w:rsidR="00E34602">
        <w:rPr>
          <w:rFonts w:eastAsia="Times New Roman" w:cs="Times New Roman"/>
          <w:szCs w:val="28"/>
          <w:lang w:val="nl-NL"/>
        </w:rPr>
        <w:t>1</w:t>
      </w:r>
      <w:r w:rsidR="003769A6">
        <w:rPr>
          <w:rFonts w:eastAsia="Times New Roman" w:cs="Times New Roman"/>
          <w:szCs w:val="28"/>
          <w:lang w:val="nl-NL"/>
        </w:rPr>
        <w:t>2</w:t>
      </w:r>
      <w:r w:rsidR="00B0317C" w:rsidRPr="0073061F">
        <w:rPr>
          <w:rFonts w:eastAsia="Times New Roman" w:cs="Times New Roman"/>
          <w:szCs w:val="28"/>
          <w:lang w:val="nl-NL"/>
        </w:rPr>
        <w:t xml:space="preserve"> </w:t>
      </w:r>
      <w:r w:rsidRPr="0073061F">
        <w:rPr>
          <w:rFonts w:eastAsia="Times New Roman" w:cs="Times New Roman"/>
          <w:szCs w:val="28"/>
          <w:lang w:val="nl-NL"/>
        </w:rPr>
        <w:t xml:space="preserve">và một số nhiệm vụ trọng tâm </w:t>
      </w:r>
      <w:r w:rsidR="003769A6">
        <w:rPr>
          <w:rFonts w:eastAsia="Times New Roman" w:cs="Times New Roman"/>
          <w:szCs w:val="28"/>
          <w:lang w:val="nl-NL"/>
        </w:rPr>
        <w:t>thời gian tới</w:t>
      </w:r>
      <w:r w:rsidRPr="0073061F">
        <w:rPr>
          <w:rFonts w:eastAsia="Times New Roman" w:cs="Times New Roman"/>
          <w:szCs w:val="28"/>
          <w:lang w:val="nl-NL"/>
        </w:rPr>
        <w:t>./.</w:t>
      </w:r>
    </w:p>
    <w:tbl>
      <w:tblPr>
        <w:tblW w:w="9180" w:type="dxa"/>
        <w:tblLook w:val="01E0" w:firstRow="1" w:lastRow="1" w:firstColumn="1" w:lastColumn="1" w:noHBand="0" w:noVBand="0"/>
      </w:tblPr>
      <w:tblGrid>
        <w:gridCol w:w="4786"/>
        <w:gridCol w:w="4394"/>
      </w:tblGrid>
      <w:tr w:rsidR="0012114F" w:rsidRPr="0073061F" w:rsidTr="00193EB8">
        <w:trPr>
          <w:trHeight w:val="81"/>
        </w:trPr>
        <w:tc>
          <w:tcPr>
            <w:tcW w:w="4786" w:type="dxa"/>
            <w:shd w:val="clear" w:color="auto" w:fill="auto"/>
          </w:tcPr>
          <w:p w:rsidR="0012114F" w:rsidRPr="0073061F" w:rsidRDefault="0012114F" w:rsidP="0012114F">
            <w:pPr>
              <w:spacing w:before="120"/>
              <w:rPr>
                <w:rFonts w:eastAsia="Times New Roman" w:cs="Times New Roman"/>
                <w:b/>
                <w:i/>
                <w:sz w:val="24"/>
                <w:szCs w:val="28"/>
                <w:lang w:val="nl-NL"/>
              </w:rPr>
            </w:pPr>
            <w:r w:rsidRPr="0073061F">
              <w:rPr>
                <w:rFonts w:eastAsia="Times New Roman" w:cs="Times New Roman"/>
                <w:b/>
                <w:i/>
                <w:sz w:val="24"/>
                <w:szCs w:val="28"/>
                <w:lang w:val="nl-NL"/>
              </w:rPr>
              <w:t>Nơi nhận:</w:t>
            </w:r>
          </w:p>
          <w:p w:rsidR="0012114F" w:rsidRPr="0073061F" w:rsidRDefault="0012114F" w:rsidP="0012114F">
            <w:pPr>
              <w:rPr>
                <w:rFonts w:eastAsia="Times New Roman" w:cs="Times New Roman"/>
                <w:sz w:val="22"/>
                <w:szCs w:val="28"/>
                <w:lang w:val="nl-NL"/>
              </w:rPr>
            </w:pPr>
            <w:r w:rsidRPr="0073061F">
              <w:rPr>
                <w:rFonts w:eastAsia="Times New Roman" w:cs="Times New Roman"/>
                <w:sz w:val="22"/>
                <w:szCs w:val="28"/>
                <w:lang w:val="nl-NL"/>
              </w:rPr>
              <w:t>- UBND tỉnh (B/c);</w:t>
            </w:r>
          </w:p>
          <w:p w:rsidR="0012114F" w:rsidRPr="0073061F" w:rsidRDefault="0012114F" w:rsidP="0012114F">
            <w:pPr>
              <w:rPr>
                <w:rFonts w:eastAsia="Times New Roman" w:cs="Times New Roman"/>
                <w:sz w:val="22"/>
                <w:szCs w:val="28"/>
                <w:lang w:val="nl-NL"/>
              </w:rPr>
            </w:pPr>
            <w:r w:rsidRPr="0073061F">
              <w:rPr>
                <w:rFonts w:eastAsia="Times New Roman" w:cs="Times New Roman"/>
                <w:sz w:val="22"/>
                <w:szCs w:val="28"/>
                <w:lang w:val="nl-NL"/>
              </w:rPr>
              <w:t>- Văn phòng UBND tỉnh;</w:t>
            </w:r>
          </w:p>
          <w:p w:rsidR="0012114F" w:rsidRPr="0073061F" w:rsidRDefault="0012114F" w:rsidP="0012114F">
            <w:pPr>
              <w:rPr>
                <w:rFonts w:eastAsia="Times New Roman" w:cs="Times New Roman"/>
                <w:sz w:val="22"/>
                <w:szCs w:val="28"/>
                <w:lang w:val="nl-NL"/>
              </w:rPr>
            </w:pPr>
            <w:r w:rsidRPr="0073061F">
              <w:rPr>
                <w:rFonts w:eastAsia="Times New Roman" w:cs="Times New Roman"/>
                <w:sz w:val="22"/>
                <w:szCs w:val="28"/>
                <w:lang w:val="nl-NL"/>
              </w:rPr>
              <w:t>- TT. Thành ủy, TT. HĐND thành phố (B/c);</w:t>
            </w:r>
          </w:p>
          <w:p w:rsidR="0012114F" w:rsidRPr="0073061F" w:rsidRDefault="0012114F" w:rsidP="0012114F">
            <w:pPr>
              <w:rPr>
                <w:rFonts w:eastAsia="Times New Roman" w:cs="Times New Roman"/>
                <w:sz w:val="22"/>
                <w:szCs w:val="28"/>
                <w:lang w:val="nl-NL"/>
              </w:rPr>
            </w:pPr>
            <w:r w:rsidRPr="0073061F">
              <w:rPr>
                <w:rFonts w:eastAsia="Times New Roman" w:cs="Times New Roman"/>
                <w:sz w:val="22"/>
                <w:szCs w:val="28"/>
                <w:lang w:val="nl-NL"/>
              </w:rPr>
              <w:t>- Lãnh đạo UBND thành phố;</w:t>
            </w:r>
          </w:p>
          <w:p w:rsidR="0012114F" w:rsidRPr="0073061F" w:rsidRDefault="0012114F" w:rsidP="0012114F">
            <w:pPr>
              <w:rPr>
                <w:rFonts w:eastAsia="Times New Roman" w:cs="Times New Roman"/>
                <w:sz w:val="22"/>
                <w:szCs w:val="28"/>
                <w:lang w:val="nl-NL"/>
              </w:rPr>
            </w:pPr>
            <w:r w:rsidRPr="0073061F">
              <w:rPr>
                <w:rFonts w:eastAsia="Times New Roman" w:cs="Times New Roman"/>
                <w:sz w:val="22"/>
                <w:szCs w:val="28"/>
                <w:lang w:val="nl-NL"/>
              </w:rPr>
              <w:t>- Các phòng, ban chuyên môn thành phố;</w:t>
            </w:r>
          </w:p>
          <w:p w:rsidR="0012114F" w:rsidRPr="0073061F" w:rsidRDefault="0012114F" w:rsidP="0012114F">
            <w:pPr>
              <w:rPr>
                <w:rFonts w:eastAsia="Times New Roman" w:cs="Times New Roman"/>
                <w:sz w:val="22"/>
                <w:szCs w:val="28"/>
                <w:lang w:val="nl-NL"/>
              </w:rPr>
            </w:pPr>
            <w:r w:rsidRPr="0073061F">
              <w:rPr>
                <w:rFonts w:eastAsia="Times New Roman" w:cs="Times New Roman"/>
                <w:sz w:val="22"/>
                <w:szCs w:val="28"/>
                <w:lang w:val="nl-NL"/>
              </w:rPr>
              <w:t>- UBND các xã, phường;</w:t>
            </w:r>
          </w:p>
          <w:p w:rsidR="0012114F" w:rsidRPr="0073061F" w:rsidRDefault="0012114F" w:rsidP="0012114F">
            <w:pPr>
              <w:rPr>
                <w:rFonts w:eastAsia="Times New Roman" w:cs="Times New Roman"/>
                <w:sz w:val="22"/>
                <w:szCs w:val="28"/>
                <w:lang w:val="nl-NL"/>
              </w:rPr>
            </w:pPr>
            <w:r w:rsidRPr="0073061F">
              <w:rPr>
                <w:rFonts w:eastAsia="Times New Roman" w:cs="Times New Roman"/>
                <w:sz w:val="22"/>
                <w:szCs w:val="28"/>
                <w:lang w:val="nl-NL"/>
              </w:rPr>
              <w:t>- VP HĐND-UBND thành phố: LĐ&amp;CV;</w:t>
            </w:r>
          </w:p>
          <w:p w:rsidR="0012114F" w:rsidRPr="0073061F" w:rsidRDefault="00F52E16" w:rsidP="0012114F">
            <w:pPr>
              <w:rPr>
                <w:rFonts w:eastAsia="Times New Roman" w:cs="Times New Roman"/>
                <w:sz w:val="22"/>
                <w:szCs w:val="28"/>
                <w:lang w:val="nl-NL"/>
              </w:rPr>
            </w:pPr>
            <w:r w:rsidRPr="0073061F">
              <w:rPr>
                <w:rFonts w:eastAsia="Times New Roman" w:cs="Times New Roman"/>
                <w:sz w:val="22"/>
                <w:szCs w:val="28"/>
                <w:lang w:val="nl-NL"/>
              </w:rPr>
              <w:t>- Lưu: VT</w:t>
            </w:r>
            <w:r w:rsidR="0012114F" w:rsidRPr="0073061F">
              <w:rPr>
                <w:rFonts w:eastAsia="Times New Roman" w:cs="Times New Roman"/>
                <w:sz w:val="22"/>
                <w:szCs w:val="28"/>
                <w:lang w:val="nl-NL"/>
              </w:rPr>
              <w:t>.</w:t>
            </w:r>
          </w:p>
        </w:tc>
        <w:tc>
          <w:tcPr>
            <w:tcW w:w="4394" w:type="dxa"/>
            <w:shd w:val="clear" w:color="auto" w:fill="auto"/>
          </w:tcPr>
          <w:p w:rsidR="0012114F" w:rsidRPr="0073061F" w:rsidRDefault="0012114F" w:rsidP="0012114F">
            <w:pPr>
              <w:spacing w:before="120"/>
              <w:jc w:val="center"/>
              <w:rPr>
                <w:rFonts w:eastAsia="Times New Roman" w:cs="Times New Roman"/>
                <w:b/>
                <w:szCs w:val="28"/>
                <w:lang w:val="nl-NL"/>
              </w:rPr>
            </w:pPr>
            <w:r w:rsidRPr="0073061F">
              <w:rPr>
                <w:rFonts w:eastAsia="Times New Roman" w:cs="Times New Roman"/>
                <w:b/>
                <w:szCs w:val="28"/>
                <w:lang w:val="nl-NL"/>
              </w:rPr>
              <w:t>TM. ỦY BAN NHÂN DÂN</w:t>
            </w:r>
          </w:p>
          <w:p w:rsidR="0012114F" w:rsidRPr="0073061F" w:rsidRDefault="0012114F" w:rsidP="0012114F">
            <w:pPr>
              <w:jc w:val="center"/>
              <w:rPr>
                <w:rFonts w:eastAsia="Times New Roman" w:cs="Times New Roman"/>
                <w:b/>
                <w:szCs w:val="28"/>
                <w:lang w:val="nl-NL"/>
              </w:rPr>
            </w:pPr>
            <w:r w:rsidRPr="0073061F">
              <w:rPr>
                <w:rFonts w:eastAsia="Times New Roman" w:cs="Times New Roman"/>
                <w:b/>
                <w:szCs w:val="28"/>
                <w:lang w:val="nl-NL"/>
              </w:rPr>
              <w:t>CHỦ TỊCH</w:t>
            </w:r>
          </w:p>
          <w:p w:rsidR="0012114F" w:rsidRPr="0073061F" w:rsidRDefault="0012114F" w:rsidP="0012114F">
            <w:pPr>
              <w:jc w:val="center"/>
              <w:rPr>
                <w:rFonts w:eastAsia="Times New Roman" w:cs="Times New Roman"/>
                <w:b/>
                <w:szCs w:val="28"/>
                <w:lang w:val="nl-NL"/>
              </w:rPr>
            </w:pPr>
          </w:p>
          <w:p w:rsidR="0012114F" w:rsidRPr="0073061F" w:rsidRDefault="0012114F" w:rsidP="0012114F">
            <w:pPr>
              <w:spacing w:before="240"/>
              <w:jc w:val="center"/>
              <w:rPr>
                <w:rFonts w:eastAsia="Times New Roman" w:cs="Times New Roman"/>
                <w:b/>
                <w:szCs w:val="28"/>
                <w:lang w:val="nl-NL"/>
              </w:rPr>
            </w:pPr>
          </w:p>
          <w:p w:rsidR="0012114F" w:rsidRPr="0073061F" w:rsidRDefault="0012114F" w:rsidP="0012114F">
            <w:pPr>
              <w:rPr>
                <w:rFonts w:eastAsia="Times New Roman" w:cs="Times New Roman"/>
                <w:b/>
                <w:szCs w:val="28"/>
                <w:lang w:val="nl-NL"/>
              </w:rPr>
            </w:pPr>
          </w:p>
          <w:p w:rsidR="0012114F" w:rsidRPr="0073061F" w:rsidRDefault="0012114F" w:rsidP="0012114F">
            <w:pPr>
              <w:rPr>
                <w:rFonts w:eastAsia="Times New Roman" w:cs="Times New Roman"/>
                <w:b/>
                <w:szCs w:val="28"/>
                <w:lang w:val="nl-NL"/>
              </w:rPr>
            </w:pPr>
          </w:p>
          <w:p w:rsidR="0012114F" w:rsidRPr="0073061F" w:rsidRDefault="0012114F" w:rsidP="0012114F">
            <w:pPr>
              <w:jc w:val="center"/>
              <w:rPr>
                <w:rFonts w:eastAsia="Times New Roman" w:cs="Times New Roman"/>
                <w:b/>
                <w:szCs w:val="28"/>
                <w:lang w:val="nl-NL"/>
              </w:rPr>
            </w:pPr>
            <w:r w:rsidRPr="0073061F">
              <w:rPr>
                <w:rFonts w:eastAsia="Times New Roman" w:cs="Times New Roman"/>
                <w:b/>
                <w:sz w:val="30"/>
                <w:szCs w:val="28"/>
                <w:lang w:val="nl-NL"/>
              </w:rPr>
              <w:t>Nguyễn Văn Nghiệp</w:t>
            </w:r>
          </w:p>
        </w:tc>
      </w:tr>
    </w:tbl>
    <w:p w:rsidR="0012114F" w:rsidRPr="0073061F" w:rsidRDefault="0012114F" w:rsidP="008E4755">
      <w:pPr>
        <w:rPr>
          <w:rFonts w:eastAsia="Times New Roman" w:cs="Times New Roman"/>
          <w:szCs w:val="28"/>
          <w:lang w:val="nl-NL"/>
        </w:rPr>
      </w:pPr>
    </w:p>
    <w:sectPr w:rsidR="0012114F" w:rsidRPr="0073061F" w:rsidSect="00E34FE9">
      <w:headerReference w:type="default" r:id="rId8"/>
      <w:footerReference w:type="default" r:id="rId9"/>
      <w:pgSz w:w="11907" w:h="16840" w:code="9"/>
      <w:pgMar w:top="1077" w:right="1134" w:bottom="1134" w:left="1701" w:header="454" w:footer="3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632" w:rsidRDefault="00E46632">
      <w:r>
        <w:separator/>
      </w:r>
    </w:p>
  </w:endnote>
  <w:endnote w:type="continuationSeparator" w:id="0">
    <w:p w:rsidR="00E46632" w:rsidRDefault="00E4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90B" w:rsidRDefault="00E46632" w:rsidP="00C34E5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632" w:rsidRDefault="00E46632">
      <w:r>
        <w:separator/>
      </w:r>
    </w:p>
  </w:footnote>
  <w:footnote w:type="continuationSeparator" w:id="0">
    <w:p w:rsidR="00E46632" w:rsidRDefault="00E46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723834"/>
      <w:docPartObj>
        <w:docPartGallery w:val="Page Numbers (Top of Page)"/>
        <w:docPartUnique/>
      </w:docPartObj>
    </w:sdtPr>
    <w:sdtEndPr>
      <w:rPr>
        <w:noProof/>
      </w:rPr>
    </w:sdtEndPr>
    <w:sdtContent>
      <w:p w:rsidR="00E33899" w:rsidRDefault="00E33899">
        <w:pPr>
          <w:pStyle w:val="Header"/>
          <w:jc w:val="center"/>
        </w:pPr>
        <w:r>
          <w:fldChar w:fldCharType="begin"/>
        </w:r>
        <w:r>
          <w:instrText xml:space="preserve"> PAGE   \* MERGEFORMAT </w:instrText>
        </w:r>
        <w:r>
          <w:fldChar w:fldCharType="separate"/>
        </w:r>
        <w:r w:rsidR="009F02AB">
          <w:rPr>
            <w:noProof/>
          </w:rPr>
          <w:t>2</w:t>
        </w:r>
        <w:r>
          <w:rPr>
            <w:noProof/>
          </w:rPr>
          <w:fldChar w:fldCharType="end"/>
        </w:r>
      </w:p>
    </w:sdtContent>
  </w:sdt>
  <w:p w:rsidR="00E33899" w:rsidRDefault="00E338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4F"/>
    <w:rsid w:val="00022881"/>
    <w:rsid w:val="000231B3"/>
    <w:rsid w:val="000251A3"/>
    <w:rsid w:val="00064070"/>
    <w:rsid w:val="00073F02"/>
    <w:rsid w:val="00083330"/>
    <w:rsid w:val="000934B7"/>
    <w:rsid w:val="00094A6D"/>
    <w:rsid w:val="000A305C"/>
    <w:rsid w:val="000A6D3E"/>
    <w:rsid w:val="000B15BA"/>
    <w:rsid w:val="000B3BFB"/>
    <w:rsid w:val="000D05BC"/>
    <w:rsid w:val="000D3DF7"/>
    <w:rsid w:val="000D5883"/>
    <w:rsid w:val="000D7917"/>
    <w:rsid w:val="000E70E8"/>
    <w:rsid w:val="000F3C35"/>
    <w:rsid w:val="0010088E"/>
    <w:rsid w:val="001175AF"/>
    <w:rsid w:val="00117FDE"/>
    <w:rsid w:val="0012114F"/>
    <w:rsid w:val="00123568"/>
    <w:rsid w:val="00141891"/>
    <w:rsid w:val="0014284A"/>
    <w:rsid w:val="0014458E"/>
    <w:rsid w:val="001474C0"/>
    <w:rsid w:val="0016351E"/>
    <w:rsid w:val="001773B9"/>
    <w:rsid w:val="00182D61"/>
    <w:rsid w:val="00187C3F"/>
    <w:rsid w:val="00193EB8"/>
    <w:rsid w:val="00194BA2"/>
    <w:rsid w:val="001B5C14"/>
    <w:rsid w:val="001B68CB"/>
    <w:rsid w:val="001C094A"/>
    <w:rsid w:val="001E0BB4"/>
    <w:rsid w:val="001E6844"/>
    <w:rsid w:val="00203481"/>
    <w:rsid w:val="00207A02"/>
    <w:rsid w:val="00212643"/>
    <w:rsid w:val="00222793"/>
    <w:rsid w:val="00227A3C"/>
    <w:rsid w:val="0023124A"/>
    <w:rsid w:val="00236EDA"/>
    <w:rsid w:val="00240666"/>
    <w:rsid w:val="00255456"/>
    <w:rsid w:val="0025643B"/>
    <w:rsid w:val="0026276A"/>
    <w:rsid w:val="00275FC5"/>
    <w:rsid w:val="00277C4A"/>
    <w:rsid w:val="002A2F10"/>
    <w:rsid w:val="002B437C"/>
    <w:rsid w:val="002C7C20"/>
    <w:rsid w:val="002F12F5"/>
    <w:rsid w:val="002F2607"/>
    <w:rsid w:val="002F3E93"/>
    <w:rsid w:val="002F703A"/>
    <w:rsid w:val="0030022E"/>
    <w:rsid w:val="003236F6"/>
    <w:rsid w:val="003246D2"/>
    <w:rsid w:val="00326DE7"/>
    <w:rsid w:val="00331F25"/>
    <w:rsid w:val="00333906"/>
    <w:rsid w:val="003407C0"/>
    <w:rsid w:val="003436B0"/>
    <w:rsid w:val="0034527D"/>
    <w:rsid w:val="00352349"/>
    <w:rsid w:val="0035331B"/>
    <w:rsid w:val="00362B5C"/>
    <w:rsid w:val="0037031F"/>
    <w:rsid w:val="00370C48"/>
    <w:rsid w:val="003769A6"/>
    <w:rsid w:val="00384AFA"/>
    <w:rsid w:val="003910C2"/>
    <w:rsid w:val="003965DF"/>
    <w:rsid w:val="003A28F7"/>
    <w:rsid w:val="003A768D"/>
    <w:rsid w:val="003B3032"/>
    <w:rsid w:val="003B5FF0"/>
    <w:rsid w:val="003C32E8"/>
    <w:rsid w:val="003D3458"/>
    <w:rsid w:val="003E4472"/>
    <w:rsid w:val="003E72A7"/>
    <w:rsid w:val="00415D1C"/>
    <w:rsid w:val="0041755F"/>
    <w:rsid w:val="0042013F"/>
    <w:rsid w:val="00426786"/>
    <w:rsid w:val="0044133D"/>
    <w:rsid w:val="004713AE"/>
    <w:rsid w:val="004A1DCB"/>
    <w:rsid w:val="004A2540"/>
    <w:rsid w:val="004B2A97"/>
    <w:rsid w:val="004B6F46"/>
    <w:rsid w:val="004C0133"/>
    <w:rsid w:val="004C4A75"/>
    <w:rsid w:val="004C4B0D"/>
    <w:rsid w:val="004D0457"/>
    <w:rsid w:val="004F0519"/>
    <w:rsid w:val="004F1444"/>
    <w:rsid w:val="004F6926"/>
    <w:rsid w:val="00500155"/>
    <w:rsid w:val="0051442A"/>
    <w:rsid w:val="005164F7"/>
    <w:rsid w:val="0051717D"/>
    <w:rsid w:val="00524915"/>
    <w:rsid w:val="0053695E"/>
    <w:rsid w:val="00540D32"/>
    <w:rsid w:val="00543663"/>
    <w:rsid w:val="00545290"/>
    <w:rsid w:val="00565033"/>
    <w:rsid w:val="00565716"/>
    <w:rsid w:val="005764F6"/>
    <w:rsid w:val="005812D4"/>
    <w:rsid w:val="00581955"/>
    <w:rsid w:val="00587DC9"/>
    <w:rsid w:val="005A5D7E"/>
    <w:rsid w:val="005A713D"/>
    <w:rsid w:val="005B21A1"/>
    <w:rsid w:val="005F3A6B"/>
    <w:rsid w:val="006040A5"/>
    <w:rsid w:val="0061266A"/>
    <w:rsid w:val="0061356C"/>
    <w:rsid w:val="00632E70"/>
    <w:rsid w:val="0064063A"/>
    <w:rsid w:val="00640B5A"/>
    <w:rsid w:val="00650962"/>
    <w:rsid w:val="00654207"/>
    <w:rsid w:val="006551A4"/>
    <w:rsid w:val="0065611D"/>
    <w:rsid w:val="006625AB"/>
    <w:rsid w:val="00675576"/>
    <w:rsid w:val="00682E0D"/>
    <w:rsid w:val="006863CC"/>
    <w:rsid w:val="006B168D"/>
    <w:rsid w:val="006B6BD7"/>
    <w:rsid w:val="006E66A5"/>
    <w:rsid w:val="006E6911"/>
    <w:rsid w:val="006E708D"/>
    <w:rsid w:val="006F6208"/>
    <w:rsid w:val="006F70B4"/>
    <w:rsid w:val="006F7785"/>
    <w:rsid w:val="00700D75"/>
    <w:rsid w:val="00706C94"/>
    <w:rsid w:val="00713E47"/>
    <w:rsid w:val="007271E1"/>
    <w:rsid w:val="00727255"/>
    <w:rsid w:val="0073061F"/>
    <w:rsid w:val="00730A40"/>
    <w:rsid w:val="00742EFC"/>
    <w:rsid w:val="00750A3C"/>
    <w:rsid w:val="007702EB"/>
    <w:rsid w:val="00773053"/>
    <w:rsid w:val="00786E2A"/>
    <w:rsid w:val="00787859"/>
    <w:rsid w:val="00792727"/>
    <w:rsid w:val="007A2F85"/>
    <w:rsid w:val="007B05B8"/>
    <w:rsid w:val="007C00BB"/>
    <w:rsid w:val="007C01A8"/>
    <w:rsid w:val="007D580B"/>
    <w:rsid w:val="007E3DB9"/>
    <w:rsid w:val="007F4301"/>
    <w:rsid w:val="00801041"/>
    <w:rsid w:val="00801E4C"/>
    <w:rsid w:val="00810AB7"/>
    <w:rsid w:val="00813765"/>
    <w:rsid w:val="00822733"/>
    <w:rsid w:val="00825BBD"/>
    <w:rsid w:val="008327FF"/>
    <w:rsid w:val="00836B98"/>
    <w:rsid w:val="008432EC"/>
    <w:rsid w:val="00851827"/>
    <w:rsid w:val="00857C7A"/>
    <w:rsid w:val="00861280"/>
    <w:rsid w:val="008628F1"/>
    <w:rsid w:val="008640AB"/>
    <w:rsid w:val="008734B2"/>
    <w:rsid w:val="00874ADD"/>
    <w:rsid w:val="0087794D"/>
    <w:rsid w:val="0088437D"/>
    <w:rsid w:val="008871C2"/>
    <w:rsid w:val="008879CB"/>
    <w:rsid w:val="008904A5"/>
    <w:rsid w:val="00893C0B"/>
    <w:rsid w:val="0089641B"/>
    <w:rsid w:val="008C2F30"/>
    <w:rsid w:val="008C5554"/>
    <w:rsid w:val="008D154F"/>
    <w:rsid w:val="008D4381"/>
    <w:rsid w:val="008D5ACF"/>
    <w:rsid w:val="008D6A48"/>
    <w:rsid w:val="008E20CC"/>
    <w:rsid w:val="008E4755"/>
    <w:rsid w:val="008E6F7A"/>
    <w:rsid w:val="008F0C34"/>
    <w:rsid w:val="008F3CB0"/>
    <w:rsid w:val="0090053A"/>
    <w:rsid w:val="00902E58"/>
    <w:rsid w:val="00905FA1"/>
    <w:rsid w:val="00922022"/>
    <w:rsid w:val="009221E8"/>
    <w:rsid w:val="00923741"/>
    <w:rsid w:val="0093747E"/>
    <w:rsid w:val="00940EBF"/>
    <w:rsid w:val="009626C8"/>
    <w:rsid w:val="00972DAC"/>
    <w:rsid w:val="00993747"/>
    <w:rsid w:val="00994E39"/>
    <w:rsid w:val="009A2D98"/>
    <w:rsid w:val="009B6314"/>
    <w:rsid w:val="009D4502"/>
    <w:rsid w:val="009D671B"/>
    <w:rsid w:val="009E3767"/>
    <w:rsid w:val="009F02AB"/>
    <w:rsid w:val="00A4472A"/>
    <w:rsid w:val="00A452E4"/>
    <w:rsid w:val="00A62BD4"/>
    <w:rsid w:val="00A7156D"/>
    <w:rsid w:val="00A71D44"/>
    <w:rsid w:val="00A73077"/>
    <w:rsid w:val="00A810C7"/>
    <w:rsid w:val="00A851C3"/>
    <w:rsid w:val="00A9397A"/>
    <w:rsid w:val="00AB676B"/>
    <w:rsid w:val="00AC5185"/>
    <w:rsid w:val="00AC600E"/>
    <w:rsid w:val="00AE185A"/>
    <w:rsid w:val="00AE196E"/>
    <w:rsid w:val="00AE31E4"/>
    <w:rsid w:val="00AF01A1"/>
    <w:rsid w:val="00AF714E"/>
    <w:rsid w:val="00B0317C"/>
    <w:rsid w:val="00B0451B"/>
    <w:rsid w:val="00B1229A"/>
    <w:rsid w:val="00B45641"/>
    <w:rsid w:val="00B46B2F"/>
    <w:rsid w:val="00B55B86"/>
    <w:rsid w:val="00B70FEB"/>
    <w:rsid w:val="00B74E34"/>
    <w:rsid w:val="00B7503E"/>
    <w:rsid w:val="00B91BC3"/>
    <w:rsid w:val="00B93A2E"/>
    <w:rsid w:val="00BA421C"/>
    <w:rsid w:val="00BB0DD3"/>
    <w:rsid w:val="00BB1526"/>
    <w:rsid w:val="00BC291A"/>
    <w:rsid w:val="00BE6773"/>
    <w:rsid w:val="00BF4267"/>
    <w:rsid w:val="00BF54C8"/>
    <w:rsid w:val="00BF7065"/>
    <w:rsid w:val="00C1446F"/>
    <w:rsid w:val="00C1698A"/>
    <w:rsid w:val="00C20979"/>
    <w:rsid w:val="00C21AA1"/>
    <w:rsid w:val="00C34150"/>
    <w:rsid w:val="00C408D0"/>
    <w:rsid w:val="00C46554"/>
    <w:rsid w:val="00C505F7"/>
    <w:rsid w:val="00C52B57"/>
    <w:rsid w:val="00C557CE"/>
    <w:rsid w:val="00C575C0"/>
    <w:rsid w:val="00C659E6"/>
    <w:rsid w:val="00C701CC"/>
    <w:rsid w:val="00C746F2"/>
    <w:rsid w:val="00C83BF8"/>
    <w:rsid w:val="00C84916"/>
    <w:rsid w:val="00C92D16"/>
    <w:rsid w:val="00C941A9"/>
    <w:rsid w:val="00CA2AE5"/>
    <w:rsid w:val="00CC1785"/>
    <w:rsid w:val="00CC2968"/>
    <w:rsid w:val="00CC5655"/>
    <w:rsid w:val="00CC724A"/>
    <w:rsid w:val="00CD7230"/>
    <w:rsid w:val="00CE4902"/>
    <w:rsid w:val="00CE554C"/>
    <w:rsid w:val="00D031AE"/>
    <w:rsid w:val="00D173E5"/>
    <w:rsid w:val="00D21687"/>
    <w:rsid w:val="00D243F4"/>
    <w:rsid w:val="00D401CF"/>
    <w:rsid w:val="00D42318"/>
    <w:rsid w:val="00D4707F"/>
    <w:rsid w:val="00D60E24"/>
    <w:rsid w:val="00D64F9E"/>
    <w:rsid w:val="00D93691"/>
    <w:rsid w:val="00D970D8"/>
    <w:rsid w:val="00DA5F6F"/>
    <w:rsid w:val="00DB18E2"/>
    <w:rsid w:val="00DC1D00"/>
    <w:rsid w:val="00DC22A8"/>
    <w:rsid w:val="00DC328D"/>
    <w:rsid w:val="00DE3D6D"/>
    <w:rsid w:val="00DE58D6"/>
    <w:rsid w:val="00E11A58"/>
    <w:rsid w:val="00E2513D"/>
    <w:rsid w:val="00E33899"/>
    <w:rsid w:val="00E34602"/>
    <w:rsid w:val="00E34FE9"/>
    <w:rsid w:val="00E368E7"/>
    <w:rsid w:val="00E42AE5"/>
    <w:rsid w:val="00E44423"/>
    <w:rsid w:val="00E46632"/>
    <w:rsid w:val="00E5725F"/>
    <w:rsid w:val="00E6479C"/>
    <w:rsid w:val="00E661A6"/>
    <w:rsid w:val="00E72A47"/>
    <w:rsid w:val="00E808AE"/>
    <w:rsid w:val="00E81272"/>
    <w:rsid w:val="00E8467A"/>
    <w:rsid w:val="00EA06D6"/>
    <w:rsid w:val="00EA1581"/>
    <w:rsid w:val="00EB5D0E"/>
    <w:rsid w:val="00EC425D"/>
    <w:rsid w:val="00ED05E5"/>
    <w:rsid w:val="00F023A0"/>
    <w:rsid w:val="00F042EF"/>
    <w:rsid w:val="00F07520"/>
    <w:rsid w:val="00F12CAA"/>
    <w:rsid w:val="00F27242"/>
    <w:rsid w:val="00F30910"/>
    <w:rsid w:val="00F51169"/>
    <w:rsid w:val="00F514EC"/>
    <w:rsid w:val="00F52E16"/>
    <w:rsid w:val="00F52E6D"/>
    <w:rsid w:val="00F71B23"/>
    <w:rsid w:val="00F92014"/>
    <w:rsid w:val="00F92489"/>
    <w:rsid w:val="00FA1BF6"/>
    <w:rsid w:val="00FA51F0"/>
    <w:rsid w:val="00FA542B"/>
    <w:rsid w:val="00FB5473"/>
    <w:rsid w:val="00FB5C10"/>
    <w:rsid w:val="00FB75EF"/>
    <w:rsid w:val="00FC2F22"/>
    <w:rsid w:val="00FC5CAD"/>
    <w:rsid w:val="00FC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114F"/>
    <w:pPr>
      <w:tabs>
        <w:tab w:val="center" w:pos="4680"/>
        <w:tab w:val="right" w:pos="9360"/>
      </w:tabs>
    </w:pPr>
    <w:rPr>
      <w:rFonts w:eastAsia="Times New Roman" w:cs="Times New Roman"/>
      <w:szCs w:val="28"/>
    </w:rPr>
  </w:style>
  <w:style w:type="character" w:customStyle="1" w:styleId="FooterChar">
    <w:name w:val="Footer Char"/>
    <w:basedOn w:val="DefaultParagraphFont"/>
    <w:link w:val="Footer"/>
    <w:uiPriority w:val="99"/>
    <w:rsid w:val="0012114F"/>
    <w:rPr>
      <w:rFonts w:eastAsia="Times New Roman" w:cs="Times New Roman"/>
      <w:szCs w:val="28"/>
    </w:rPr>
  </w:style>
  <w:style w:type="paragraph" w:styleId="Header">
    <w:name w:val="header"/>
    <w:basedOn w:val="Normal"/>
    <w:link w:val="HeaderChar"/>
    <w:uiPriority w:val="99"/>
    <w:unhideWhenUsed/>
    <w:rsid w:val="0012114F"/>
    <w:pPr>
      <w:tabs>
        <w:tab w:val="center" w:pos="4680"/>
        <w:tab w:val="right" w:pos="9360"/>
      </w:tabs>
    </w:pPr>
    <w:rPr>
      <w:rFonts w:eastAsia="Times New Roman" w:cs="Times New Roman"/>
      <w:szCs w:val="28"/>
    </w:rPr>
  </w:style>
  <w:style w:type="character" w:customStyle="1" w:styleId="HeaderChar">
    <w:name w:val="Header Char"/>
    <w:basedOn w:val="DefaultParagraphFont"/>
    <w:link w:val="Header"/>
    <w:uiPriority w:val="99"/>
    <w:rsid w:val="0012114F"/>
    <w:rPr>
      <w:rFonts w:eastAsia="Times New Roman" w:cs="Times New Roman"/>
      <w:szCs w:val="28"/>
    </w:rPr>
  </w:style>
  <w:style w:type="paragraph" w:styleId="BalloonText">
    <w:name w:val="Balloon Text"/>
    <w:basedOn w:val="Normal"/>
    <w:link w:val="BalloonTextChar"/>
    <w:uiPriority w:val="99"/>
    <w:semiHidden/>
    <w:unhideWhenUsed/>
    <w:rsid w:val="00E33899"/>
    <w:rPr>
      <w:rFonts w:ascii="Tahoma" w:hAnsi="Tahoma" w:cs="Tahoma"/>
      <w:sz w:val="16"/>
      <w:szCs w:val="16"/>
    </w:rPr>
  </w:style>
  <w:style w:type="character" w:customStyle="1" w:styleId="BalloonTextChar">
    <w:name w:val="Balloon Text Char"/>
    <w:basedOn w:val="DefaultParagraphFont"/>
    <w:link w:val="BalloonText"/>
    <w:uiPriority w:val="99"/>
    <w:semiHidden/>
    <w:rsid w:val="00E33899"/>
    <w:rPr>
      <w:rFonts w:ascii="Tahoma" w:hAnsi="Tahoma" w:cs="Tahoma"/>
      <w:sz w:val="16"/>
      <w:szCs w:val="16"/>
    </w:rPr>
  </w:style>
  <w:style w:type="paragraph" w:customStyle="1" w:styleId="CharCharChar">
    <w:name w:val="Char Char Char"/>
    <w:basedOn w:val="Normal"/>
    <w:autoRedefine/>
    <w:rsid w:val="00F92489"/>
    <w:pPr>
      <w:pageBreakBefore/>
      <w:tabs>
        <w:tab w:val="left" w:pos="850"/>
        <w:tab w:val="left" w:pos="1191"/>
        <w:tab w:val="left" w:pos="1531"/>
      </w:tabs>
      <w:spacing w:after="120"/>
      <w:jc w:val="center"/>
    </w:pPr>
    <w:rPr>
      <w:rFonts w:ascii="Tahoma" w:eastAsia="Times New Roman" w:hAnsi="Tahoma" w:cs="Tahoma"/>
      <w:b/>
      <w:bCs/>
      <w:color w:val="FFFFFF"/>
      <w:spacing w:val="20"/>
      <w:sz w:val="22"/>
      <w:lang w:val="en-GB" w:eastAsia="zh-CN"/>
    </w:rPr>
  </w:style>
  <w:style w:type="paragraph" w:styleId="ListParagraph">
    <w:name w:val="List Paragraph"/>
    <w:basedOn w:val="Normal"/>
    <w:uiPriority w:val="34"/>
    <w:qFormat/>
    <w:rsid w:val="002F12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114F"/>
    <w:pPr>
      <w:tabs>
        <w:tab w:val="center" w:pos="4680"/>
        <w:tab w:val="right" w:pos="9360"/>
      </w:tabs>
    </w:pPr>
    <w:rPr>
      <w:rFonts w:eastAsia="Times New Roman" w:cs="Times New Roman"/>
      <w:szCs w:val="28"/>
    </w:rPr>
  </w:style>
  <w:style w:type="character" w:customStyle="1" w:styleId="FooterChar">
    <w:name w:val="Footer Char"/>
    <w:basedOn w:val="DefaultParagraphFont"/>
    <w:link w:val="Footer"/>
    <w:uiPriority w:val="99"/>
    <w:rsid w:val="0012114F"/>
    <w:rPr>
      <w:rFonts w:eastAsia="Times New Roman" w:cs="Times New Roman"/>
      <w:szCs w:val="28"/>
    </w:rPr>
  </w:style>
  <w:style w:type="paragraph" w:styleId="Header">
    <w:name w:val="header"/>
    <w:basedOn w:val="Normal"/>
    <w:link w:val="HeaderChar"/>
    <w:uiPriority w:val="99"/>
    <w:unhideWhenUsed/>
    <w:rsid w:val="0012114F"/>
    <w:pPr>
      <w:tabs>
        <w:tab w:val="center" w:pos="4680"/>
        <w:tab w:val="right" w:pos="9360"/>
      </w:tabs>
    </w:pPr>
    <w:rPr>
      <w:rFonts w:eastAsia="Times New Roman" w:cs="Times New Roman"/>
      <w:szCs w:val="28"/>
    </w:rPr>
  </w:style>
  <w:style w:type="character" w:customStyle="1" w:styleId="HeaderChar">
    <w:name w:val="Header Char"/>
    <w:basedOn w:val="DefaultParagraphFont"/>
    <w:link w:val="Header"/>
    <w:uiPriority w:val="99"/>
    <w:rsid w:val="0012114F"/>
    <w:rPr>
      <w:rFonts w:eastAsia="Times New Roman" w:cs="Times New Roman"/>
      <w:szCs w:val="28"/>
    </w:rPr>
  </w:style>
  <w:style w:type="paragraph" w:styleId="BalloonText">
    <w:name w:val="Balloon Text"/>
    <w:basedOn w:val="Normal"/>
    <w:link w:val="BalloonTextChar"/>
    <w:uiPriority w:val="99"/>
    <w:semiHidden/>
    <w:unhideWhenUsed/>
    <w:rsid w:val="00E33899"/>
    <w:rPr>
      <w:rFonts w:ascii="Tahoma" w:hAnsi="Tahoma" w:cs="Tahoma"/>
      <w:sz w:val="16"/>
      <w:szCs w:val="16"/>
    </w:rPr>
  </w:style>
  <w:style w:type="character" w:customStyle="1" w:styleId="BalloonTextChar">
    <w:name w:val="Balloon Text Char"/>
    <w:basedOn w:val="DefaultParagraphFont"/>
    <w:link w:val="BalloonText"/>
    <w:uiPriority w:val="99"/>
    <w:semiHidden/>
    <w:rsid w:val="00E33899"/>
    <w:rPr>
      <w:rFonts w:ascii="Tahoma" w:hAnsi="Tahoma" w:cs="Tahoma"/>
      <w:sz w:val="16"/>
      <w:szCs w:val="16"/>
    </w:rPr>
  </w:style>
  <w:style w:type="paragraph" w:customStyle="1" w:styleId="CharCharChar">
    <w:name w:val="Char Char Char"/>
    <w:basedOn w:val="Normal"/>
    <w:autoRedefine/>
    <w:rsid w:val="00F92489"/>
    <w:pPr>
      <w:pageBreakBefore/>
      <w:tabs>
        <w:tab w:val="left" w:pos="850"/>
        <w:tab w:val="left" w:pos="1191"/>
        <w:tab w:val="left" w:pos="1531"/>
      </w:tabs>
      <w:spacing w:after="120"/>
      <w:jc w:val="center"/>
    </w:pPr>
    <w:rPr>
      <w:rFonts w:ascii="Tahoma" w:eastAsia="Times New Roman" w:hAnsi="Tahoma" w:cs="Tahoma"/>
      <w:b/>
      <w:bCs/>
      <w:color w:val="FFFFFF"/>
      <w:spacing w:val="20"/>
      <w:sz w:val="22"/>
      <w:lang w:val="en-GB" w:eastAsia="zh-CN"/>
    </w:rPr>
  </w:style>
  <w:style w:type="paragraph" w:styleId="ListParagraph">
    <w:name w:val="List Paragraph"/>
    <w:basedOn w:val="Normal"/>
    <w:uiPriority w:val="34"/>
    <w:qFormat/>
    <w:rsid w:val="002F1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51571">
      <w:bodyDiv w:val="1"/>
      <w:marLeft w:val="0"/>
      <w:marRight w:val="0"/>
      <w:marTop w:val="0"/>
      <w:marBottom w:val="0"/>
      <w:divBdr>
        <w:top w:val="none" w:sz="0" w:space="0" w:color="auto"/>
        <w:left w:val="none" w:sz="0" w:space="0" w:color="auto"/>
        <w:bottom w:val="none" w:sz="0" w:space="0" w:color="auto"/>
        <w:right w:val="none" w:sz="0" w:space="0" w:color="auto"/>
      </w:divBdr>
      <w:divsChild>
        <w:div w:id="1944873259">
          <w:marLeft w:val="0"/>
          <w:marRight w:val="0"/>
          <w:marTop w:val="15"/>
          <w:marBottom w:val="0"/>
          <w:divBdr>
            <w:top w:val="single" w:sz="48" w:space="0" w:color="auto"/>
            <w:left w:val="single" w:sz="48" w:space="0" w:color="auto"/>
            <w:bottom w:val="single" w:sz="48" w:space="0" w:color="auto"/>
            <w:right w:val="single" w:sz="48" w:space="0" w:color="auto"/>
          </w:divBdr>
          <w:divsChild>
            <w:div w:id="342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7FCBA-6454-471D-93A7-69E8E484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SHARP-LC</dc:creator>
  <cp:lastModifiedBy>WELCOME</cp:lastModifiedBy>
  <cp:revision>264</cp:revision>
  <cp:lastPrinted>2022-07-14T02:08:00Z</cp:lastPrinted>
  <dcterms:created xsi:type="dcterms:W3CDTF">2022-12-28T02:21:00Z</dcterms:created>
  <dcterms:modified xsi:type="dcterms:W3CDTF">2022-12-29T07:29:00Z</dcterms:modified>
</cp:coreProperties>
</file>