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tblInd w:w="108" w:type="dxa"/>
        <w:tblLook w:val="01E0" w:firstRow="1" w:lastRow="1" w:firstColumn="1" w:lastColumn="1" w:noHBand="0" w:noVBand="0"/>
      </w:tblPr>
      <w:tblGrid>
        <w:gridCol w:w="3828"/>
        <w:gridCol w:w="5579"/>
      </w:tblGrid>
      <w:tr w:rsidR="00F269A5" w:rsidRPr="00F269A5" w:rsidTr="00AC2D5C">
        <w:trPr>
          <w:trHeight w:val="1258"/>
        </w:trPr>
        <w:tc>
          <w:tcPr>
            <w:tcW w:w="3828" w:type="dxa"/>
          </w:tcPr>
          <w:p w:rsidR="00EE1DDB" w:rsidRPr="00F269A5" w:rsidRDefault="00EE1DDB" w:rsidP="00EE1DDB">
            <w:pPr>
              <w:tabs>
                <w:tab w:val="center" w:pos="4320"/>
                <w:tab w:val="right" w:pos="8640"/>
              </w:tabs>
              <w:spacing w:after="0"/>
              <w:jc w:val="center"/>
              <w:rPr>
                <w:rFonts w:ascii="Times New Roman" w:hAnsi="Times New Roman" w:cs="Times New Roman"/>
                <w:sz w:val="30"/>
                <w:szCs w:val="30"/>
              </w:rPr>
            </w:pPr>
            <w:r w:rsidRPr="00F269A5">
              <w:rPr>
                <w:rFonts w:ascii="Times New Roman" w:hAnsi="Times New Roman" w:cs="Times New Roman"/>
                <w:sz w:val="30"/>
                <w:szCs w:val="30"/>
              </w:rPr>
              <w:t>THÀNH ỦY LAI CHÂU</w:t>
            </w:r>
          </w:p>
          <w:p w:rsidR="00EE1DDB" w:rsidRPr="00F269A5" w:rsidRDefault="00EE1DDB" w:rsidP="00EE1DDB">
            <w:pPr>
              <w:tabs>
                <w:tab w:val="center" w:pos="4320"/>
                <w:tab w:val="right" w:pos="8640"/>
              </w:tabs>
              <w:spacing w:after="0"/>
              <w:jc w:val="center"/>
              <w:rPr>
                <w:rFonts w:ascii="Times New Roman" w:hAnsi="Times New Roman" w:cs="Times New Roman"/>
                <w:b/>
                <w:sz w:val="30"/>
                <w:szCs w:val="30"/>
              </w:rPr>
            </w:pPr>
            <w:r w:rsidRPr="00F269A5">
              <w:rPr>
                <w:rFonts w:ascii="Times New Roman" w:hAnsi="Times New Roman" w:cs="Times New Roman"/>
                <w:b/>
                <w:sz w:val="30"/>
                <w:szCs w:val="30"/>
              </w:rPr>
              <w:t>BAN TUYÊN GIÁO</w:t>
            </w:r>
          </w:p>
          <w:p w:rsidR="00EE1DDB" w:rsidRPr="00F269A5" w:rsidRDefault="00EE1DDB" w:rsidP="00EE1DDB">
            <w:pPr>
              <w:tabs>
                <w:tab w:val="center" w:pos="4320"/>
                <w:tab w:val="right" w:pos="8640"/>
              </w:tabs>
              <w:spacing w:after="0"/>
              <w:jc w:val="center"/>
              <w:rPr>
                <w:rFonts w:ascii="Times New Roman" w:hAnsi="Times New Roman" w:cs="Times New Roman"/>
                <w:b/>
                <w:sz w:val="30"/>
                <w:szCs w:val="30"/>
              </w:rPr>
            </w:pPr>
            <w:r w:rsidRPr="00F269A5">
              <w:rPr>
                <w:rFonts w:ascii="Times New Roman" w:hAnsi="Times New Roman" w:cs="Times New Roman"/>
                <w:b/>
                <w:sz w:val="30"/>
                <w:szCs w:val="30"/>
              </w:rPr>
              <w:t>*</w:t>
            </w:r>
          </w:p>
          <w:p w:rsidR="00EE1DDB" w:rsidRPr="00F269A5" w:rsidRDefault="00EE1DDB" w:rsidP="001E2DC7">
            <w:pPr>
              <w:spacing w:after="0"/>
              <w:jc w:val="center"/>
              <w:rPr>
                <w:rFonts w:ascii="Times New Roman" w:hAnsi="Times New Roman" w:cs="Times New Roman"/>
                <w:sz w:val="30"/>
                <w:szCs w:val="30"/>
              </w:rPr>
            </w:pPr>
            <w:r w:rsidRPr="00F269A5">
              <w:rPr>
                <w:rFonts w:ascii="Times New Roman" w:hAnsi="Times New Roman" w:cs="Times New Roman"/>
                <w:sz w:val="30"/>
                <w:szCs w:val="30"/>
              </w:rPr>
              <w:t xml:space="preserve">Số </w:t>
            </w:r>
            <w:r w:rsidR="001E2DC7">
              <w:rPr>
                <w:rFonts w:ascii="Times New Roman" w:hAnsi="Times New Roman" w:cs="Times New Roman"/>
                <w:sz w:val="30"/>
                <w:szCs w:val="30"/>
                <w:lang w:val="vi-VN"/>
              </w:rPr>
              <w:t>146</w:t>
            </w:r>
            <w:r w:rsidRPr="00F269A5">
              <w:rPr>
                <w:rFonts w:ascii="Times New Roman" w:hAnsi="Times New Roman" w:cs="Times New Roman"/>
                <w:sz w:val="30"/>
                <w:szCs w:val="30"/>
              </w:rPr>
              <w:t>-HD/BTGThU</w:t>
            </w:r>
          </w:p>
        </w:tc>
        <w:tc>
          <w:tcPr>
            <w:tcW w:w="5579" w:type="dxa"/>
          </w:tcPr>
          <w:p w:rsidR="00EE1DDB" w:rsidRPr="00F269A5" w:rsidRDefault="00CD6389" w:rsidP="00EE1DDB">
            <w:pPr>
              <w:tabs>
                <w:tab w:val="center" w:pos="4320"/>
                <w:tab w:val="right" w:pos="8640"/>
              </w:tabs>
              <w:spacing w:after="0"/>
              <w:jc w:val="center"/>
              <w:rPr>
                <w:rFonts w:ascii="Times New Roman" w:hAnsi="Times New Roman" w:cs="Times New Roman"/>
                <w:b/>
                <w:sz w:val="30"/>
                <w:szCs w:val="30"/>
              </w:rPr>
            </w:pPr>
            <w:r w:rsidRPr="00F269A5">
              <w:rPr>
                <w:rFonts w:ascii="Times New Roman" w:hAnsi="Times New Roman" w:cs="Times New Roman"/>
                <w:i/>
                <w:noProof/>
                <w:sz w:val="30"/>
                <w:szCs w:val="30"/>
              </w:rPr>
              <mc:AlternateContent>
                <mc:Choice Requires="wps">
                  <w:drawing>
                    <wp:anchor distT="4294967294" distB="4294967294" distL="114300" distR="114300" simplePos="0" relativeHeight="251659264" behindDoc="0" locked="0" layoutInCell="1" allowOverlap="1" wp14:anchorId="1F30C739" wp14:editId="2D578C42">
                      <wp:simplePos x="0" y="0"/>
                      <wp:positionH relativeFrom="column">
                        <wp:posOffset>776507</wp:posOffset>
                      </wp:positionH>
                      <wp:positionV relativeFrom="paragraph">
                        <wp:posOffset>217170</wp:posOffset>
                      </wp:positionV>
                      <wp:extent cx="2628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744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17.1pt" to="26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Yp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xn+XyR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"/>
                  </w:pict>
                </mc:Fallback>
              </mc:AlternateContent>
            </w:r>
            <w:r w:rsidR="00EE1DDB" w:rsidRPr="00F269A5">
              <w:rPr>
                <w:rFonts w:ascii="Times New Roman" w:hAnsi="Times New Roman" w:cs="Times New Roman"/>
                <w:b/>
                <w:sz w:val="30"/>
                <w:szCs w:val="30"/>
              </w:rPr>
              <w:t xml:space="preserve">                ĐẢNG CỘNG SẢN VIỆT NAM</w:t>
            </w:r>
          </w:p>
          <w:p w:rsidR="00EE1DDB" w:rsidRPr="00F269A5" w:rsidRDefault="00EE1DDB" w:rsidP="00EE1DDB">
            <w:pPr>
              <w:tabs>
                <w:tab w:val="center" w:pos="4320"/>
                <w:tab w:val="right" w:pos="8640"/>
              </w:tabs>
              <w:spacing w:after="0"/>
              <w:jc w:val="center"/>
              <w:rPr>
                <w:rFonts w:ascii="Times New Roman" w:hAnsi="Times New Roman" w:cs="Times New Roman"/>
                <w:i/>
                <w:sz w:val="30"/>
                <w:szCs w:val="30"/>
              </w:rPr>
            </w:pPr>
          </w:p>
          <w:p w:rsidR="00EE1DDB" w:rsidRPr="00F269A5" w:rsidRDefault="00EE1DDB" w:rsidP="001E2DC7">
            <w:pPr>
              <w:tabs>
                <w:tab w:val="center" w:pos="4320"/>
                <w:tab w:val="right" w:pos="8640"/>
              </w:tabs>
              <w:spacing w:after="0"/>
              <w:ind w:right="-374"/>
              <w:rPr>
                <w:rFonts w:ascii="Times New Roman" w:hAnsi="Times New Roman" w:cs="Times New Roman"/>
                <w:i/>
                <w:sz w:val="30"/>
                <w:szCs w:val="30"/>
                <w:lang w:val="vi-VN"/>
              </w:rPr>
            </w:pPr>
            <w:r w:rsidRPr="00F269A5">
              <w:rPr>
                <w:rFonts w:ascii="Times New Roman" w:hAnsi="Times New Roman" w:cs="Times New Roman"/>
                <w:i/>
                <w:sz w:val="30"/>
                <w:szCs w:val="30"/>
              </w:rPr>
              <w:t xml:space="preserve">    TP. Lai Châu, ngày </w:t>
            </w:r>
            <w:r w:rsidR="00F269A5" w:rsidRPr="00F269A5">
              <w:rPr>
                <w:rFonts w:ascii="Times New Roman" w:hAnsi="Times New Roman" w:cs="Times New Roman"/>
                <w:i/>
                <w:sz w:val="30"/>
                <w:szCs w:val="30"/>
                <w:lang w:val="vi-VN"/>
              </w:rPr>
              <w:t>2</w:t>
            </w:r>
            <w:r w:rsidR="001E2DC7">
              <w:rPr>
                <w:rFonts w:ascii="Times New Roman" w:hAnsi="Times New Roman" w:cs="Times New Roman"/>
                <w:i/>
                <w:sz w:val="30"/>
                <w:szCs w:val="30"/>
                <w:lang w:val="vi-VN"/>
              </w:rPr>
              <w:t>1</w:t>
            </w:r>
            <w:r w:rsidRPr="00F269A5">
              <w:rPr>
                <w:rFonts w:ascii="Times New Roman" w:hAnsi="Times New Roman" w:cs="Times New Roman"/>
                <w:i/>
                <w:sz w:val="30"/>
                <w:szCs w:val="30"/>
              </w:rPr>
              <w:t xml:space="preserve"> tháng </w:t>
            </w:r>
            <w:r w:rsidR="00113E61">
              <w:rPr>
                <w:rFonts w:ascii="Times New Roman" w:hAnsi="Times New Roman" w:cs="Times New Roman"/>
                <w:i/>
                <w:sz w:val="30"/>
                <w:szCs w:val="30"/>
                <w:lang w:val="vi-VN"/>
              </w:rPr>
              <w:t>8</w:t>
            </w:r>
            <w:r w:rsidRPr="00F269A5">
              <w:rPr>
                <w:rFonts w:ascii="Times New Roman" w:hAnsi="Times New Roman" w:cs="Times New Roman"/>
                <w:i/>
                <w:sz w:val="30"/>
                <w:szCs w:val="30"/>
              </w:rPr>
              <w:t xml:space="preserve"> năm 202</w:t>
            </w:r>
            <w:r w:rsidR="003125D7" w:rsidRPr="00F269A5">
              <w:rPr>
                <w:rFonts w:ascii="Times New Roman" w:hAnsi="Times New Roman" w:cs="Times New Roman"/>
                <w:i/>
                <w:sz w:val="30"/>
                <w:szCs w:val="30"/>
                <w:lang w:val="vi-VN"/>
              </w:rPr>
              <w:t>4</w:t>
            </w:r>
          </w:p>
        </w:tc>
      </w:tr>
    </w:tbl>
    <w:p w:rsidR="00EE1DDB" w:rsidRPr="00F269A5" w:rsidRDefault="00EE1DDB" w:rsidP="00EE1DDB">
      <w:pPr>
        <w:pStyle w:val="Vnbnnidung0"/>
        <w:shd w:val="clear" w:color="auto" w:fill="auto"/>
        <w:spacing w:line="240" w:lineRule="auto"/>
        <w:ind w:firstLine="0"/>
        <w:jc w:val="center"/>
        <w:rPr>
          <w:b/>
          <w:bCs/>
        </w:rPr>
      </w:pPr>
    </w:p>
    <w:p w:rsidR="00EE1DDB" w:rsidRPr="00F269A5" w:rsidRDefault="00EE1DDB" w:rsidP="00EE1DDB">
      <w:pPr>
        <w:pStyle w:val="Vnbnnidung0"/>
        <w:shd w:val="clear" w:color="auto" w:fill="auto"/>
        <w:spacing w:line="240" w:lineRule="auto"/>
        <w:ind w:firstLine="0"/>
        <w:jc w:val="center"/>
        <w:rPr>
          <w:sz w:val="30"/>
          <w:szCs w:val="30"/>
        </w:rPr>
      </w:pPr>
      <w:r w:rsidRPr="00F269A5">
        <w:rPr>
          <w:b/>
          <w:bCs/>
          <w:sz w:val="30"/>
          <w:szCs w:val="30"/>
        </w:rPr>
        <w:t>HƯỚNG DẪN</w:t>
      </w:r>
    </w:p>
    <w:p w:rsidR="00EE1DDB" w:rsidRPr="00F269A5" w:rsidRDefault="00533BF9" w:rsidP="00EE1DDB">
      <w:pPr>
        <w:pStyle w:val="Vnbnnidung0"/>
        <w:shd w:val="clear" w:color="auto" w:fill="auto"/>
        <w:spacing w:line="240" w:lineRule="auto"/>
        <w:ind w:firstLine="0"/>
        <w:jc w:val="center"/>
        <w:rPr>
          <w:b/>
          <w:bCs/>
          <w:sz w:val="30"/>
          <w:szCs w:val="30"/>
        </w:rPr>
      </w:pPr>
      <w:r w:rsidRPr="00F269A5">
        <w:rPr>
          <w:b/>
          <w:bCs/>
          <w:sz w:val="30"/>
          <w:szCs w:val="30"/>
          <w:lang w:val="vi-VN"/>
        </w:rPr>
        <w:t>n</w:t>
      </w:r>
      <w:r w:rsidR="00EE1DDB" w:rsidRPr="00F269A5">
        <w:rPr>
          <w:b/>
          <w:bCs/>
          <w:sz w:val="30"/>
          <w:szCs w:val="30"/>
        </w:rPr>
        <w:t xml:space="preserve">ội dung tuyên truyền tháng </w:t>
      </w:r>
      <w:r w:rsidR="00113E61">
        <w:rPr>
          <w:b/>
          <w:bCs/>
          <w:sz w:val="30"/>
          <w:szCs w:val="30"/>
          <w:lang w:val="vi-VN"/>
        </w:rPr>
        <w:t>9</w:t>
      </w:r>
      <w:r w:rsidR="00EE1DDB" w:rsidRPr="00F269A5">
        <w:rPr>
          <w:b/>
          <w:bCs/>
          <w:sz w:val="30"/>
          <w:szCs w:val="30"/>
        </w:rPr>
        <w:t>/202</w:t>
      </w:r>
      <w:r w:rsidR="00F306FD" w:rsidRPr="00F269A5">
        <w:rPr>
          <w:b/>
          <w:bCs/>
          <w:sz w:val="30"/>
          <w:szCs w:val="30"/>
        </w:rPr>
        <w:t>4</w:t>
      </w:r>
    </w:p>
    <w:p w:rsidR="00EE1DDB" w:rsidRPr="00F269A5" w:rsidRDefault="00EE1DDB" w:rsidP="00EE1DDB">
      <w:pPr>
        <w:pStyle w:val="Vnbnnidung0"/>
        <w:shd w:val="clear" w:color="auto" w:fill="auto"/>
        <w:spacing w:line="240" w:lineRule="auto"/>
        <w:ind w:firstLine="0"/>
        <w:jc w:val="center"/>
        <w:rPr>
          <w:sz w:val="29"/>
          <w:szCs w:val="29"/>
        </w:rPr>
      </w:pPr>
      <w:r w:rsidRPr="00F269A5">
        <w:rPr>
          <w:b/>
          <w:bCs/>
          <w:sz w:val="29"/>
          <w:szCs w:val="29"/>
        </w:rPr>
        <w:t>-----</w:t>
      </w:r>
    </w:p>
    <w:p w:rsidR="00EE1DDB" w:rsidRPr="003F1236" w:rsidRDefault="00EE1DDB" w:rsidP="00EE1DDB">
      <w:pPr>
        <w:spacing w:after="0" w:line="1" w:lineRule="exact"/>
        <w:rPr>
          <w:rFonts w:ascii="Times New Roman" w:hAnsi="Times New Roman" w:cs="Times New Roman"/>
          <w:color w:val="FF0000"/>
          <w:sz w:val="29"/>
          <w:szCs w:val="29"/>
        </w:rPr>
      </w:pPr>
    </w:p>
    <w:p w:rsidR="00EE1DDB" w:rsidRPr="003F1236" w:rsidRDefault="00EE1DDB" w:rsidP="00EE1DDB">
      <w:pPr>
        <w:spacing w:after="0" w:line="1" w:lineRule="exact"/>
        <w:rPr>
          <w:rFonts w:ascii="Times New Roman" w:hAnsi="Times New Roman" w:cs="Times New Roman"/>
          <w:color w:val="FF0000"/>
          <w:sz w:val="29"/>
          <w:szCs w:val="29"/>
        </w:rPr>
      </w:pPr>
    </w:p>
    <w:p w:rsidR="009A6409" w:rsidRPr="00EC1600" w:rsidRDefault="00EE1DDB" w:rsidP="00EC1600">
      <w:pPr>
        <w:pStyle w:val="Vnbnnidung0"/>
        <w:shd w:val="clear" w:color="auto" w:fill="auto"/>
        <w:spacing w:before="120" w:after="120" w:line="360" w:lineRule="exact"/>
        <w:ind w:firstLine="567"/>
        <w:jc w:val="both"/>
        <w:rPr>
          <w:sz w:val="29"/>
          <w:szCs w:val="29"/>
        </w:rPr>
      </w:pPr>
      <w:r w:rsidRPr="00EC1600">
        <w:rPr>
          <w:bCs/>
          <w:sz w:val="29"/>
          <w:szCs w:val="29"/>
        </w:rPr>
        <w:t>Thực hiện Hướng dẫn số</w:t>
      </w:r>
      <w:r w:rsidR="003125D7" w:rsidRPr="00EC1600">
        <w:rPr>
          <w:sz w:val="29"/>
          <w:szCs w:val="29"/>
          <w:lang w:val="vi-VN" w:eastAsia="vi-VN" w:bidi="vi-VN"/>
        </w:rPr>
        <w:t xml:space="preserve"> </w:t>
      </w:r>
      <w:r w:rsidR="00DF49F2" w:rsidRPr="00EC1600">
        <w:rPr>
          <w:sz w:val="29"/>
          <w:szCs w:val="29"/>
        </w:rPr>
        <w:t>1</w:t>
      </w:r>
      <w:r w:rsidR="00113E61" w:rsidRPr="00EC1600">
        <w:rPr>
          <w:sz w:val="29"/>
          <w:szCs w:val="29"/>
          <w:lang w:val="vi-VN"/>
        </w:rPr>
        <w:t>93</w:t>
      </w:r>
      <w:r w:rsidR="006A6E40" w:rsidRPr="00EC1600">
        <w:rPr>
          <w:sz w:val="29"/>
          <w:szCs w:val="29"/>
        </w:rPr>
        <w:t>-HD/BTGTU</w:t>
      </w:r>
      <w:r w:rsidRPr="00EC1600">
        <w:rPr>
          <w:bCs/>
          <w:sz w:val="29"/>
          <w:szCs w:val="29"/>
        </w:rPr>
        <w:t xml:space="preserve">, ngày </w:t>
      </w:r>
      <w:r w:rsidR="00113E61" w:rsidRPr="00EC1600">
        <w:rPr>
          <w:bCs/>
          <w:sz w:val="29"/>
          <w:szCs w:val="29"/>
          <w:lang w:val="vi-VN"/>
        </w:rPr>
        <w:t>16</w:t>
      </w:r>
      <w:r w:rsidRPr="00EC1600">
        <w:rPr>
          <w:bCs/>
          <w:sz w:val="29"/>
          <w:szCs w:val="29"/>
        </w:rPr>
        <w:t>/</w:t>
      </w:r>
      <w:r w:rsidR="00113E61" w:rsidRPr="00EC1600">
        <w:rPr>
          <w:bCs/>
          <w:sz w:val="29"/>
          <w:szCs w:val="29"/>
          <w:lang w:val="vi-VN"/>
        </w:rPr>
        <w:t>8</w:t>
      </w:r>
      <w:r w:rsidRPr="00EC1600">
        <w:rPr>
          <w:bCs/>
          <w:sz w:val="29"/>
          <w:szCs w:val="29"/>
        </w:rPr>
        <w:t>/202</w:t>
      </w:r>
      <w:r w:rsidR="003125D7" w:rsidRPr="00EC1600">
        <w:rPr>
          <w:bCs/>
          <w:sz w:val="29"/>
          <w:szCs w:val="29"/>
          <w:lang w:val="vi-VN"/>
        </w:rPr>
        <w:t>4</w:t>
      </w:r>
      <w:r w:rsidRPr="00EC1600">
        <w:rPr>
          <w:bCs/>
          <w:sz w:val="29"/>
          <w:szCs w:val="29"/>
        </w:rPr>
        <w:t xml:space="preserve"> của Ban Tuyên giáo Tỉnh ủy Lai Châu về nội dung tuyên truyền tháng </w:t>
      </w:r>
      <w:r w:rsidR="00113E61" w:rsidRPr="00EC1600">
        <w:rPr>
          <w:bCs/>
          <w:sz w:val="29"/>
          <w:szCs w:val="29"/>
          <w:lang w:val="vi-VN"/>
        </w:rPr>
        <w:t>9</w:t>
      </w:r>
      <w:r w:rsidR="00F306FD" w:rsidRPr="00EC1600">
        <w:rPr>
          <w:bCs/>
          <w:sz w:val="29"/>
          <w:szCs w:val="29"/>
        </w:rPr>
        <w:t>/2024</w:t>
      </w:r>
      <w:r w:rsidR="00092FF5" w:rsidRPr="00EC1600">
        <w:rPr>
          <w:bCs/>
          <w:sz w:val="29"/>
          <w:szCs w:val="29"/>
          <w:lang w:val="vi-VN"/>
        </w:rPr>
        <w:t xml:space="preserve">, </w:t>
      </w:r>
      <w:r w:rsidRPr="00EC1600">
        <w:rPr>
          <w:bCs/>
          <w:sz w:val="29"/>
          <w:szCs w:val="29"/>
        </w:rPr>
        <w:t>Ban Tuyên giáo Thành ủy hướng dẫn công tác tuyên truyền trên địa bàn thành phố như sau:</w:t>
      </w:r>
    </w:p>
    <w:p w:rsidR="003125D7" w:rsidRPr="00EC1600" w:rsidRDefault="00C070FE" w:rsidP="00EC1600">
      <w:pPr>
        <w:spacing w:before="120" w:after="120" w:line="360" w:lineRule="exact"/>
        <w:ind w:firstLine="567"/>
        <w:jc w:val="both"/>
        <w:rPr>
          <w:rFonts w:ascii="Times New Roman" w:hAnsi="Times New Roman" w:cs="Times New Roman"/>
          <w:b/>
          <w:bCs/>
          <w:sz w:val="29"/>
          <w:szCs w:val="29"/>
          <w:lang w:val="vi-VN"/>
        </w:rPr>
      </w:pPr>
      <w:r w:rsidRPr="00EC1600">
        <w:rPr>
          <w:rFonts w:ascii="Times New Roman" w:hAnsi="Times New Roman" w:cs="Times New Roman"/>
          <w:b/>
          <w:bCs/>
          <w:sz w:val="29"/>
          <w:szCs w:val="29"/>
        </w:rPr>
        <w:t>1. Nội dung tuyên truyền</w:t>
      </w:r>
      <w:bookmarkStart w:id="0" w:name="bookmark2"/>
      <w:bookmarkStart w:id="1" w:name="bookmark3"/>
    </w:p>
    <w:p w:rsidR="00232E36" w:rsidRPr="00EC1600" w:rsidRDefault="003125D7" w:rsidP="00EC1600">
      <w:pPr>
        <w:spacing w:before="120" w:after="120" w:line="360" w:lineRule="exact"/>
        <w:ind w:firstLine="567"/>
        <w:jc w:val="both"/>
        <w:rPr>
          <w:rFonts w:ascii="Times New Roman" w:hAnsi="Times New Roman" w:cs="Times New Roman"/>
          <w:b/>
          <w:bCs/>
          <w:i/>
          <w:spacing w:val="2"/>
          <w:sz w:val="29"/>
          <w:szCs w:val="29"/>
          <w:lang w:val="vi-VN" w:eastAsia="vi-VN" w:bidi="vi-VN"/>
        </w:rPr>
      </w:pPr>
      <w:r w:rsidRPr="00EC1600">
        <w:rPr>
          <w:rFonts w:ascii="Times New Roman" w:hAnsi="Times New Roman" w:cs="Times New Roman"/>
          <w:b/>
          <w:bCs/>
          <w:i/>
          <w:spacing w:val="2"/>
          <w:sz w:val="29"/>
          <w:szCs w:val="29"/>
          <w:lang w:val="vi-VN" w:eastAsia="vi-VN" w:bidi="vi-VN"/>
        </w:rPr>
        <w:t>1.1. Tuyên truyền, phổ biến chủ trương, đường lối của Đảng, chính sách, pháp luật của Nhà nuớc; các văn bản của Trung ương, của tỉnh, thành phố</w:t>
      </w:r>
    </w:p>
    <w:p w:rsidR="00A52C0A" w:rsidRPr="00EC1600" w:rsidRDefault="00375EF1" w:rsidP="00EC1600">
      <w:pPr>
        <w:widowControl w:val="0"/>
        <w:spacing w:before="120" w:after="120" w:line="360" w:lineRule="exact"/>
        <w:ind w:firstLine="567"/>
        <w:jc w:val="both"/>
        <w:rPr>
          <w:rFonts w:ascii="Times New Roman" w:hAnsi="Times New Roman" w:cs="Times New Roman"/>
          <w:spacing w:val="-4"/>
          <w:sz w:val="29"/>
          <w:szCs w:val="29"/>
          <w:lang w:val="vi-VN" w:eastAsia="vi-VN" w:bidi="vi-VN"/>
        </w:rPr>
      </w:pPr>
      <w:r w:rsidRPr="00EC1600">
        <w:rPr>
          <w:rFonts w:ascii="Times New Roman" w:hAnsi="Times New Roman" w:cs="Times New Roman"/>
          <w:spacing w:val="-4"/>
          <w:sz w:val="29"/>
          <w:szCs w:val="29"/>
          <w:lang w:eastAsia="vi-VN" w:bidi="vi-VN"/>
        </w:rPr>
        <w:t xml:space="preserve">- </w:t>
      </w:r>
      <w:r w:rsidR="00DD76B7" w:rsidRPr="00EC1600">
        <w:rPr>
          <w:rFonts w:ascii="Times New Roman" w:hAnsi="Times New Roman" w:cs="Times New Roman"/>
          <w:spacing w:val="-4"/>
          <w:sz w:val="29"/>
          <w:szCs w:val="29"/>
          <w:lang w:val="vi-VN" w:eastAsia="vi-VN" w:bidi="vi-VN"/>
        </w:rPr>
        <w:t xml:space="preserve">Tiếp tục tuyên truyền </w:t>
      </w:r>
      <w:r w:rsidR="00D011D6">
        <w:rPr>
          <w:rFonts w:ascii="Times New Roman" w:hAnsi="Times New Roman" w:cs="Times New Roman"/>
          <w:spacing w:val="-4"/>
          <w:sz w:val="29"/>
          <w:szCs w:val="29"/>
          <w:lang w:eastAsia="vi-VN" w:bidi="vi-VN"/>
        </w:rPr>
        <w:t>các</w:t>
      </w:r>
      <w:r w:rsidR="00DD76B7" w:rsidRPr="00EC1600">
        <w:rPr>
          <w:rFonts w:ascii="Times New Roman" w:hAnsi="Times New Roman" w:cs="Times New Roman"/>
          <w:spacing w:val="-4"/>
          <w:sz w:val="29"/>
          <w:szCs w:val="29"/>
          <w:lang w:val="vi-VN" w:eastAsia="vi-VN" w:bidi="vi-VN"/>
        </w:rPr>
        <w:t xml:space="preserve"> chủ trương, đường lối của Đảng, chính sách, pháp luật của Nhà nước vào cuộc sống; tình hình và kết quả triển khai các </w:t>
      </w:r>
      <w:r w:rsidR="00092FF5" w:rsidRPr="00EC1600">
        <w:rPr>
          <w:rFonts w:ascii="Times New Roman" w:hAnsi="Times New Roman" w:cs="Times New Roman"/>
          <w:spacing w:val="-4"/>
          <w:sz w:val="29"/>
          <w:szCs w:val="29"/>
          <w:lang w:val="vi-VN" w:eastAsia="vi-VN" w:bidi="vi-VN"/>
        </w:rPr>
        <w:t>c</w:t>
      </w:r>
      <w:r w:rsidR="00DD76B7" w:rsidRPr="00EC1600">
        <w:rPr>
          <w:rFonts w:ascii="Times New Roman" w:hAnsi="Times New Roman" w:cs="Times New Roman"/>
          <w:spacing w:val="-4"/>
          <w:sz w:val="29"/>
          <w:szCs w:val="29"/>
          <w:lang w:val="vi-VN" w:eastAsia="vi-VN" w:bidi="vi-VN"/>
        </w:rPr>
        <w:t xml:space="preserve">hương trình hành động, </w:t>
      </w:r>
      <w:r w:rsidR="00092FF5" w:rsidRPr="00EC1600">
        <w:rPr>
          <w:rFonts w:ascii="Times New Roman" w:hAnsi="Times New Roman" w:cs="Times New Roman"/>
          <w:spacing w:val="-4"/>
          <w:sz w:val="29"/>
          <w:szCs w:val="29"/>
          <w:lang w:val="vi-VN" w:eastAsia="vi-VN" w:bidi="vi-VN"/>
        </w:rPr>
        <w:t>k</w:t>
      </w:r>
      <w:r w:rsidR="00DD76B7" w:rsidRPr="00EC1600">
        <w:rPr>
          <w:rFonts w:ascii="Times New Roman" w:hAnsi="Times New Roman" w:cs="Times New Roman"/>
          <w:spacing w:val="-4"/>
          <w:sz w:val="29"/>
          <w:szCs w:val="29"/>
          <w:lang w:val="vi-VN" w:eastAsia="vi-VN" w:bidi="vi-VN"/>
        </w:rPr>
        <w:t>ế hoạch của Tỉnh ủy, Thành ủy thực hiện các nghị quyết, kết luận của Trung ương Đả</w:t>
      </w:r>
      <w:bookmarkStart w:id="2" w:name="bookmark0"/>
      <w:bookmarkStart w:id="3" w:name="bookmark1"/>
      <w:r w:rsidR="00A52C0A" w:rsidRPr="00EC1600">
        <w:rPr>
          <w:rFonts w:ascii="Times New Roman" w:hAnsi="Times New Roman" w:cs="Times New Roman"/>
          <w:spacing w:val="-4"/>
          <w:sz w:val="29"/>
          <w:szCs w:val="29"/>
          <w:lang w:val="vi-VN" w:eastAsia="vi-VN" w:bidi="vi-VN"/>
        </w:rPr>
        <w:t>ng (khóa XIII)</w:t>
      </w:r>
      <w:r w:rsidR="00113E61" w:rsidRPr="00EC1600">
        <w:rPr>
          <w:rStyle w:val="FootnoteReference"/>
          <w:rFonts w:ascii="Times New Roman" w:hAnsi="Times New Roman" w:cs="Times New Roman"/>
          <w:bCs/>
          <w:sz w:val="29"/>
          <w:szCs w:val="29"/>
        </w:rPr>
        <w:footnoteReference w:id="1"/>
      </w:r>
      <w:r w:rsidR="00A52C0A" w:rsidRPr="00EC1600">
        <w:rPr>
          <w:rFonts w:ascii="Times New Roman" w:hAnsi="Times New Roman" w:cs="Times New Roman"/>
          <w:spacing w:val="-4"/>
          <w:sz w:val="29"/>
          <w:szCs w:val="29"/>
          <w:lang w:val="vi-VN" w:eastAsia="vi-VN" w:bidi="vi-VN"/>
        </w:rPr>
        <w:t>;</w:t>
      </w:r>
      <w:r w:rsidR="00A52C0A" w:rsidRPr="00EC1600">
        <w:rPr>
          <w:rFonts w:ascii="Times New Roman" w:eastAsia="Calibri" w:hAnsi="Times New Roman" w:cs="Times New Roman"/>
          <w:sz w:val="29"/>
          <w:szCs w:val="29"/>
        </w:rPr>
        <w:t xml:space="preserve"> </w:t>
      </w:r>
      <w:r w:rsidR="00113E61" w:rsidRPr="00EC1600">
        <w:rPr>
          <w:rFonts w:ascii="Times New Roman" w:hAnsi="Times New Roman" w:cs="Times New Roman"/>
          <w:bCs/>
          <w:sz w:val="29"/>
          <w:szCs w:val="29"/>
        </w:rPr>
        <w:t>Chú trọng truyền thông chính sách, kịp thời chuyển tải những thông điệp, cơ chế, chính sách của Chính phủ, chính quyền và các cơ quan hành chính các cấp đến với người dân; giúp người dân hiểu rõ, tham gia, hợp tác, đồng thuận trong quá trình thực thi chính sách. Trọng tâm là t</w:t>
      </w:r>
      <w:r w:rsidR="00113E61" w:rsidRPr="00EC1600">
        <w:rPr>
          <w:rFonts w:ascii="Times New Roman" w:hAnsi="Times New Roman" w:cs="Times New Roman"/>
          <w:bCs/>
          <w:sz w:val="29"/>
          <w:szCs w:val="29"/>
          <w:shd w:val="clear" w:color="auto" w:fill="FFFFFF"/>
        </w:rPr>
        <w:t>uyên truyền các chỉ thị mới của Ban Bí thư Trung ương Đảng và các nghị quyết, chương trình, kế hoạch của Tỉnh ủy</w:t>
      </w:r>
      <w:r w:rsidR="00113E61" w:rsidRPr="00EC1600">
        <w:rPr>
          <w:rFonts w:ascii="Times New Roman" w:hAnsi="Times New Roman" w:cs="Times New Roman"/>
          <w:bCs/>
          <w:sz w:val="29"/>
          <w:szCs w:val="29"/>
          <w:shd w:val="clear" w:color="auto" w:fill="FFFFFF"/>
          <w:lang w:val="vi-VN"/>
        </w:rPr>
        <w:t>, Thành ủy</w:t>
      </w:r>
      <w:r w:rsidR="00113E61" w:rsidRPr="00EC1600">
        <w:rPr>
          <w:rStyle w:val="FootnoteReference"/>
          <w:rFonts w:ascii="Times New Roman" w:hAnsi="Times New Roman" w:cs="Times New Roman"/>
          <w:bCs/>
          <w:sz w:val="29"/>
          <w:szCs w:val="29"/>
        </w:rPr>
        <w:footnoteReference w:id="2"/>
      </w:r>
      <w:r w:rsidR="00113E61" w:rsidRPr="00EC1600">
        <w:rPr>
          <w:rFonts w:ascii="Times New Roman" w:hAnsi="Times New Roman" w:cs="Times New Roman"/>
          <w:bCs/>
          <w:sz w:val="29"/>
          <w:szCs w:val="29"/>
          <w:shd w:val="clear" w:color="auto" w:fill="FFFFFF"/>
        </w:rPr>
        <w:t>.</w:t>
      </w:r>
    </w:p>
    <w:p w:rsidR="006314D4" w:rsidRPr="00EC1600" w:rsidRDefault="006314D4"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sz w:val="29"/>
          <w:szCs w:val="29"/>
        </w:rPr>
        <w:t>- Tuyên truyền Luật Căn cước được Quốc hội khóa XV thông qua tại Kỳ họp thứ 6 ngày</w:t>
      </w:r>
      <w:r w:rsidRPr="00EC1600">
        <w:rPr>
          <w:rFonts w:ascii="Times New Roman" w:hAnsi="Times New Roman" w:cs="Times New Roman"/>
          <w:bCs/>
          <w:sz w:val="29"/>
          <w:szCs w:val="29"/>
          <w:shd w:val="clear" w:color="auto" w:fill="FFFFFF"/>
        </w:rPr>
        <w:t xml:space="preserve"> </w:t>
      </w:r>
      <w:r w:rsidRPr="00EC1600">
        <w:rPr>
          <w:rFonts w:ascii="Times New Roman" w:hAnsi="Times New Roman" w:cs="Times New Roman"/>
          <w:sz w:val="29"/>
          <w:szCs w:val="29"/>
        </w:rPr>
        <w:t xml:space="preserve">27/11/2023, có hiệu lực thi hành từ ngày 01/7/2024; nâng cao nhận thức của người dân, doanh nghiệp, cán bộ, công chức, viên chức, lực lượng vũ trang về việc sử dụng thẻ Căn cước và tài khoản định danh điện tử </w:t>
      </w:r>
      <w:r w:rsidRPr="00EC1600">
        <w:rPr>
          <w:rFonts w:ascii="Times New Roman" w:hAnsi="Times New Roman" w:cs="Times New Roman"/>
          <w:sz w:val="29"/>
          <w:szCs w:val="29"/>
        </w:rPr>
        <w:lastRenderedPageBreak/>
        <w:t>VNeID để đăng nhập Cổng dịch vụ công quốc gia thực hiện thủ tục hành chính trên môi trường điện tử; tính ưu việt của sinh trắc học mống mắt, Luật Căn cước và lợi ích của việc bổ sung thông tin lưu trữ trong Cơ sở dữ liệu quốc gia về dân cư, các hình thức, thủ đoạn của những đối tượng lợi dụng hướng dẫn kích hoạt tài khoản VNeID, giả danh cán bộ Công an để lừa đảo...</w:t>
      </w:r>
    </w:p>
    <w:p w:rsidR="006314D4" w:rsidRPr="00EC1600" w:rsidRDefault="006314D4" w:rsidP="00EC1600">
      <w:pPr>
        <w:spacing w:before="120" w:after="120" w:line="360" w:lineRule="exact"/>
        <w:ind w:firstLine="567"/>
        <w:jc w:val="both"/>
        <w:rPr>
          <w:rFonts w:ascii="Times New Roman" w:hAnsi="Times New Roman" w:cs="Times New Roman"/>
          <w:color w:val="FF0000"/>
          <w:sz w:val="29"/>
          <w:szCs w:val="29"/>
        </w:rPr>
      </w:pPr>
      <w:r w:rsidRPr="00EC1600">
        <w:rPr>
          <w:rFonts w:ascii="Times New Roman" w:hAnsi="Times New Roman" w:cs="Times New Roman"/>
          <w:sz w:val="29"/>
          <w:szCs w:val="29"/>
        </w:rPr>
        <w:t xml:space="preserve">- </w:t>
      </w:r>
      <w:r w:rsidRPr="00EC1600">
        <w:rPr>
          <w:rFonts w:ascii="Times New Roman" w:hAnsi="Times New Roman" w:cs="Times New Roman"/>
          <w:sz w:val="29"/>
          <w:szCs w:val="29"/>
          <w:lang w:val="vi-VN"/>
        </w:rPr>
        <w:t xml:space="preserve">Tuyên truyền, phản ánh </w:t>
      </w:r>
      <w:r w:rsidRPr="00EC1600">
        <w:rPr>
          <w:rFonts w:ascii="Times New Roman" w:hAnsi="Times New Roman" w:cs="Times New Roman"/>
          <w:sz w:val="29"/>
          <w:szCs w:val="29"/>
        </w:rPr>
        <w:t xml:space="preserve">thông tin thời sự về tình hình thế giới và khu vực; </w:t>
      </w:r>
      <w:r w:rsidRPr="00EC1600">
        <w:rPr>
          <w:rFonts w:ascii="Times New Roman" w:hAnsi="Times New Roman" w:cs="Times New Roman"/>
          <w:sz w:val="29"/>
          <w:szCs w:val="29"/>
          <w:lang w:val="vi-VN"/>
        </w:rPr>
        <w:t>các sự kiện chính trị, xã hội</w:t>
      </w:r>
      <w:r w:rsidRPr="00EC1600">
        <w:rPr>
          <w:rFonts w:ascii="Times New Roman" w:hAnsi="Times New Roman" w:cs="Times New Roman"/>
          <w:sz w:val="29"/>
          <w:szCs w:val="29"/>
        </w:rPr>
        <w:t xml:space="preserve"> của đất nước, của tỉnh</w:t>
      </w:r>
      <w:r w:rsidRPr="00EC1600">
        <w:rPr>
          <w:rFonts w:ascii="Times New Roman" w:hAnsi="Times New Roman" w:cs="Times New Roman"/>
          <w:sz w:val="29"/>
          <w:szCs w:val="29"/>
          <w:lang w:val="vi-VN"/>
        </w:rPr>
        <w:t>, thành phố</w:t>
      </w:r>
      <w:r w:rsidRPr="00EC1600">
        <w:rPr>
          <w:rFonts w:ascii="Times New Roman" w:hAnsi="Times New Roman" w:cs="Times New Roman"/>
          <w:sz w:val="29"/>
          <w:szCs w:val="29"/>
        </w:rPr>
        <w:t xml:space="preserve">: </w:t>
      </w:r>
      <w:r w:rsidRPr="00EC1600">
        <w:rPr>
          <w:rFonts w:ascii="Times New Roman" w:eastAsia="Calibri" w:hAnsi="Times New Roman" w:cs="Times New Roman"/>
          <w:sz w:val="29"/>
          <w:szCs w:val="29"/>
        </w:rPr>
        <w:t>Kết quả Đại hội MTTQ Việt Nam tỉnh lần thứ XIII, nhiệm kỳ 2024</w:t>
      </w:r>
      <w:r w:rsidRPr="00EC1600">
        <w:rPr>
          <w:rFonts w:ascii="Times New Roman" w:eastAsia="Calibri" w:hAnsi="Times New Roman" w:cs="Times New Roman"/>
          <w:sz w:val="29"/>
          <w:szCs w:val="29"/>
          <w:lang w:val="vi-VN"/>
        </w:rPr>
        <w:t xml:space="preserve"> </w:t>
      </w:r>
      <w:r w:rsidRPr="00EC1600">
        <w:rPr>
          <w:rFonts w:ascii="Times New Roman" w:eastAsia="Calibri" w:hAnsi="Times New Roman" w:cs="Times New Roman"/>
          <w:sz w:val="29"/>
          <w:szCs w:val="29"/>
        </w:rPr>
        <w:t>-</w:t>
      </w:r>
      <w:r w:rsidRPr="00EC1600">
        <w:rPr>
          <w:rFonts w:ascii="Times New Roman" w:eastAsia="Calibri" w:hAnsi="Times New Roman" w:cs="Times New Roman"/>
          <w:sz w:val="29"/>
          <w:szCs w:val="29"/>
          <w:lang w:val="vi-VN"/>
        </w:rPr>
        <w:t xml:space="preserve"> </w:t>
      </w:r>
      <w:r w:rsidRPr="00EC1600">
        <w:rPr>
          <w:rFonts w:ascii="Times New Roman" w:eastAsia="Calibri" w:hAnsi="Times New Roman" w:cs="Times New Roman"/>
          <w:sz w:val="29"/>
          <w:szCs w:val="29"/>
        </w:rPr>
        <w:t>2029. C</w:t>
      </w:r>
      <w:r w:rsidRPr="00EC1600">
        <w:rPr>
          <w:rFonts w:ascii="Times New Roman" w:hAnsi="Times New Roman" w:cs="Times New Roman"/>
          <w:sz w:val="29"/>
          <w:szCs w:val="29"/>
          <w:lang w:val="vi-VN"/>
        </w:rPr>
        <w:t>ác hoạt động đối ngoại nổi bật của lãnh đạo Đảng, Nhà nước</w:t>
      </w:r>
      <w:r w:rsidRPr="00EC1600">
        <w:rPr>
          <w:rFonts w:ascii="Times New Roman" w:hAnsi="Times New Roman" w:cs="Times New Roman"/>
          <w:sz w:val="29"/>
          <w:szCs w:val="29"/>
        </w:rPr>
        <w:t xml:space="preserve"> và của tỉnh,</w:t>
      </w:r>
      <w:r w:rsidRPr="00EC1600">
        <w:rPr>
          <w:rFonts w:ascii="Times New Roman" w:hAnsi="Times New Roman" w:cs="Times New Roman"/>
          <w:sz w:val="29"/>
          <w:szCs w:val="29"/>
          <w:lang w:val="vi-VN"/>
        </w:rPr>
        <w:t xml:space="preserve"> thành phố</w:t>
      </w:r>
      <w:r w:rsidRPr="00EC1600">
        <w:rPr>
          <w:rFonts w:ascii="Times New Roman" w:hAnsi="Times New Roman" w:cs="Times New Roman"/>
          <w:sz w:val="29"/>
          <w:szCs w:val="29"/>
        </w:rPr>
        <w:t xml:space="preserve"> trọng tâm là </w:t>
      </w:r>
      <w:r w:rsidRPr="00EC1600">
        <w:rPr>
          <w:rFonts w:ascii="Times New Roman" w:hAnsi="Times New Roman" w:cs="Times New Roman"/>
          <w:color w:val="000000" w:themeColor="text1"/>
          <w:sz w:val="29"/>
          <w:szCs w:val="29"/>
        </w:rPr>
        <w:t>k</w:t>
      </w:r>
      <w:r w:rsidRPr="00EC1600">
        <w:rPr>
          <w:rFonts w:ascii="Times New Roman" w:hAnsi="Times New Roman" w:cs="Times New Roman"/>
          <w:color w:val="000000" w:themeColor="text1"/>
          <w:sz w:val="29"/>
          <w:szCs w:val="29"/>
          <w:lang w:val="vi-VN"/>
        </w:rPr>
        <w:t>ết quả chuyến thăm cấp Nhà nước tới Cộng hoà nhân dân Trung Hoa của Tổng Bí thư, Chủ tịch nước Tô Lâm</w:t>
      </w:r>
      <w:r w:rsidRPr="00EC1600">
        <w:rPr>
          <w:rFonts w:ascii="Times New Roman" w:hAnsi="Times New Roman" w:cs="Times New Roman"/>
          <w:color w:val="000000" w:themeColor="text1"/>
          <w:sz w:val="29"/>
          <w:szCs w:val="29"/>
        </w:rPr>
        <w:t>;</w:t>
      </w:r>
      <w:r w:rsidRPr="00EC1600">
        <w:rPr>
          <w:rFonts w:ascii="Times New Roman" w:hAnsi="Times New Roman" w:cs="Times New Roman"/>
          <w:sz w:val="29"/>
          <w:szCs w:val="29"/>
        </w:rPr>
        <w:t xml:space="preserve"> kết quả chuyến thăm cấp Nhà nước tới Ấn Độ của Thủ tướng Chính phủ Phạm Minh Chính; </w:t>
      </w:r>
      <w:r w:rsidRPr="00EC1600">
        <w:rPr>
          <w:rFonts w:ascii="Times New Roman" w:hAnsi="Times New Roman" w:cs="Times New Roman"/>
          <w:color w:val="000000" w:themeColor="text1"/>
          <w:sz w:val="29"/>
          <w:szCs w:val="29"/>
          <w:lang w:val="vi-VN"/>
        </w:rPr>
        <w:t xml:space="preserve">kết quả chuyến thăm cấp Nhà nước tới Việt Nam của Tổng thống </w:t>
      </w:r>
      <w:r w:rsidRPr="00EC1600">
        <w:rPr>
          <w:rFonts w:ascii="Times New Roman" w:hAnsi="Times New Roman" w:cs="Times New Roman"/>
          <w:color w:val="000000" w:themeColor="text1"/>
          <w:sz w:val="29"/>
          <w:szCs w:val="29"/>
        </w:rPr>
        <w:t>Timor-Leste Jose Ramos-Horta</w:t>
      </w:r>
      <w:r w:rsidRPr="00EC1600">
        <w:rPr>
          <w:rFonts w:ascii="Times New Roman" w:hAnsi="Times New Roman" w:cs="Times New Roman"/>
          <w:color w:val="000000" w:themeColor="text1"/>
          <w:sz w:val="29"/>
          <w:szCs w:val="29"/>
          <w:lang w:val="vi-VN"/>
        </w:rPr>
        <w:t>; kết quả chuyến thăm</w:t>
      </w:r>
      <w:r w:rsidRPr="00EC1600">
        <w:rPr>
          <w:rFonts w:ascii="Times New Roman" w:hAnsi="Times New Roman" w:cs="Times New Roman"/>
          <w:color w:val="000000" w:themeColor="text1"/>
          <w:sz w:val="29"/>
          <w:szCs w:val="29"/>
          <w:shd w:val="clear" w:color="auto" w:fill="FFFFFF"/>
        </w:rPr>
        <w:t xml:space="preserve"> chính thức đầu tiên đến Việt Nam của </w:t>
      </w:r>
      <w:r w:rsidRPr="00EC1600">
        <w:rPr>
          <w:rFonts w:ascii="Times New Roman" w:hAnsi="Times New Roman" w:cs="Times New Roman"/>
          <w:color w:val="000000" w:themeColor="text1"/>
          <w:sz w:val="29"/>
          <w:szCs w:val="29"/>
        </w:rPr>
        <w:t>Trưởng Khu hành chính đặc biệt Hồng Kông (Trung Quốc)</w:t>
      </w:r>
      <w:r w:rsidRPr="00EC1600">
        <w:rPr>
          <w:rFonts w:ascii="Times New Roman" w:hAnsi="Times New Roman" w:cs="Times New Roman"/>
          <w:color w:val="000000" w:themeColor="text1"/>
          <w:sz w:val="29"/>
          <w:szCs w:val="29"/>
          <w:lang w:val="vi-VN"/>
        </w:rPr>
        <w:t>…</w:t>
      </w:r>
    </w:p>
    <w:p w:rsidR="00C23E7D" w:rsidRPr="00EC1600" w:rsidRDefault="00C23E7D" w:rsidP="00EC1600">
      <w:pPr>
        <w:spacing w:before="120" w:after="120" w:line="360" w:lineRule="exact"/>
        <w:ind w:firstLine="567"/>
        <w:jc w:val="both"/>
        <w:rPr>
          <w:rFonts w:ascii="Times New Roman" w:hAnsi="Times New Roman" w:cs="Times New Roman"/>
          <w:b/>
          <w:i/>
          <w:sz w:val="29"/>
          <w:szCs w:val="29"/>
          <w:lang w:val="vi-VN" w:eastAsia="vi-VN" w:bidi="vi-VN"/>
        </w:rPr>
      </w:pPr>
      <w:r w:rsidRPr="00EC1600">
        <w:rPr>
          <w:rFonts w:ascii="Times New Roman" w:hAnsi="Times New Roman" w:cs="Times New Roman"/>
          <w:b/>
          <w:i/>
          <w:sz w:val="29"/>
          <w:szCs w:val="29"/>
          <w:lang w:val="vi-VN" w:eastAsia="vi-VN" w:bidi="vi-VN"/>
        </w:rPr>
        <w:t>1.2. Tuyên truyền công tác xây dựng Đảng và hệ thống chính trị</w:t>
      </w:r>
      <w:bookmarkEnd w:id="2"/>
      <w:bookmarkEnd w:id="3"/>
    </w:p>
    <w:p w:rsidR="00DC3B6C" w:rsidRPr="00EC1600" w:rsidRDefault="00DC3B6C" w:rsidP="00EC1600">
      <w:pPr>
        <w:widowControl w:val="0"/>
        <w:spacing w:before="120" w:after="120" w:line="360" w:lineRule="exact"/>
        <w:ind w:firstLine="567"/>
        <w:jc w:val="both"/>
        <w:rPr>
          <w:rFonts w:ascii="Times New Roman" w:hAnsi="Times New Roman" w:cs="Times New Roman"/>
          <w:sz w:val="29"/>
          <w:szCs w:val="29"/>
          <w:shd w:val="clear" w:color="auto" w:fill="FFFFFF"/>
          <w:lang w:val="nl-NL"/>
        </w:rPr>
      </w:pPr>
      <w:r w:rsidRPr="00EC1600">
        <w:rPr>
          <w:rFonts w:ascii="Times New Roman" w:hAnsi="Times New Roman" w:cs="Times New Roman"/>
          <w:sz w:val="29"/>
          <w:szCs w:val="29"/>
          <w:shd w:val="clear" w:color="auto" w:fill="FFFFFF"/>
          <w:lang w:val="nl-NL"/>
        </w:rPr>
        <w:t>- Tiếp tục đẩy mạnh thông tin, tuyên truyền về công tác xây dựng Đảng và xây dựng hệ thống chính trị; kết quả triển khai thực hiện Kết luận số 21-KL/TW, ngày 25/10/2021 của Ban Chấp hành Trung ương về đẩy mạnh xây dựng, chỉnh đốn Đảng và hệ thống chính trị; kiên quyết ngăn chặn, đẩy lùi, xử lý nghiêm cán bộ, đảng viên suy thoái về</w:t>
      </w:r>
      <w:r w:rsidR="002A06F1">
        <w:rPr>
          <w:rFonts w:ascii="Times New Roman" w:hAnsi="Times New Roman" w:cs="Times New Roman"/>
          <w:sz w:val="29"/>
          <w:szCs w:val="29"/>
          <w:shd w:val="clear" w:color="auto" w:fill="FFFFFF"/>
          <w:lang w:val="nl-NL"/>
        </w:rPr>
        <w:t xml:space="preserve"> chính trị</w:t>
      </w:r>
      <w:r w:rsidRPr="00EC1600">
        <w:rPr>
          <w:rFonts w:ascii="Times New Roman" w:hAnsi="Times New Roman" w:cs="Times New Roman"/>
          <w:sz w:val="29"/>
          <w:szCs w:val="29"/>
          <w:shd w:val="clear" w:color="auto" w:fill="FFFFFF"/>
          <w:lang w:val="nl-NL"/>
        </w:rPr>
        <w:t>, đạo đức, lối sống, biểu hiện </w:t>
      </w:r>
      <w:r w:rsidRPr="00EC1600">
        <w:rPr>
          <w:rFonts w:ascii="Times New Roman" w:hAnsi="Times New Roman" w:cs="Times New Roman"/>
          <w:i/>
          <w:iCs/>
          <w:sz w:val="29"/>
          <w:szCs w:val="29"/>
          <w:shd w:val="clear" w:color="auto" w:fill="FFFFFF"/>
          <w:lang w:val="nl-NL"/>
        </w:rPr>
        <w:t>“</w:t>
      </w:r>
      <w:r w:rsidRPr="00EC1600">
        <w:rPr>
          <w:rFonts w:ascii="Times New Roman" w:hAnsi="Times New Roman" w:cs="Times New Roman"/>
          <w:sz w:val="29"/>
          <w:szCs w:val="29"/>
          <w:shd w:val="clear" w:color="auto" w:fill="FFFFFF"/>
          <w:lang w:val="nl-NL"/>
        </w:rPr>
        <w:t>tự diễn biến”, </w:t>
      </w:r>
      <w:r w:rsidRPr="00EC1600">
        <w:rPr>
          <w:rFonts w:ascii="Times New Roman" w:hAnsi="Times New Roman" w:cs="Times New Roman"/>
          <w:i/>
          <w:iCs/>
          <w:sz w:val="29"/>
          <w:szCs w:val="29"/>
          <w:shd w:val="clear" w:color="auto" w:fill="FFFFFF"/>
          <w:lang w:val="nl-NL"/>
        </w:rPr>
        <w:t>“</w:t>
      </w:r>
      <w:r w:rsidRPr="00EC1600">
        <w:rPr>
          <w:rFonts w:ascii="Times New Roman" w:hAnsi="Times New Roman" w:cs="Times New Roman"/>
          <w:sz w:val="29"/>
          <w:szCs w:val="29"/>
          <w:shd w:val="clear" w:color="auto" w:fill="FFFFFF"/>
          <w:lang w:val="nl-NL"/>
        </w:rPr>
        <w:t xml:space="preserve">tự chuyển hóa”, gắn với kết quả thực hiện Kết luận số 01-KL/TW của Bộ Chính trị về tiếp tục đẩy mạnh </w:t>
      </w:r>
      <w:r w:rsidRPr="00EC1600">
        <w:rPr>
          <w:rFonts w:ascii="Times New Roman" w:hAnsi="Times New Roman" w:cs="Times New Roman"/>
          <w:iCs/>
          <w:sz w:val="29"/>
          <w:szCs w:val="29"/>
          <w:shd w:val="clear" w:color="auto" w:fill="FFFFFF"/>
          <w:lang w:val="nl-NL"/>
        </w:rPr>
        <w:t>“Học tập và làm theo tư tưởng, đạo đức, phong cách Hồ Chí Minh”</w:t>
      </w:r>
      <w:r w:rsidRPr="00EC1600">
        <w:rPr>
          <w:rFonts w:ascii="Times New Roman" w:hAnsi="Times New Roman" w:cs="Times New Roman"/>
          <w:sz w:val="29"/>
          <w:szCs w:val="29"/>
          <w:shd w:val="clear" w:color="auto" w:fill="FFFFFF"/>
          <w:lang w:val="nl-NL"/>
        </w:rPr>
        <w:t> và chuyên đề năm 2024, nội dung sinh hoạt chuyên đề Quý III ở các tổ chức đảng, các cơ quan, đơn vị và cán bộ, đảng viên.</w:t>
      </w:r>
    </w:p>
    <w:p w:rsidR="00DC3B6C" w:rsidRPr="00D011D6" w:rsidRDefault="00DC3B6C" w:rsidP="00EC1600">
      <w:pPr>
        <w:spacing w:before="120" w:after="120" w:line="360" w:lineRule="exact"/>
        <w:ind w:firstLine="567"/>
        <w:jc w:val="both"/>
        <w:rPr>
          <w:rFonts w:ascii="Times New Roman" w:hAnsi="Times New Roman" w:cs="Times New Roman"/>
          <w:bCs/>
          <w:sz w:val="29"/>
          <w:szCs w:val="29"/>
          <w:shd w:val="clear" w:color="auto" w:fill="FFFFFF"/>
        </w:rPr>
      </w:pPr>
      <w:r w:rsidRPr="00D011D6">
        <w:rPr>
          <w:rFonts w:ascii="Times New Roman" w:hAnsi="Times New Roman" w:cs="Times New Roman"/>
          <w:bCs/>
          <w:sz w:val="29"/>
          <w:szCs w:val="29"/>
          <w:shd w:val="clear" w:color="auto" w:fill="FFFFFF"/>
        </w:rPr>
        <w:t xml:space="preserve">- Tuyên truyền về chuẩn mực đạo đức cách mạng của cán bộ, đảng viên trong giai đoạn mới theo Quy định số 144-QĐ/TW, ngày 09/5/2024 của Bộ Chính trị và Hướng dẫn số 159-HD/BTGTW, ngày 03/7/2024 của Ban Tuyên giáo Trung ương về thực hiện Quy định chuẩn mực đạo đức cách mạng của cán bộ, đảng viên trong giai đoạn mới. </w:t>
      </w:r>
      <w:r w:rsidRPr="00D011D6">
        <w:rPr>
          <w:rFonts w:ascii="Times New Roman" w:hAnsi="Times New Roman" w:cs="Times New Roman"/>
          <w:sz w:val="29"/>
          <w:szCs w:val="29"/>
        </w:rPr>
        <w:t>T</w:t>
      </w:r>
      <w:r w:rsidRPr="00D011D6">
        <w:rPr>
          <w:rFonts w:ascii="Times New Roman" w:hAnsi="Times New Roman" w:cs="Times New Roman"/>
          <w:sz w:val="29"/>
          <w:szCs w:val="29"/>
          <w:lang w:val="vi-VN"/>
        </w:rPr>
        <w:t>uyên truyền</w:t>
      </w:r>
      <w:r w:rsidRPr="00D011D6">
        <w:rPr>
          <w:rFonts w:ascii="Times New Roman" w:hAnsi="Times New Roman" w:cs="Times New Roman"/>
          <w:sz w:val="29"/>
          <w:szCs w:val="29"/>
        </w:rPr>
        <w:t xml:space="preserve"> việc triển khai thực hiện </w:t>
      </w:r>
      <w:r w:rsidRPr="00D011D6">
        <w:rPr>
          <w:rFonts w:ascii="Times New Roman" w:hAnsi="Times New Roman" w:cs="Times New Roman"/>
          <w:sz w:val="29"/>
          <w:szCs w:val="29"/>
          <w:lang w:val="vi-VN"/>
        </w:rPr>
        <w:t>Chỉ thị số 35-CT/TW</w:t>
      </w:r>
      <w:r w:rsidRPr="00D011D6">
        <w:rPr>
          <w:rFonts w:ascii="Times New Roman" w:hAnsi="Times New Roman" w:cs="Times New Roman"/>
          <w:sz w:val="29"/>
          <w:szCs w:val="29"/>
        </w:rPr>
        <w:t>,</w:t>
      </w:r>
      <w:r w:rsidRPr="00D011D6">
        <w:rPr>
          <w:rFonts w:ascii="Times New Roman" w:hAnsi="Times New Roman" w:cs="Times New Roman"/>
          <w:sz w:val="29"/>
          <w:szCs w:val="29"/>
          <w:lang w:val="vi-VN"/>
        </w:rPr>
        <w:t xml:space="preserve"> ngày 14/6/2024 của Bộ Chính trị</w:t>
      </w:r>
      <w:r w:rsidR="001A280A" w:rsidRPr="00D011D6">
        <w:rPr>
          <w:rFonts w:ascii="Times New Roman" w:hAnsi="Times New Roman" w:cs="Times New Roman"/>
          <w:sz w:val="29"/>
          <w:szCs w:val="29"/>
          <w:lang w:val="vi-VN"/>
        </w:rPr>
        <w:t xml:space="preserve">; </w:t>
      </w:r>
      <w:r w:rsidRPr="00D011D6">
        <w:rPr>
          <w:rFonts w:ascii="Times New Roman" w:hAnsi="Times New Roman" w:cs="Times New Roman"/>
          <w:sz w:val="29"/>
          <w:szCs w:val="29"/>
        </w:rPr>
        <w:t>Kế hoạch số 2</w:t>
      </w:r>
      <w:r w:rsidR="00D011D6" w:rsidRPr="00D011D6">
        <w:rPr>
          <w:rFonts w:ascii="Times New Roman" w:hAnsi="Times New Roman" w:cs="Times New Roman"/>
          <w:sz w:val="29"/>
          <w:szCs w:val="29"/>
          <w:lang w:val="vi-VN"/>
        </w:rPr>
        <w:t>05</w:t>
      </w:r>
      <w:r w:rsidRPr="00D011D6">
        <w:rPr>
          <w:rFonts w:ascii="Times New Roman" w:hAnsi="Times New Roman" w:cs="Times New Roman"/>
          <w:sz w:val="29"/>
          <w:szCs w:val="29"/>
        </w:rPr>
        <w:t>-KH/T</w:t>
      </w:r>
      <w:r w:rsidR="00D011D6" w:rsidRPr="00D011D6">
        <w:rPr>
          <w:rFonts w:ascii="Times New Roman" w:hAnsi="Times New Roman" w:cs="Times New Roman"/>
          <w:sz w:val="29"/>
          <w:szCs w:val="29"/>
          <w:lang w:val="vi-VN"/>
        </w:rPr>
        <w:t>h</w:t>
      </w:r>
      <w:r w:rsidRPr="00D011D6">
        <w:rPr>
          <w:rFonts w:ascii="Times New Roman" w:hAnsi="Times New Roman" w:cs="Times New Roman"/>
          <w:sz w:val="29"/>
          <w:szCs w:val="29"/>
        </w:rPr>
        <w:t>U, ngày 0</w:t>
      </w:r>
      <w:r w:rsidR="00D011D6" w:rsidRPr="00D011D6">
        <w:rPr>
          <w:rFonts w:ascii="Times New Roman" w:hAnsi="Times New Roman" w:cs="Times New Roman"/>
          <w:sz w:val="29"/>
          <w:szCs w:val="29"/>
          <w:lang w:val="vi-VN"/>
        </w:rPr>
        <w:t>1</w:t>
      </w:r>
      <w:r w:rsidRPr="00D011D6">
        <w:rPr>
          <w:rFonts w:ascii="Times New Roman" w:hAnsi="Times New Roman" w:cs="Times New Roman"/>
          <w:sz w:val="29"/>
          <w:szCs w:val="29"/>
        </w:rPr>
        <w:t>/</w:t>
      </w:r>
      <w:r w:rsidR="00D011D6" w:rsidRPr="00D011D6">
        <w:rPr>
          <w:rFonts w:ascii="Times New Roman" w:hAnsi="Times New Roman" w:cs="Times New Roman"/>
          <w:sz w:val="29"/>
          <w:szCs w:val="29"/>
          <w:lang w:val="vi-VN"/>
        </w:rPr>
        <w:t>8</w:t>
      </w:r>
      <w:r w:rsidRPr="00D011D6">
        <w:rPr>
          <w:rFonts w:ascii="Times New Roman" w:hAnsi="Times New Roman" w:cs="Times New Roman"/>
          <w:sz w:val="29"/>
          <w:szCs w:val="29"/>
        </w:rPr>
        <w:t>/2024 của T</w:t>
      </w:r>
      <w:r w:rsidR="00D011D6" w:rsidRPr="00D011D6">
        <w:rPr>
          <w:rFonts w:ascii="Times New Roman" w:hAnsi="Times New Roman" w:cs="Times New Roman"/>
          <w:sz w:val="29"/>
          <w:szCs w:val="29"/>
          <w:lang w:val="vi-VN"/>
        </w:rPr>
        <w:t>hà</w:t>
      </w:r>
      <w:r w:rsidRPr="00D011D6">
        <w:rPr>
          <w:rFonts w:ascii="Times New Roman" w:hAnsi="Times New Roman" w:cs="Times New Roman"/>
          <w:sz w:val="29"/>
          <w:szCs w:val="29"/>
        </w:rPr>
        <w:t xml:space="preserve">nh ủy về việc thực hiện Chỉ thị số 35-CT/TW của các cấp ủy, tổ chức đảng trong toàn Đảng bộ </w:t>
      </w:r>
      <w:r w:rsidR="00D011D6" w:rsidRPr="00D011D6">
        <w:rPr>
          <w:rFonts w:ascii="Times New Roman" w:hAnsi="Times New Roman" w:cs="Times New Roman"/>
          <w:sz w:val="29"/>
          <w:szCs w:val="29"/>
          <w:lang w:val="vi-VN"/>
        </w:rPr>
        <w:t>thành phố</w:t>
      </w:r>
      <w:r w:rsidRPr="00D011D6">
        <w:rPr>
          <w:rFonts w:ascii="Times New Roman" w:hAnsi="Times New Roman" w:cs="Times New Roman"/>
          <w:sz w:val="29"/>
          <w:szCs w:val="29"/>
        </w:rPr>
        <w:t xml:space="preserve"> (</w:t>
      </w:r>
      <w:r w:rsidRPr="00D011D6">
        <w:rPr>
          <w:rFonts w:ascii="Times New Roman" w:hAnsi="Times New Roman" w:cs="Times New Roman"/>
          <w:i/>
          <w:sz w:val="29"/>
          <w:szCs w:val="29"/>
        </w:rPr>
        <w:t>không đăng tải nội dung văn bản trên các phương tiện thông tin đại chúng</w:t>
      </w:r>
      <w:r w:rsidRPr="00D011D6">
        <w:rPr>
          <w:rFonts w:ascii="Times New Roman" w:hAnsi="Times New Roman" w:cs="Times New Roman"/>
          <w:sz w:val="29"/>
          <w:szCs w:val="29"/>
        </w:rPr>
        <w:t>).</w:t>
      </w:r>
      <w:r w:rsidRPr="00D011D6">
        <w:rPr>
          <w:rFonts w:ascii="Times New Roman" w:hAnsi="Times New Roman" w:cs="Times New Roman"/>
          <w:bCs/>
          <w:sz w:val="29"/>
          <w:szCs w:val="29"/>
          <w:shd w:val="clear" w:color="auto" w:fill="FFFFFF"/>
        </w:rPr>
        <w:t xml:space="preserve"> Tuyên truyền Quy định số 178-QĐ/TW, ngày 27/6/2024 của Bộ Chính trị về kiểm soát quyền lực, phòng, chống tham nhũng, tiêu cực trong công tác xây dựng pháp luật.</w:t>
      </w:r>
    </w:p>
    <w:p w:rsidR="00DC3B6C" w:rsidRPr="00EC1600" w:rsidRDefault="00DC3B6C" w:rsidP="00EC1600">
      <w:pPr>
        <w:spacing w:before="120" w:after="120" w:line="360" w:lineRule="exact"/>
        <w:ind w:firstLine="567"/>
        <w:jc w:val="both"/>
        <w:rPr>
          <w:rFonts w:ascii="Times New Roman" w:hAnsi="Times New Roman" w:cs="Times New Roman"/>
          <w:spacing w:val="2"/>
          <w:sz w:val="29"/>
          <w:szCs w:val="29"/>
          <w:lang w:val="vi-VN"/>
        </w:rPr>
      </w:pPr>
      <w:r w:rsidRPr="00EC1600">
        <w:rPr>
          <w:rFonts w:ascii="Times New Roman" w:hAnsi="Times New Roman" w:cs="Times New Roman"/>
          <w:spacing w:val="2"/>
          <w:sz w:val="29"/>
          <w:szCs w:val="29"/>
        </w:rPr>
        <w:t>- T</w:t>
      </w:r>
      <w:r w:rsidR="006314D4" w:rsidRPr="00EC1600">
        <w:rPr>
          <w:rFonts w:ascii="Times New Roman" w:hAnsi="Times New Roman" w:cs="Times New Roman"/>
          <w:spacing w:val="2"/>
          <w:sz w:val="29"/>
          <w:szCs w:val="29"/>
          <w:lang w:val="vi-VN"/>
        </w:rPr>
        <w:t>iếp tục t</w:t>
      </w:r>
      <w:r w:rsidRPr="00EC1600">
        <w:rPr>
          <w:rFonts w:ascii="Times New Roman" w:hAnsi="Times New Roman" w:cs="Times New Roman"/>
          <w:spacing w:val="2"/>
          <w:sz w:val="29"/>
          <w:szCs w:val="29"/>
        </w:rPr>
        <w:t xml:space="preserve">uyên truyền về cuộc đời và sự nghiệp của Tổng Bí thư Nguyễn Phú Trọng, những cống hiến, đóng góp to lớn của Tổng Bí thư trong sự nghiệp </w:t>
      </w:r>
      <w:r w:rsidRPr="00EC1600">
        <w:rPr>
          <w:rFonts w:ascii="Times New Roman" w:hAnsi="Times New Roman" w:cs="Times New Roman"/>
          <w:spacing w:val="2"/>
          <w:sz w:val="29"/>
          <w:szCs w:val="29"/>
        </w:rPr>
        <w:lastRenderedPageBreak/>
        <w:t>xây dựng và bảo vệ Tổ quốc Việt Nam xã hội chủ nghĩa; tình cảm của Nhân dân trong nước, kiều bào Việt Nam ở nước ngoài, bạn bè quốc tế, các chính đảng, chính khách đối với Tổng Bí thư. Tiếp tục tuyên truyền các tác phẩm của Tổng Bí thư theo Hướng dẫn số 140-HD/BTGTU, ngày 22/11/2023 của Ban Tuyên giáo Tỉnh ủy về công tác giáo dục lý luận chính trị năm 2024; tuyên truyền giới thiệu về nội dung, ý nghĩa, giá trị các tác phẩm mới xuất bản: “</w:t>
      </w:r>
      <w:r w:rsidRPr="00EC1600">
        <w:rPr>
          <w:rFonts w:ascii="Times New Roman" w:hAnsi="Times New Roman" w:cs="Times New Roman"/>
          <w:sz w:val="29"/>
          <w:szCs w:val="29"/>
          <w:shd w:val="clear" w:color="auto" w:fill="FFFFFF"/>
        </w:rPr>
        <w:t xml:space="preserve">Quốc hội trong tiến trình đổi mới đáp ứng yêu cầu xây dựng, hoàn thiện Nhà nước pháp quyền xã hội chủ nghĩa Việt Nam”; </w:t>
      </w:r>
      <w:r w:rsidRPr="00EC1600">
        <w:rPr>
          <w:rFonts w:ascii="Times New Roman" w:hAnsi="Times New Roman" w:cs="Times New Roman"/>
          <w:spacing w:val="2"/>
          <w:sz w:val="29"/>
          <w:szCs w:val="29"/>
          <w:lang w:val="vi-VN"/>
        </w:rPr>
        <w:t>“Xây dựng và phát triển nền văn hóa Việt Nam tiên tiến, đậm đà bản sắc dân</w:t>
      </w:r>
      <w:r w:rsidRPr="00EC1600">
        <w:rPr>
          <w:rFonts w:ascii="Times New Roman" w:hAnsi="Times New Roman" w:cs="Times New Roman"/>
          <w:spacing w:val="2"/>
          <w:sz w:val="29"/>
          <w:szCs w:val="29"/>
        </w:rPr>
        <w:t xml:space="preserve"> </w:t>
      </w:r>
      <w:r w:rsidRPr="00EC1600">
        <w:rPr>
          <w:rFonts w:ascii="Times New Roman" w:hAnsi="Times New Roman" w:cs="Times New Roman"/>
          <w:spacing w:val="2"/>
          <w:sz w:val="29"/>
          <w:szCs w:val="29"/>
          <w:lang w:val="vi-VN"/>
        </w:rPr>
        <w:t>tộc”</w:t>
      </w:r>
      <w:r w:rsidRPr="00EC1600">
        <w:rPr>
          <w:rFonts w:ascii="Times New Roman" w:hAnsi="Times New Roman" w:cs="Times New Roman"/>
          <w:spacing w:val="2"/>
          <w:sz w:val="29"/>
          <w:szCs w:val="29"/>
        </w:rPr>
        <w:t>;</w:t>
      </w:r>
      <w:r w:rsidRPr="00EC1600">
        <w:rPr>
          <w:rFonts w:ascii="Times New Roman" w:hAnsi="Times New Roman" w:cs="Times New Roman"/>
          <w:spacing w:val="2"/>
          <w:sz w:val="29"/>
          <w:szCs w:val="29"/>
          <w:lang w:val="vi-VN"/>
        </w:rPr>
        <w:t xml:space="preserve"> </w:t>
      </w:r>
      <w:r w:rsidRPr="00EC1600">
        <w:rPr>
          <w:rFonts w:ascii="Times New Roman" w:hAnsi="Times New Roman" w:cs="Times New Roman"/>
          <w:spacing w:val="2"/>
          <w:sz w:val="29"/>
          <w:szCs w:val="29"/>
        </w:rPr>
        <w:t>bài phát biểu “Một số vấn đề cần được đặc biệt quan tâm trong công tác chuẩn bị nhân sự Đại hội XIV của Đảng”; bài viết “Tự hào và tin tưởng dưới lá cờ vẻ vang của Đảng, quyết tâm xây dựng một nước Việt Nam ngày càng giàu mạnh, văn minh, văn hiến và anh hùng”…</w:t>
      </w:r>
    </w:p>
    <w:p w:rsidR="006314D4" w:rsidRPr="00EC1600" w:rsidRDefault="006314D4" w:rsidP="00EC1600">
      <w:pPr>
        <w:spacing w:before="120" w:after="120" w:line="360" w:lineRule="exact"/>
        <w:ind w:firstLine="567"/>
        <w:jc w:val="both"/>
        <w:rPr>
          <w:rFonts w:ascii="Times New Roman" w:hAnsi="Times New Roman" w:cs="Times New Roman"/>
          <w:bCs/>
          <w:sz w:val="29"/>
          <w:szCs w:val="29"/>
          <w:shd w:val="clear" w:color="auto" w:fill="FFFFFF"/>
          <w:lang w:val="vi-VN"/>
        </w:rPr>
      </w:pPr>
      <w:r w:rsidRPr="00EC1600">
        <w:rPr>
          <w:rFonts w:ascii="Times New Roman" w:hAnsi="Times New Roman" w:cs="Times New Roman"/>
          <w:bCs/>
          <w:sz w:val="29"/>
          <w:szCs w:val="29"/>
          <w:shd w:val="clear" w:color="auto" w:fill="FFFFFF"/>
        </w:rPr>
        <w:t>- Tuyên truyền bài viết: “Quyết tâm xây dựng Đảng vững mạnh, nước Việt Nam giàu mạnh, dân chủ, công bằng, văn minh” của Tổng Bí thư, Chủ tịch nước Tô Lâm...</w:t>
      </w:r>
    </w:p>
    <w:p w:rsidR="003900C3" w:rsidRPr="00EC1600" w:rsidRDefault="00287CB5" w:rsidP="00EC1600">
      <w:pPr>
        <w:spacing w:before="120" w:after="120" w:line="360" w:lineRule="exact"/>
        <w:ind w:firstLine="567"/>
        <w:jc w:val="both"/>
        <w:rPr>
          <w:rFonts w:ascii="Times New Roman" w:hAnsi="Times New Roman" w:cs="Times New Roman"/>
          <w:b/>
          <w:bCs/>
          <w:i/>
          <w:spacing w:val="4"/>
          <w:sz w:val="29"/>
          <w:szCs w:val="29"/>
          <w:lang w:val="vi-VN" w:eastAsia="vi-VN" w:bidi="vi-VN"/>
        </w:rPr>
      </w:pPr>
      <w:r w:rsidRPr="00EC1600">
        <w:rPr>
          <w:rFonts w:ascii="Times New Roman" w:hAnsi="Times New Roman" w:cs="Times New Roman"/>
          <w:b/>
          <w:i/>
          <w:spacing w:val="4"/>
          <w:sz w:val="29"/>
          <w:szCs w:val="29"/>
          <w:lang w:val="vi-VN" w:eastAsia="vi-VN" w:bidi="vi-VN"/>
        </w:rPr>
        <w:t>1.</w:t>
      </w:r>
      <w:r w:rsidR="00340BDC" w:rsidRPr="00EC1600">
        <w:rPr>
          <w:rFonts w:ascii="Times New Roman" w:hAnsi="Times New Roman" w:cs="Times New Roman"/>
          <w:b/>
          <w:i/>
          <w:spacing w:val="4"/>
          <w:sz w:val="29"/>
          <w:szCs w:val="29"/>
          <w:lang w:val="vi-VN" w:eastAsia="vi-VN" w:bidi="vi-VN"/>
        </w:rPr>
        <w:t>3</w:t>
      </w:r>
      <w:r w:rsidRPr="00EC1600">
        <w:rPr>
          <w:rFonts w:ascii="Times New Roman" w:hAnsi="Times New Roman" w:cs="Times New Roman"/>
          <w:b/>
          <w:i/>
          <w:spacing w:val="4"/>
          <w:sz w:val="29"/>
          <w:szCs w:val="29"/>
          <w:lang w:val="vi-VN" w:eastAsia="vi-VN" w:bidi="vi-VN"/>
        </w:rPr>
        <w:t xml:space="preserve">. </w:t>
      </w:r>
      <w:r w:rsidR="003125D7" w:rsidRPr="00EC1600">
        <w:rPr>
          <w:rFonts w:ascii="Times New Roman" w:hAnsi="Times New Roman" w:cs="Times New Roman"/>
          <w:b/>
          <w:bCs/>
          <w:i/>
          <w:spacing w:val="4"/>
          <w:sz w:val="29"/>
          <w:szCs w:val="29"/>
          <w:lang w:val="vi-VN" w:eastAsia="vi-VN" w:bidi="vi-VN"/>
        </w:rPr>
        <w:t xml:space="preserve">Tuyên truyền </w:t>
      </w:r>
      <w:r w:rsidR="00141E1E" w:rsidRPr="00EC1600">
        <w:rPr>
          <w:rFonts w:ascii="Times New Roman" w:hAnsi="Times New Roman" w:cs="Times New Roman"/>
          <w:b/>
          <w:bCs/>
          <w:i/>
          <w:spacing w:val="4"/>
          <w:sz w:val="29"/>
          <w:szCs w:val="29"/>
          <w:lang w:val="vi-VN" w:eastAsia="vi-VN" w:bidi="vi-VN"/>
        </w:rPr>
        <w:t xml:space="preserve">về </w:t>
      </w:r>
      <w:r w:rsidR="003125D7" w:rsidRPr="00EC1600">
        <w:rPr>
          <w:rFonts w:ascii="Times New Roman" w:hAnsi="Times New Roman" w:cs="Times New Roman"/>
          <w:b/>
          <w:bCs/>
          <w:i/>
          <w:spacing w:val="4"/>
          <w:sz w:val="29"/>
          <w:szCs w:val="29"/>
          <w:lang w:val="vi-VN" w:eastAsia="vi-VN" w:bidi="vi-VN"/>
        </w:rPr>
        <w:t>phát triển kinh tế - xã hộ</w:t>
      </w:r>
      <w:r w:rsidR="009F7BB2" w:rsidRPr="00EC1600">
        <w:rPr>
          <w:rFonts w:ascii="Times New Roman" w:hAnsi="Times New Roman" w:cs="Times New Roman"/>
          <w:b/>
          <w:bCs/>
          <w:i/>
          <w:spacing w:val="4"/>
          <w:sz w:val="29"/>
          <w:szCs w:val="29"/>
          <w:lang w:val="vi-VN" w:eastAsia="vi-VN" w:bidi="vi-VN"/>
        </w:rPr>
        <w:t>i</w:t>
      </w:r>
      <w:r w:rsidR="00141E1E" w:rsidRPr="00EC1600">
        <w:rPr>
          <w:rFonts w:ascii="Times New Roman" w:hAnsi="Times New Roman" w:cs="Times New Roman"/>
          <w:b/>
          <w:bCs/>
          <w:i/>
          <w:spacing w:val="4"/>
          <w:sz w:val="29"/>
          <w:szCs w:val="29"/>
          <w:lang w:val="vi-VN" w:eastAsia="vi-VN" w:bidi="vi-VN"/>
        </w:rPr>
        <w:t>;</w:t>
      </w:r>
      <w:r w:rsidR="009F7BB2" w:rsidRPr="00EC1600">
        <w:rPr>
          <w:rFonts w:ascii="Times New Roman" w:hAnsi="Times New Roman" w:cs="Times New Roman"/>
          <w:b/>
          <w:bCs/>
          <w:i/>
          <w:spacing w:val="4"/>
          <w:sz w:val="29"/>
          <w:szCs w:val="29"/>
          <w:lang w:val="vi-VN" w:eastAsia="vi-VN" w:bidi="vi-VN"/>
        </w:rPr>
        <w:t xml:space="preserve"> </w:t>
      </w:r>
      <w:r w:rsidR="003125D7" w:rsidRPr="00EC1600">
        <w:rPr>
          <w:rFonts w:ascii="Times New Roman" w:hAnsi="Times New Roman" w:cs="Times New Roman"/>
          <w:b/>
          <w:bCs/>
          <w:i/>
          <w:spacing w:val="4"/>
          <w:sz w:val="29"/>
          <w:szCs w:val="29"/>
          <w:lang w:val="vi-VN" w:eastAsia="vi-VN" w:bidi="vi-VN"/>
        </w:rPr>
        <w:t>quốc phòng, an ninh</w:t>
      </w:r>
      <w:r w:rsidR="009F7BB2" w:rsidRPr="00EC1600">
        <w:rPr>
          <w:rFonts w:ascii="Times New Roman" w:hAnsi="Times New Roman" w:cs="Times New Roman"/>
          <w:b/>
          <w:bCs/>
          <w:i/>
          <w:spacing w:val="4"/>
          <w:sz w:val="29"/>
          <w:szCs w:val="29"/>
          <w:lang w:val="vi-VN" w:eastAsia="vi-VN" w:bidi="vi-VN"/>
        </w:rPr>
        <w:t xml:space="preserve"> và đối ngoại</w:t>
      </w:r>
    </w:p>
    <w:p w:rsidR="00DC3B6C" w:rsidRPr="00EC1600"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pacing w:val="-2"/>
          <w:sz w:val="29"/>
          <w:szCs w:val="29"/>
          <w:shd w:val="clear" w:color="auto" w:fill="FFFFFF"/>
          <w:lang w:val="nl-NL"/>
        </w:rPr>
      </w:pPr>
      <w:r w:rsidRPr="00EC1600">
        <w:rPr>
          <w:rFonts w:ascii="Times New Roman" w:hAnsi="Times New Roman" w:cs="Times New Roman"/>
          <w:spacing w:val="-2"/>
          <w:sz w:val="29"/>
          <w:szCs w:val="29"/>
          <w:shd w:val="clear" w:color="auto" w:fill="FFFFFF"/>
          <w:lang w:val="nl-NL"/>
        </w:rPr>
        <w:t xml:space="preserve">- Tuyên truyền </w:t>
      </w:r>
      <w:r w:rsidRPr="00EC1600">
        <w:rPr>
          <w:rFonts w:ascii="Times New Roman" w:hAnsi="Times New Roman" w:cs="Times New Roman"/>
          <w:spacing w:val="-2"/>
          <w:sz w:val="29"/>
          <w:szCs w:val="29"/>
          <w:lang w:val="nl-NL"/>
        </w:rPr>
        <w:t xml:space="preserve">việc phát động, tổ chức và sự nỗ lực của </w:t>
      </w:r>
      <w:r w:rsidRPr="00EC1600">
        <w:rPr>
          <w:rFonts w:ascii="Times New Roman" w:hAnsi="Times New Roman" w:cs="Times New Roman"/>
          <w:spacing w:val="-2"/>
          <w:sz w:val="29"/>
          <w:szCs w:val="29"/>
          <w:shd w:val="clear" w:color="auto" w:fill="FFFFFF"/>
          <w:lang w:val="nl-NL"/>
        </w:rPr>
        <w:t xml:space="preserve">các cấp, các ngành, địa phương, doanh nghiệp và các tầng lớp </w:t>
      </w:r>
      <w:r w:rsidR="00EC1600">
        <w:rPr>
          <w:rFonts w:ascii="Times New Roman" w:hAnsi="Times New Roman" w:cs="Times New Roman"/>
          <w:spacing w:val="-2"/>
          <w:sz w:val="29"/>
          <w:szCs w:val="29"/>
          <w:shd w:val="clear" w:color="auto" w:fill="FFFFFF"/>
          <w:lang w:val="vi-VN"/>
        </w:rPr>
        <w:t>N</w:t>
      </w:r>
      <w:r w:rsidRPr="00EC1600">
        <w:rPr>
          <w:rFonts w:ascii="Times New Roman" w:hAnsi="Times New Roman" w:cs="Times New Roman"/>
          <w:spacing w:val="-2"/>
          <w:sz w:val="29"/>
          <w:szCs w:val="29"/>
          <w:shd w:val="clear" w:color="auto" w:fill="FFFFFF"/>
          <w:lang w:val="nl-NL"/>
        </w:rPr>
        <w:t xml:space="preserve">hân dân </w:t>
      </w:r>
      <w:r w:rsidRPr="00EC1600">
        <w:rPr>
          <w:rFonts w:ascii="Times New Roman" w:hAnsi="Times New Roman" w:cs="Times New Roman"/>
          <w:spacing w:val="-2"/>
          <w:sz w:val="29"/>
          <w:szCs w:val="29"/>
          <w:lang w:val="nl-NL"/>
        </w:rPr>
        <w:t xml:space="preserve">trong thực hiện các phong trào thi đua, các chương trình, kế hoạch của Tỉnh ủy, </w:t>
      </w:r>
      <w:r w:rsidRPr="00EC1600">
        <w:rPr>
          <w:rFonts w:ascii="Times New Roman" w:hAnsi="Times New Roman" w:cs="Times New Roman"/>
          <w:spacing w:val="-2"/>
          <w:sz w:val="29"/>
          <w:szCs w:val="29"/>
        </w:rPr>
        <w:t>Ủy ban nhân dân</w:t>
      </w:r>
      <w:r w:rsidRPr="00EC1600">
        <w:rPr>
          <w:rFonts w:ascii="Times New Roman" w:hAnsi="Times New Roman" w:cs="Times New Roman"/>
          <w:spacing w:val="-2"/>
          <w:sz w:val="29"/>
          <w:szCs w:val="29"/>
          <w:lang w:val="nl-NL"/>
        </w:rPr>
        <w:t xml:space="preserve"> tỉnh. K</w:t>
      </w:r>
      <w:r w:rsidRPr="00EC1600">
        <w:rPr>
          <w:rFonts w:ascii="Times New Roman" w:hAnsi="Times New Roman" w:cs="Times New Roman"/>
          <w:spacing w:val="-2"/>
          <w:sz w:val="29"/>
          <w:szCs w:val="29"/>
          <w:shd w:val="clear" w:color="auto" w:fill="FFFFFF"/>
          <w:lang w:val="nl-NL"/>
        </w:rPr>
        <w:t>huyến khích, động viên thi đua sản xuất kinh doanh, phát triển kinh tế, bảo đảm an sinh xã hội, thực hiện có hiệu quả các nhiệm vụ chính trị, phong trào thi đua theo chủ đề </w:t>
      </w:r>
      <w:r w:rsidRPr="00EC1600">
        <w:rPr>
          <w:rStyle w:val="Emphasis"/>
          <w:rFonts w:ascii="Times New Roman" w:hAnsi="Times New Roman" w:cs="Times New Roman"/>
          <w:spacing w:val="-2"/>
          <w:sz w:val="29"/>
          <w:szCs w:val="29"/>
          <w:shd w:val="clear" w:color="auto" w:fill="FFFFFF"/>
          <w:lang w:val="nl-NL"/>
        </w:rPr>
        <w:t>“Đoàn kết, trách nhiệm, sáng tạo thi đua phấn đấu hoàn thành xuất sắc nhiệm vụ phát triển kinh tế - xã hội năm 2024 góp phần hoàn thành các chỉ tiêu kinh tế - xã hội giai đoạn (2021</w:t>
      </w:r>
      <w:r w:rsidRPr="00EC1600">
        <w:rPr>
          <w:rStyle w:val="Emphasis"/>
          <w:rFonts w:ascii="Times New Roman" w:hAnsi="Times New Roman" w:cs="Times New Roman"/>
          <w:spacing w:val="-2"/>
          <w:sz w:val="29"/>
          <w:szCs w:val="29"/>
          <w:shd w:val="clear" w:color="auto" w:fill="FFFFFF"/>
          <w:lang w:val="vi-VN"/>
        </w:rPr>
        <w:t xml:space="preserve"> </w:t>
      </w:r>
      <w:r w:rsidRPr="00EC1600">
        <w:rPr>
          <w:rStyle w:val="Emphasis"/>
          <w:rFonts w:ascii="Times New Roman" w:hAnsi="Times New Roman" w:cs="Times New Roman"/>
          <w:spacing w:val="-2"/>
          <w:sz w:val="29"/>
          <w:szCs w:val="29"/>
          <w:shd w:val="clear" w:color="auto" w:fill="FFFFFF"/>
          <w:lang w:val="nl-NL"/>
        </w:rPr>
        <w:t>-</w:t>
      </w:r>
      <w:r w:rsidRPr="00EC1600">
        <w:rPr>
          <w:rStyle w:val="Emphasis"/>
          <w:rFonts w:ascii="Times New Roman" w:hAnsi="Times New Roman" w:cs="Times New Roman"/>
          <w:spacing w:val="-2"/>
          <w:sz w:val="29"/>
          <w:szCs w:val="29"/>
          <w:shd w:val="clear" w:color="auto" w:fill="FFFFFF"/>
          <w:lang w:val="vi-VN"/>
        </w:rPr>
        <w:t xml:space="preserve"> </w:t>
      </w:r>
      <w:r w:rsidRPr="00EC1600">
        <w:rPr>
          <w:rStyle w:val="Emphasis"/>
          <w:rFonts w:ascii="Times New Roman" w:hAnsi="Times New Roman" w:cs="Times New Roman"/>
          <w:spacing w:val="-2"/>
          <w:sz w:val="29"/>
          <w:szCs w:val="29"/>
          <w:shd w:val="clear" w:color="auto" w:fill="FFFFFF"/>
          <w:lang w:val="nl-NL"/>
        </w:rPr>
        <w:t xml:space="preserve">2025)”; </w:t>
      </w:r>
      <w:r w:rsidRPr="00EC1600">
        <w:rPr>
          <w:rFonts w:ascii="Times New Roman" w:hAnsi="Times New Roman" w:cs="Times New Roman"/>
          <w:spacing w:val="-2"/>
          <w:sz w:val="29"/>
          <w:szCs w:val="29"/>
        </w:rPr>
        <w:t xml:space="preserve"> phong trào thi đua chào mừng “Kỷ niệm 80 năm Ngày Tổng tuyển cử đầu tiên bầu Quốc hội Việt Nam 06/</w:t>
      </w:r>
      <w:r w:rsidRPr="00EC1600">
        <w:rPr>
          <w:rFonts w:ascii="Times New Roman" w:hAnsi="Times New Roman" w:cs="Times New Roman"/>
          <w:spacing w:val="-2"/>
          <w:sz w:val="29"/>
          <w:szCs w:val="29"/>
          <w:lang w:val="vi-VN"/>
        </w:rPr>
        <w:t>0</w:t>
      </w:r>
      <w:r w:rsidRPr="00EC1600">
        <w:rPr>
          <w:rFonts w:ascii="Times New Roman" w:hAnsi="Times New Roman" w:cs="Times New Roman"/>
          <w:spacing w:val="-2"/>
          <w:sz w:val="29"/>
          <w:szCs w:val="29"/>
        </w:rPr>
        <w:t>1/1946 - 06/</w:t>
      </w:r>
      <w:r w:rsidRPr="00EC1600">
        <w:rPr>
          <w:rFonts w:ascii="Times New Roman" w:hAnsi="Times New Roman" w:cs="Times New Roman"/>
          <w:spacing w:val="-2"/>
          <w:sz w:val="29"/>
          <w:szCs w:val="29"/>
          <w:lang w:val="vi-VN"/>
        </w:rPr>
        <w:t>0</w:t>
      </w:r>
      <w:r w:rsidRPr="00EC1600">
        <w:rPr>
          <w:rFonts w:ascii="Times New Roman" w:hAnsi="Times New Roman" w:cs="Times New Roman"/>
          <w:spacing w:val="-2"/>
          <w:sz w:val="29"/>
          <w:szCs w:val="29"/>
        </w:rPr>
        <w:t>1/2026” do Ủy ban nhân dân tỉnh phát động và các cuộc vận động, phòng trào của MTTQ và các đoàn thể phát động, triển khai</w:t>
      </w:r>
      <w:r w:rsidRPr="00EC1600">
        <w:rPr>
          <w:rStyle w:val="FootnoteReference"/>
          <w:rFonts w:ascii="Times New Roman" w:hAnsi="Times New Roman" w:cs="Times New Roman"/>
          <w:spacing w:val="-2"/>
          <w:sz w:val="29"/>
          <w:szCs w:val="29"/>
        </w:rPr>
        <w:footnoteReference w:id="3"/>
      </w:r>
      <w:r w:rsidRPr="00EC1600">
        <w:rPr>
          <w:rFonts w:ascii="Times New Roman" w:hAnsi="Times New Roman" w:cs="Times New Roman"/>
          <w:spacing w:val="-2"/>
          <w:sz w:val="29"/>
          <w:szCs w:val="29"/>
        </w:rPr>
        <w:t xml:space="preserve">. </w:t>
      </w:r>
    </w:p>
    <w:p w:rsidR="00DC3B6C" w:rsidRPr="00D011D6" w:rsidRDefault="00DC3B6C" w:rsidP="00D011D6">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nl-NL"/>
        </w:rPr>
      </w:pPr>
      <w:r w:rsidRPr="00EC1600">
        <w:rPr>
          <w:rFonts w:ascii="Times New Roman" w:eastAsia="Calibri" w:hAnsi="Times New Roman" w:cs="Times New Roman"/>
          <w:bCs/>
          <w:sz w:val="29"/>
          <w:szCs w:val="29"/>
        </w:rPr>
        <w:t xml:space="preserve">- </w:t>
      </w:r>
      <w:r w:rsidRPr="00EC1600">
        <w:rPr>
          <w:rFonts w:ascii="Times New Roman" w:eastAsia="Calibri" w:hAnsi="Times New Roman" w:cs="Times New Roman"/>
          <w:bCs/>
          <w:sz w:val="29"/>
          <w:szCs w:val="29"/>
          <w:lang w:val="vi-VN"/>
        </w:rPr>
        <w:t xml:space="preserve">Tuyên truyền, </w:t>
      </w:r>
      <w:r w:rsidRPr="00EC1600">
        <w:rPr>
          <w:rFonts w:ascii="Times New Roman" w:hAnsi="Times New Roman" w:cs="Times New Roman"/>
          <w:sz w:val="29"/>
          <w:szCs w:val="29"/>
          <w:shd w:val="clear" w:color="auto" w:fill="FFFFFF"/>
          <w:lang w:val="nl-NL"/>
        </w:rPr>
        <w:t>công tác quản lý, bảo vệ, phòng, chống cháy rừng; bảo vệ tài nguyên, môi trường; công tác vệ sinh an toàn thực phẩm, phòng chống các dịch bệnh mùa hè; tăng cường phòng, chống bệnh bạch hầu; giảm thiểu tai nạn giao thông, tai nạn lao động trên địa bàn tỉnh</w:t>
      </w:r>
      <w:r w:rsidR="00F82F81" w:rsidRPr="00EC1600">
        <w:rPr>
          <w:rFonts w:ascii="Times New Roman" w:hAnsi="Times New Roman" w:cs="Times New Roman"/>
          <w:sz w:val="29"/>
          <w:szCs w:val="29"/>
          <w:shd w:val="clear" w:color="auto" w:fill="FFFFFF"/>
          <w:lang w:val="vi-VN"/>
        </w:rPr>
        <w:t>, thành phố</w:t>
      </w:r>
      <w:r w:rsidR="00CE420C" w:rsidRPr="00EC1600">
        <w:rPr>
          <w:rFonts w:ascii="Times New Roman" w:hAnsi="Times New Roman" w:cs="Times New Roman"/>
          <w:sz w:val="29"/>
          <w:szCs w:val="29"/>
          <w:shd w:val="clear" w:color="auto" w:fill="FFFFFF"/>
          <w:lang w:val="vi-VN"/>
        </w:rPr>
        <w:t xml:space="preserve">; </w:t>
      </w:r>
      <w:r w:rsidR="002934C5" w:rsidRPr="00EC1600">
        <w:rPr>
          <w:rFonts w:ascii="Times New Roman" w:hAnsi="Times New Roman" w:cs="Times New Roman"/>
          <w:sz w:val="29"/>
          <w:szCs w:val="29"/>
          <w:shd w:val="clear" w:color="auto" w:fill="FFFFFF"/>
          <w:lang w:val="vi-VN"/>
        </w:rPr>
        <w:t>c</w:t>
      </w:r>
      <w:r w:rsidR="006314D4" w:rsidRPr="00EC1600">
        <w:rPr>
          <w:rFonts w:ascii="Times New Roman" w:hAnsi="Times New Roman" w:cs="Times New Roman"/>
          <w:sz w:val="29"/>
          <w:szCs w:val="29"/>
          <w:shd w:val="clear" w:color="auto" w:fill="FFFFFF"/>
          <w:lang w:val="vi-VN"/>
        </w:rPr>
        <w:t>ông tác phòng</w:t>
      </w:r>
      <w:r w:rsidR="002934C5" w:rsidRPr="00EC1600">
        <w:rPr>
          <w:rFonts w:ascii="Times New Roman" w:hAnsi="Times New Roman" w:cs="Times New Roman"/>
          <w:sz w:val="29"/>
          <w:szCs w:val="29"/>
          <w:shd w:val="clear" w:color="auto" w:fill="FFFFFF"/>
          <w:lang w:val="vi-VN"/>
        </w:rPr>
        <w:t>,</w:t>
      </w:r>
      <w:r w:rsidR="006314D4" w:rsidRPr="00EC1600">
        <w:rPr>
          <w:rFonts w:ascii="Times New Roman" w:hAnsi="Times New Roman" w:cs="Times New Roman"/>
          <w:sz w:val="29"/>
          <w:szCs w:val="29"/>
          <w:shd w:val="clear" w:color="auto" w:fill="FFFFFF"/>
          <w:lang w:val="vi-VN"/>
        </w:rPr>
        <w:t xml:space="preserve"> chống thiên tai, đảm bảo an toàn xã hội </w:t>
      </w:r>
      <w:r w:rsidR="002934C5" w:rsidRPr="00EC1600">
        <w:rPr>
          <w:rFonts w:ascii="Times New Roman" w:hAnsi="Times New Roman" w:cs="Times New Roman"/>
          <w:sz w:val="29"/>
          <w:szCs w:val="29"/>
          <w:shd w:val="clear" w:color="auto" w:fill="FFFFFF"/>
          <w:lang w:val="vi-VN"/>
        </w:rPr>
        <w:t>(theo Công văn số 1689-CV/ThU, ngày 15/8/2024 của Thành ủy Lai Châu</w:t>
      </w:r>
      <w:r w:rsidR="005F36FF" w:rsidRPr="00EC1600">
        <w:rPr>
          <w:rFonts w:ascii="Times New Roman" w:hAnsi="Times New Roman" w:cs="Times New Roman"/>
          <w:sz w:val="29"/>
          <w:szCs w:val="29"/>
          <w:shd w:val="clear" w:color="auto" w:fill="FFFFFF"/>
          <w:lang w:val="vi-VN"/>
        </w:rPr>
        <w:t xml:space="preserve"> và Công văn số 2677-UBND-KT, ngày </w:t>
      </w:r>
      <w:r w:rsidR="005F36FF" w:rsidRPr="00EC1600">
        <w:rPr>
          <w:rFonts w:ascii="Times New Roman" w:hAnsi="Times New Roman" w:cs="Times New Roman"/>
          <w:sz w:val="29"/>
          <w:szCs w:val="29"/>
          <w:shd w:val="clear" w:color="auto" w:fill="FFFFFF"/>
          <w:lang w:val="vi-VN"/>
        </w:rPr>
        <w:lastRenderedPageBreak/>
        <w:t>02/8/2024 của Ủy ban nhân dân thành phố</w:t>
      </w:r>
      <w:r w:rsidR="002934C5" w:rsidRPr="00EC1600">
        <w:rPr>
          <w:rFonts w:ascii="Times New Roman" w:hAnsi="Times New Roman" w:cs="Times New Roman"/>
          <w:sz w:val="29"/>
          <w:szCs w:val="29"/>
          <w:shd w:val="clear" w:color="auto" w:fill="FFFFFF"/>
          <w:lang w:val="vi-VN"/>
        </w:rPr>
        <w:t xml:space="preserve">); </w:t>
      </w:r>
      <w:r w:rsidR="00CE420C" w:rsidRPr="00EC1600">
        <w:rPr>
          <w:rFonts w:ascii="Times New Roman" w:hAnsi="Times New Roman" w:cs="Times New Roman"/>
          <w:sz w:val="29"/>
          <w:szCs w:val="29"/>
          <w:shd w:val="clear" w:color="auto" w:fill="FFFFFF"/>
          <w:lang w:val="vi-VN"/>
        </w:rPr>
        <w:t xml:space="preserve">đẩy mạnh triển khai thực hiện tiết kiệm điện trên địa bàn thành phố Lai Châu (theo Công văn số 2388/UBND-VP, ngày 15/7/2024 của </w:t>
      </w:r>
      <w:r w:rsidR="00F82F81" w:rsidRPr="00EC1600">
        <w:rPr>
          <w:rFonts w:ascii="Times New Roman" w:hAnsi="Times New Roman" w:cs="Times New Roman"/>
          <w:sz w:val="29"/>
          <w:szCs w:val="29"/>
          <w:shd w:val="clear" w:color="auto" w:fill="FFFFFF"/>
          <w:lang w:val="vi-VN"/>
        </w:rPr>
        <w:t>Ủ</w:t>
      </w:r>
      <w:r w:rsidR="00CE420C" w:rsidRPr="00EC1600">
        <w:rPr>
          <w:rFonts w:ascii="Times New Roman" w:hAnsi="Times New Roman" w:cs="Times New Roman"/>
          <w:sz w:val="29"/>
          <w:szCs w:val="29"/>
          <w:shd w:val="clear" w:color="auto" w:fill="FFFFFF"/>
          <w:lang w:val="vi-VN"/>
        </w:rPr>
        <w:t>y ban nhân dân thành phố); tuyên truyền triển khai C</w:t>
      </w:r>
      <w:r w:rsidR="005F36FF" w:rsidRPr="00EC1600">
        <w:rPr>
          <w:rFonts w:ascii="Times New Roman" w:hAnsi="Times New Roman" w:cs="Times New Roman"/>
          <w:sz w:val="29"/>
          <w:szCs w:val="29"/>
          <w:shd w:val="clear" w:color="auto" w:fill="FFFFFF"/>
          <w:lang w:val="vi-VN"/>
        </w:rPr>
        <w:t>h</w:t>
      </w:r>
      <w:r w:rsidR="00CE420C" w:rsidRPr="00EC1600">
        <w:rPr>
          <w:rFonts w:ascii="Times New Roman" w:hAnsi="Times New Roman" w:cs="Times New Roman"/>
          <w:sz w:val="29"/>
          <w:szCs w:val="29"/>
          <w:shd w:val="clear" w:color="auto" w:fill="FFFFFF"/>
          <w:lang w:val="vi-VN"/>
        </w:rPr>
        <w:t xml:space="preserve">ương trình thúc đẩy, hỗ trợ người dân, doanh nghiệp, hộ kinh doanh hiện diện trực tuyến tin cậy. An toàn với các dịch vụ số sử dụng tên miền quốc gia “.vn” trên </w:t>
      </w:r>
      <w:r w:rsidR="0094400D" w:rsidRPr="00EC1600">
        <w:rPr>
          <w:rFonts w:ascii="Times New Roman" w:hAnsi="Times New Roman" w:cs="Times New Roman"/>
          <w:sz w:val="29"/>
          <w:szCs w:val="29"/>
          <w:shd w:val="clear" w:color="auto" w:fill="FFFFFF"/>
          <w:lang w:val="vi-VN"/>
        </w:rPr>
        <w:t>địa</w:t>
      </w:r>
      <w:r w:rsidR="00CE420C" w:rsidRPr="00EC1600">
        <w:rPr>
          <w:rFonts w:ascii="Times New Roman" w:hAnsi="Times New Roman" w:cs="Times New Roman"/>
          <w:sz w:val="29"/>
          <w:szCs w:val="29"/>
          <w:shd w:val="clear" w:color="auto" w:fill="FFFFFF"/>
          <w:lang w:val="vi-VN"/>
        </w:rPr>
        <w:t xml:space="preserve"> bàn thành phố (theo Công văn số 2397/UBND-VP, ngày 15/7/2024 của </w:t>
      </w:r>
      <w:r w:rsidR="00F82F81" w:rsidRPr="00EC1600">
        <w:rPr>
          <w:rFonts w:ascii="Times New Roman" w:hAnsi="Times New Roman" w:cs="Times New Roman"/>
          <w:sz w:val="29"/>
          <w:szCs w:val="29"/>
          <w:shd w:val="clear" w:color="auto" w:fill="FFFFFF"/>
          <w:lang w:val="vi-VN"/>
        </w:rPr>
        <w:t>Ủ</w:t>
      </w:r>
      <w:r w:rsidR="00CE420C" w:rsidRPr="00EC1600">
        <w:rPr>
          <w:rFonts w:ascii="Times New Roman" w:hAnsi="Times New Roman" w:cs="Times New Roman"/>
          <w:sz w:val="29"/>
          <w:szCs w:val="29"/>
          <w:shd w:val="clear" w:color="auto" w:fill="FFFFFF"/>
          <w:lang w:val="vi-VN"/>
        </w:rPr>
        <w:t>y ban nhân dân thành phố)</w:t>
      </w:r>
      <w:r w:rsidR="002934C5" w:rsidRPr="00EC1600">
        <w:rPr>
          <w:rFonts w:ascii="Times New Roman" w:hAnsi="Times New Roman" w:cs="Times New Roman"/>
          <w:sz w:val="29"/>
          <w:szCs w:val="29"/>
          <w:shd w:val="clear" w:color="auto" w:fill="FFFFFF"/>
          <w:lang w:val="vi-VN"/>
        </w:rPr>
        <w:t>; công tác phòng chống tác hại của thuốc lá (theo Kế hoạch số 2890/KH-VP, ngày 15/8/2024 của Ủy ban nhân dân thành phố</w:t>
      </w:r>
      <w:r w:rsidR="00D011D6" w:rsidRPr="00EC1600">
        <w:rPr>
          <w:rFonts w:ascii="Times New Roman" w:hAnsi="Times New Roman" w:cs="Times New Roman"/>
          <w:sz w:val="29"/>
          <w:szCs w:val="29"/>
          <w:lang w:val="nl-NL"/>
        </w:rPr>
        <w:t xml:space="preserve">; tuyên truyền công tác phòng, chống dịch tả lợn Châu Phi trên địa bàn thành phố </w:t>
      </w:r>
      <w:r w:rsidR="00D011D6" w:rsidRPr="00EC1600">
        <w:rPr>
          <w:rFonts w:ascii="Times New Roman" w:hAnsi="Times New Roman" w:cs="Times New Roman"/>
          <w:sz w:val="29"/>
          <w:szCs w:val="29"/>
          <w:shd w:val="clear" w:color="auto" w:fill="FFFFFF"/>
          <w:lang w:val="vi-VN"/>
        </w:rPr>
        <w:t>(theo Quyết định số 905/QĐ-UBND, ngày 19/7/2024 của Ủy ban nhân dân thành phố); Luật đất đai 2024 (theo Kế hoạch số 2619/KH-UBND, ngày 30/7/2024 của Ủy ban nhân dân thành phố)</w:t>
      </w:r>
      <w:r w:rsidRPr="00EC1600">
        <w:rPr>
          <w:rFonts w:ascii="Times New Roman" w:hAnsi="Times New Roman" w:cs="Times New Roman"/>
          <w:sz w:val="29"/>
          <w:szCs w:val="29"/>
          <w:shd w:val="clear" w:color="auto" w:fill="FFFFFF"/>
          <w:lang w:val="nl-NL"/>
        </w:rPr>
        <w:t>.</w:t>
      </w:r>
    </w:p>
    <w:p w:rsidR="00DC3B6C" w:rsidRPr="00EC1600"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pacing w:val="-4"/>
          <w:sz w:val="29"/>
          <w:szCs w:val="29"/>
          <w:lang w:val="nl-NL"/>
        </w:rPr>
      </w:pPr>
      <w:r w:rsidRPr="00EC1600">
        <w:rPr>
          <w:rFonts w:ascii="Times New Roman" w:hAnsi="Times New Roman" w:cs="Times New Roman"/>
          <w:bCs/>
          <w:spacing w:val="-4"/>
          <w:sz w:val="29"/>
          <w:szCs w:val="29"/>
          <w:lang w:val="nl-NL"/>
        </w:rPr>
        <w:t xml:space="preserve">- </w:t>
      </w:r>
      <w:r w:rsidRPr="00EC1600">
        <w:rPr>
          <w:rFonts w:ascii="Times New Roman" w:hAnsi="Times New Roman" w:cs="Times New Roman"/>
          <w:spacing w:val="-4"/>
          <w:sz w:val="29"/>
          <w:szCs w:val="29"/>
          <w:lang w:val="nl-NL"/>
        </w:rPr>
        <w:t xml:space="preserve">Tuyên truyền các văn bản của Trung ương, của tỉnh về lĩnh vực văn hóa </w:t>
      </w:r>
      <w:r w:rsidRPr="00EC1600">
        <w:rPr>
          <w:rFonts w:ascii="Times New Roman" w:hAnsi="Times New Roman" w:cs="Times New Roman"/>
          <w:spacing w:val="-4"/>
          <w:sz w:val="29"/>
          <w:szCs w:val="29"/>
          <w:lang w:val="pt-BR"/>
        </w:rPr>
        <w:t xml:space="preserve">gắn với tuyên truyền xóa bỏ hủ tục, phong tục, tập quán lạc hậu, xây dựng nếp sống văn minh trong Nhân dân các dân tộc trong tỉnh; việc thực hiện </w:t>
      </w:r>
      <w:r w:rsidRPr="00EC1600">
        <w:rPr>
          <w:rFonts w:ascii="Times New Roman" w:hAnsi="Times New Roman" w:cs="Times New Roman"/>
          <w:bCs/>
          <w:spacing w:val="-4"/>
          <w:sz w:val="29"/>
          <w:szCs w:val="29"/>
          <w:shd w:val="clear" w:color="auto" w:fill="FFFFFF"/>
        </w:rPr>
        <w:t>Nghị quyết số 15-NQ/TU, ngày 22/12/2023 của Tỉnh ủy về xóa bỏ hủ tục, phong tục, tập quán lạc hậu, xây dựng nếp sống văn minh trong nhân dân các dân tộc tỉnh Lai Châu giai đoạn 2024</w:t>
      </w:r>
      <w:r w:rsidR="00CE420C" w:rsidRPr="00EC1600">
        <w:rPr>
          <w:rFonts w:ascii="Times New Roman" w:hAnsi="Times New Roman" w:cs="Times New Roman"/>
          <w:bCs/>
          <w:spacing w:val="-4"/>
          <w:sz w:val="29"/>
          <w:szCs w:val="29"/>
          <w:shd w:val="clear" w:color="auto" w:fill="FFFFFF"/>
          <w:lang w:val="vi-VN"/>
        </w:rPr>
        <w:t xml:space="preserve"> </w:t>
      </w:r>
      <w:r w:rsidRPr="00EC1600">
        <w:rPr>
          <w:rFonts w:ascii="Times New Roman" w:hAnsi="Times New Roman" w:cs="Times New Roman"/>
          <w:bCs/>
          <w:spacing w:val="-4"/>
          <w:sz w:val="29"/>
          <w:szCs w:val="29"/>
          <w:shd w:val="clear" w:color="auto" w:fill="FFFFFF"/>
        </w:rPr>
        <w:t>-</w:t>
      </w:r>
      <w:r w:rsidR="00CE420C" w:rsidRPr="00EC1600">
        <w:rPr>
          <w:rFonts w:ascii="Times New Roman" w:hAnsi="Times New Roman" w:cs="Times New Roman"/>
          <w:bCs/>
          <w:spacing w:val="-4"/>
          <w:sz w:val="29"/>
          <w:szCs w:val="29"/>
          <w:shd w:val="clear" w:color="auto" w:fill="FFFFFF"/>
          <w:lang w:val="vi-VN"/>
        </w:rPr>
        <w:t xml:space="preserve"> </w:t>
      </w:r>
      <w:r w:rsidRPr="00EC1600">
        <w:rPr>
          <w:rFonts w:ascii="Times New Roman" w:hAnsi="Times New Roman" w:cs="Times New Roman"/>
          <w:bCs/>
          <w:spacing w:val="-4"/>
          <w:sz w:val="29"/>
          <w:szCs w:val="29"/>
          <w:shd w:val="clear" w:color="auto" w:fill="FFFFFF"/>
        </w:rPr>
        <w:t xml:space="preserve">2030. </w:t>
      </w:r>
      <w:r w:rsidRPr="00EC1600">
        <w:rPr>
          <w:rFonts w:ascii="Times New Roman" w:hAnsi="Times New Roman" w:cs="Times New Roman"/>
          <w:spacing w:val="-4"/>
          <w:sz w:val="29"/>
          <w:szCs w:val="29"/>
          <w:lang w:val="nl-NL"/>
        </w:rPr>
        <w:t>Tập trung quảng bá về hình ảnh đất nước, văn hóa, con người Lai Châu, tiềm năng đầu tư, du lịch</w:t>
      </w:r>
      <w:r w:rsidRPr="00EC1600">
        <w:rPr>
          <w:rStyle w:val="FootnoteReference"/>
          <w:rFonts w:ascii="Times New Roman" w:hAnsi="Times New Roman" w:cs="Times New Roman"/>
          <w:spacing w:val="-4"/>
          <w:sz w:val="29"/>
          <w:szCs w:val="29"/>
          <w:lang w:val="nl-NL"/>
        </w:rPr>
        <w:footnoteReference w:id="4"/>
      </w:r>
      <w:r w:rsidRPr="00EC1600">
        <w:rPr>
          <w:rFonts w:ascii="Times New Roman" w:hAnsi="Times New Roman" w:cs="Times New Roman"/>
          <w:spacing w:val="-4"/>
          <w:sz w:val="29"/>
          <w:szCs w:val="29"/>
          <w:lang w:val="nl-NL"/>
        </w:rPr>
        <w:t xml:space="preserve">; chủ trương, chính sách của Đảng, Nhà nước và địa phương nhằm thu hút, tạo điều kiện cho các nhà đầu tư, doanh nghiệp trong và ngoài nước phát triển kinh doanh. </w:t>
      </w:r>
    </w:p>
    <w:p w:rsidR="00DC3B6C" w:rsidRPr="00EC1600"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b/>
          <w:bCs/>
          <w:spacing w:val="2"/>
          <w:sz w:val="29"/>
          <w:szCs w:val="29"/>
        </w:rPr>
      </w:pPr>
      <w:r w:rsidRPr="00EC1600">
        <w:rPr>
          <w:rFonts w:ascii="Times New Roman" w:hAnsi="Times New Roman" w:cs="Times New Roman"/>
          <w:sz w:val="29"/>
          <w:szCs w:val="29"/>
          <w:lang w:val="nl-NL"/>
        </w:rPr>
        <w:t>- Tập trung tuyên truyền đẩy mạnh việc triển khai thực hiện hiệu quả các nhiệm vụ về nghiên cứu, ứng dụng về khoa học và công nghệ, xây dựng đội ngũ trí thức, trọng tâm là chương trình chuyển đổi số tỉnh Lai Châu giai đoạ</w:t>
      </w:r>
      <w:r w:rsidR="00CE420C" w:rsidRPr="00EC1600">
        <w:rPr>
          <w:rFonts w:ascii="Times New Roman" w:hAnsi="Times New Roman" w:cs="Times New Roman"/>
          <w:sz w:val="29"/>
          <w:szCs w:val="29"/>
          <w:lang w:val="nl-NL"/>
        </w:rPr>
        <w:t xml:space="preserve">n 2021 </w:t>
      </w:r>
      <w:r w:rsidRPr="00EC1600">
        <w:rPr>
          <w:rFonts w:ascii="Times New Roman" w:hAnsi="Times New Roman" w:cs="Times New Roman"/>
          <w:sz w:val="29"/>
          <w:szCs w:val="29"/>
          <w:lang w:val="nl-NL"/>
        </w:rPr>
        <w:t>-</w:t>
      </w:r>
      <w:r w:rsidR="00CE420C"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lang w:val="nl-NL"/>
        </w:rPr>
        <w:t>2025, định hướng đến năm 2030</w:t>
      </w:r>
      <w:r w:rsidRPr="00EC1600">
        <w:rPr>
          <w:rStyle w:val="FootnoteReference"/>
          <w:rFonts w:ascii="Times New Roman" w:hAnsi="Times New Roman" w:cs="Times New Roman"/>
          <w:sz w:val="29"/>
          <w:szCs w:val="29"/>
        </w:rPr>
        <w:footnoteReference w:id="5"/>
      </w:r>
      <w:r w:rsidRPr="00EC1600">
        <w:rPr>
          <w:rFonts w:ascii="Times New Roman" w:hAnsi="Times New Roman" w:cs="Times New Roman"/>
          <w:sz w:val="29"/>
          <w:szCs w:val="29"/>
          <w:lang w:val="nl-NL"/>
        </w:rPr>
        <w:t>. Tuyên truyền kết quả năm học 2023</w:t>
      </w:r>
      <w:r w:rsidR="00CE420C"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lang w:val="nl-NL"/>
        </w:rPr>
        <w:t>-</w:t>
      </w:r>
      <w:r w:rsidR="00CE420C"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lang w:val="nl-NL"/>
        </w:rPr>
        <w:t>2024, công tác chuẩn bị cho năm học mới 2024</w:t>
      </w:r>
      <w:r w:rsidR="00CE420C"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lang w:val="nl-NL"/>
        </w:rPr>
        <w:t>-</w:t>
      </w:r>
      <w:r w:rsidR="00CE420C"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lang w:val="nl-NL"/>
        </w:rPr>
        <w:t>2025, trọng tâm là công tác hướng nghiệp, khuyến học khuyến tài, xây dựng xã hội học tập</w:t>
      </w:r>
      <w:r w:rsidR="006314D4" w:rsidRPr="00EC1600">
        <w:rPr>
          <w:rFonts w:ascii="Times New Roman" w:hAnsi="Times New Roman" w:cs="Times New Roman"/>
          <w:sz w:val="29"/>
          <w:szCs w:val="29"/>
          <w:lang w:val="vi-VN"/>
        </w:rPr>
        <w:t xml:space="preserve">; </w:t>
      </w:r>
      <w:r w:rsidR="006314D4" w:rsidRPr="00EC1600">
        <w:rPr>
          <w:rFonts w:ascii="Times New Roman" w:hAnsi="Times New Roman" w:cs="Times New Roman"/>
          <w:sz w:val="29"/>
          <w:szCs w:val="29"/>
          <w:lang w:val="nl-NL"/>
        </w:rPr>
        <w:t>Ngày hội toàn dân đưa trẻ đến trường và khai giảng năm học mới 2024 - 2025; việc tháo gỡ những khó khăn, vướng mắc của ngành Giáo dục và Đào tạo</w:t>
      </w:r>
      <w:r w:rsidR="002934C5" w:rsidRPr="00EC1600">
        <w:rPr>
          <w:rFonts w:ascii="Times New Roman" w:hAnsi="Times New Roman" w:cs="Times New Roman"/>
          <w:sz w:val="29"/>
          <w:szCs w:val="29"/>
          <w:lang w:val="vi-VN"/>
        </w:rPr>
        <w:t xml:space="preserve">; tuyên truyền, triển khai Nghị định số 82/2024/NĐ-CP sửa đổi, bổ sung một số điều của Nghị định số 73/2019/NĐ-CP, ngày 05/9/2019 quy định quản lý đầu tư ứng dụng CNTT sử </w:t>
      </w:r>
      <w:r w:rsidR="002A06F1">
        <w:rPr>
          <w:rFonts w:ascii="Times New Roman" w:hAnsi="Times New Roman" w:cs="Times New Roman"/>
          <w:sz w:val="29"/>
          <w:szCs w:val="29"/>
          <w:lang w:val="vi-VN"/>
        </w:rPr>
        <w:lastRenderedPageBreak/>
        <w:t>d</w:t>
      </w:r>
      <w:r w:rsidR="002934C5" w:rsidRPr="00EC1600">
        <w:rPr>
          <w:rFonts w:ascii="Times New Roman" w:hAnsi="Times New Roman" w:cs="Times New Roman"/>
          <w:sz w:val="29"/>
          <w:szCs w:val="29"/>
          <w:lang w:val="vi-VN"/>
        </w:rPr>
        <w:t xml:space="preserve">ụng nguồn vốn ngân sách Nhà nước </w:t>
      </w:r>
      <w:r w:rsidR="002934C5" w:rsidRPr="00EC1600">
        <w:rPr>
          <w:rFonts w:ascii="Times New Roman" w:hAnsi="Times New Roman" w:cs="Times New Roman"/>
          <w:sz w:val="29"/>
          <w:szCs w:val="29"/>
          <w:shd w:val="clear" w:color="auto" w:fill="FFFFFF"/>
          <w:lang w:val="vi-VN"/>
        </w:rPr>
        <w:t>(theo Công văn số 2552/UBND-VHTT, ngày 24/7/2024 của Ủy ban nhân dân thành phố)</w:t>
      </w:r>
      <w:r w:rsidR="006314D4" w:rsidRPr="00EC1600">
        <w:rPr>
          <w:rFonts w:ascii="Times New Roman" w:hAnsi="Times New Roman" w:cs="Times New Roman"/>
          <w:sz w:val="29"/>
          <w:szCs w:val="29"/>
          <w:lang w:val="nl-NL"/>
        </w:rPr>
        <w:t>...</w:t>
      </w:r>
      <w:r w:rsidRPr="00EC1600">
        <w:rPr>
          <w:rFonts w:ascii="Times New Roman" w:hAnsi="Times New Roman" w:cs="Times New Roman"/>
          <w:sz w:val="29"/>
          <w:szCs w:val="29"/>
          <w:lang w:val="nl-NL"/>
        </w:rPr>
        <w:t>.</w:t>
      </w:r>
    </w:p>
    <w:p w:rsidR="00DC3B6C" w:rsidRPr="00D011D6"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lang w:val="nl-NL"/>
        </w:rPr>
        <w:t>- Tuyên truyền, giáo dục nâng cao nhận thức, ý thức trách nhiệm của các cấp, các ngành, cộng đồng xã hội trong thực hiện Luật Người cao tuổi, Luật Bình đẳng giới; Luật Phòng, chống bạo lực gia đình; Luật Trẻ</w:t>
      </w:r>
      <w:r w:rsidR="0094400D" w:rsidRPr="00EC1600">
        <w:rPr>
          <w:rFonts w:ascii="Times New Roman" w:hAnsi="Times New Roman" w:cs="Times New Roman"/>
          <w:sz w:val="29"/>
          <w:szCs w:val="29"/>
          <w:lang w:val="nl-NL"/>
        </w:rPr>
        <w:t xml:space="preserve"> em</w:t>
      </w:r>
      <w:r w:rsidR="00D011D6">
        <w:rPr>
          <w:rFonts w:ascii="Times New Roman" w:hAnsi="Times New Roman" w:cs="Times New Roman"/>
          <w:sz w:val="29"/>
          <w:szCs w:val="29"/>
          <w:lang w:val="vi-VN"/>
        </w:rPr>
        <w:t>.</w:t>
      </w:r>
    </w:p>
    <w:p w:rsidR="00DC3B6C" w:rsidRPr="00EC1600"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pacing w:val="2"/>
          <w:sz w:val="29"/>
          <w:szCs w:val="29"/>
        </w:rPr>
      </w:pPr>
      <w:r w:rsidRPr="00EC1600">
        <w:rPr>
          <w:rFonts w:ascii="Times New Roman" w:hAnsi="Times New Roman" w:cs="Times New Roman"/>
          <w:spacing w:val="2"/>
          <w:sz w:val="29"/>
          <w:szCs w:val="29"/>
        </w:rPr>
        <w:t>- Tuyên truyền về chủ trương, đường lối của Đảng, chính sách, pháp luật của Nhà nước về tín ngưỡng, tôn giáo; đấu tranh, phản bác các quan điểm, luận điệu lợi dụng tôn giáo để tuyên truyền đạo trái pháp luật, tuyên truyền lập “Nhà nước Mông”...</w:t>
      </w:r>
    </w:p>
    <w:p w:rsidR="00DC3B6C" w:rsidRPr="00EC1600" w:rsidRDefault="00DC3B6C"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b/>
          <w:bCs/>
          <w:spacing w:val="2"/>
          <w:sz w:val="29"/>
          <w:szCs w:val="29"/>
        </w:rPr>
      </w:pPr>
      <w:r w:rsidRPr="00EC1600">
        <w:rPr>
          <w:rFonts w:ascii="Times New Roman" w:hAnsi="Times New Roman" w:cs="Times New Roman"/>
          <w:sz w:val="29"/>
          <w:szCs w:val="29"/>
          <w:lang w:val="nl-NL"/>
        </w:rPr>
        <w:t>- Tuyên truyền công tác bảo vệ chủ quyền biên giới, biển, đảo Tổ quốc theo quan điểm của Đảng, Nhà nước; nâng cao ý thức cảnh giác, thực hiện tốt công tác bảo vệ chính trị nội bộ, bảo vệ bí mật nhà nước; đấu tranh, phản bác những thông tin, quan điểm sai trái, thù địch chống phá Đảng, Nhà nước, chia rẽ khối đại đoàn kết dân tộc, xuyên tạc chủ trương, đường lối, chính sách pháp luật, gây mất ổn định chính trị, trật tự, an toàn xã hội.</w:t>
      </w:r>
    </w:p>
    <w:p w:rsidR="00A71128" w:rsidRPr="00EC1600" w:rsidRDefault="007F1C43" w:rsidP="00EC1600">
      <w:pPr>
        <w:spacing w:before="120" w:after="120" w:line="360" w:lineRule="exact"/>
        <w:ind w:firstLine="567"/>
        <w:jc w:val="both"/>
        <w:rPr>
          <w:rFonts w:ascii="Times New Roman" w:hAnsi="Times New Roman" w:cs="Times New Roman"/>
          <w:b/>
          <w:bCs/>
          <w:i/>
          <w:sz w:val="29"/>
          <w:szCs w:val="29"/>
          <w:lang w:val="vi-VN" w:eastAsia="vi-VN" w:bidi="vi-VN"/>
        </w:rPr>
      </w:pPr>
      <w:r w:rsidRPr="00EC1600">
        <w:rPr>
          <w:rFonts w:ascii="Times New Roman" w:hAnsi="Times New Roman" w:cs="Times New Roman"/>
          <w:b/>
          <w:i/>
          <w:sz w:val="29"/>
          <w:szCs w:val="29"/>
          <w:lang w:val="vi-VN" w:eastAsia="vi-VN" w:bidi="vi-VN"/>
        </w:rPr>
        <w:t>1.4</w:t>
      </w:r>
      <w:r w:rsidR="003C6DEF" w:rsidRPr="00EC1600">
        <w:rPr>
          <w:rFonts w:ascii="Times New Roman" w:hAnsi="Times New Roman" w:cs="Times New Roman"/>
          <w:b/>
          <w:i/>
          <w:sz w:val="29"/>
          <w:szCs w:val="29"/>
          <w:lang w:val="vi-VN" w:eastAsia="vi-VN" w:bidi="vi-VN"/>
        </w:rPr>
        <w:t xml:space="preserve">. </w:t>
      </w:r>
      <w:r w:rsidR="003C6DEF" w:rsidRPr="00EC1600">
        <w:rPr>
          <w:rFonts w:ascii="Times New Roman" w:hAnsi="Times New Roman" w:cs="Times New Roman"/>
          <w:b/>
          <w:bCs/>
          <w:i/>
          <w:sz w:val="29"/>
          <w:szCs w:val="29"/>
          <w:lang w:val="vi-VN" w:eastAsia="vi-VN" w:bidi="vi-VN"/>
        </w:rPr>
        <w:t xml:space="preserve">Tuyên truyền </w:t>
      </w:r>
      <w:r w:rsidR="007B4520" w:rsidRPr="00EC1600">
        <w:rPr>
          <w:rFonts w:ascii="Times New Roman" w:hAnsi="Times New Roman" w:cs="Times New Roman"/>
          <w:b/>
          <w:bCs/>
          <w:i/>
          <w:sz w:val="29"/>
          <w:szCs w:val="29"/>
          <w:lang w:val="vi-VN" w:eastAsia="vi-VN" w:bidi="vi-VN"/>
        </w:rPr>
        <w:t xml:space="preserve">một số sự kiện nổi bật và </w:t>
      </w:r>
      <w:r w:rsidR="003C6DEF" w:rsidRPr="00EC1600">
        <w:rPr>
          <w:rFonts w:ascii="Times New Roman" w:hAnsi="Times New Roman" w:cs="Times New Roman"/>
          <w:b/>
          <w:bCs/>
          <w:i/>
          <w:sz w:val="29"/>
          <w:szCs w:val="29"/>
          <w:lang w:val="vi-VN" w:eastAsia="vi-VN" w:bidi="vi-VN"/>
        </w:rPr>
        <w:t>các nội dung khác</w:t>
      </w:r>
    </w:p>
    <w:p w:rsidR="005F36FF" w:rsidRPr="00EC1600" w:rsidRDefault="005F36FF"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shd w:val="clear" w:color="auto" w:fill="FFFFFF"/>
        </w:rPr>
        <w:t xml:space="preserve">- </w:t>
      </w:r>
      <w:r w:rsidRPr="00EC1600">
        <w:rPr>
          <w:rFonts w:ascii="Times New Roman" w:hAnsi="Times New Roman" w:cs="Times New Roman"/>
          <w:sz w:val="29"/>
          <w:szCs w:val="29"/>
          <w:shd w:val="clear" w:color="auto" w:fill="FFFFFF"/>
          <w:lang w:val="vi-VN"/>
        </w:rPr>
        <w:t>K</w:t>
      </w:r>
      <w:r w:rsidRPr="00EC1600">
        <w:rPr>
          <w:rFonts w:ascii="Times New Roman" w:hAnsi="Times New Roman" w:cs="Times New Roman"/>
          <w:sz w:val="29"/>
          <w:szCs w:val="29"/>
          <w:shd w:val="clear" w:color="auto" w:fill="FFFFFF"/>
        </w:rPr>
        <w:t xml:space="preserve">ỷ niệm </w:t>
      </w:r>
      <w:r w:rsidRPr="00EC1600">
        <w:rPr>
          <w:rFonts w:ascii="Times New Roman" w:hAnsi="Times New Roman" w:cs="Times New Roman"/>
          <w:sz w:val="29"/>
          <w:szCs w:val="29"/>
          <w:shd w:val="clear" w:color="auto" w:fill="FFFFFF"/>
          <w:lang w:val="vi-VN"/>
        </w:rPr>
        <w:t>7</w:t>
      </w:r>
      <w:r w:rsidRPr="00EC1600">
        <w:rPr>
          <w:rFonts w:ascii="Times New Roman" w:hAnsi="Times New Roman" w:cs="Times New Roman"/>
          <w:sz w:val="29"/>
          <w:szCs w:val="29"/>
          <w:shd w:val="clear" w:color="auto" w:fill="FFFFFF"/>
        </w:rPr>
        <w:t>9</w:t>
      </w:r>
      <w:r w:rsidRPr="00EC1600">
        <w:rPr>
          <w:rFonts w:ascii="Times New Roman" w:hAnsi="Times New Roman" w:cs="Times New Roman"/>
          <w:sz w:val="29"/>
          <w:szCs w:val="29"/>
          <w:shd w:val="clear" w:color="auto" w:fill="FFFFFF"/>
          <w:lang w:val="vi-VN"/>
        </w:rPr>
        <w:t xml:space="preserve"> năm Ngày Cách mạng tháng Tám thành công (19/8/1945 - 19/8/202</w:t>
      </w:r>
      <w:r w:rsidRPr="00EC1600">
        <w:rPr>
          <w:rFonts w:ascii="Times New Roman" w:hAnsi="Times New Roman" w:cs="Times New Roman"/>
          <w:sz w:val="29"/>
          <w:szCs w:val="29"/>
          <w:shd w:val="clear" w:color="auto" w:fill="FFFFFF"/>
        </w:rPr>
        <w:t>4</w:t>
      </w:r>
      <w:r w:rsidRPr="00EC1600">
        <w:rPr>
          <w:rFonts w:ascii="Times New Roman" w:hAnsi="Times New Roman" w:cs="Times New Roman"/>
          <w:sz w:val="29"/>
          <w:szCs w:val="29"/>
          <w:shd w:val="clear" w:color="auto" w:fill="FFFFFF"/>
          <w:lang w:val="vi-VN"/>
        </w:rPr>
        <w:t>) và Ngày Quốc khánh nước Cộng hòa xã hội chủ nghĩa Việt Nam (02/9/1945 - 02/9/202</w:t>
      </w:r>
      <w:r w:rsidRPr="00EC1600">
        <w:rPr>
          <w:rFonts w:ascii="Times New Roman" w:hAnsi="Times New Roman" w:cs="Times New Roman"/>
          <w:sz w:val="29"/>
          <w:szCs w:val="29"/>
          <w:shd w:val="clear" w:color="auto" w:fill="FFFFFF"/>
        </w:rPr>
        <w:t>4</w:t>
      </w:r>
      <w:r w:rsidRPr="00EC1600">
        <w:rPr>
          <w:rFonts w:ascii="Times New Roman" w:hAnsi="Times New Roman" w:cs="Times New Roman"/>
          <w:sz w:val="29"/>
          <w:szCs w:val="29"/>
          <w:shd w:val="clear" w:color="auto" w:fill="FFFFFF"/>
          <w:lang w:val="vi-VN"/>
        </w:rPr>
        <w:t>)</w:t>
      </w:r>
      <w:r w:rsidRPr="00EC1600">
        <w:rPr>
          <w:rFonts w:ascii="Times New Roman" w:hAnsi="Times New Roman" w:cs="Times New Roman"/>
          <w:sz w:val="29"/>
          <w:szCs w:val="29"/>
          <w:shd w:val="clear" w:color="auto" w:fill="FFFFFF"/>
        </w:rPr>
        <w:t xml:space="preserve">; </w:t>
      </w:r>
      <w:r w:rsidRPr="00EC1600">
        <w:rPr>
          <w:rFonts w:ascii="Times New Roman" w:hAnsi="Times New Roman" w:cs="Times New Roman"/>
          <w:sz w:val="29"/>
          <w:szCs w:val="29"/>
          <w:lang w:val="vi-VN"/>
        </w:rPr>
        <w:t>khẳng định những thắng lợi vĩ đại và thành tựu có ý nghĩa lịch sử của đất nước trong gần tám thập kỷ qua, nhất là sau gần 40 năm thực hiện đường lối đổi mới đất nước.</w:t>
      </w:r>
    </w:p>
    <w:p w:rsidR="005F36FF" w:rsidRPr="00EC1600" w:rsidRDefault="005F36FF" w:rsidP="00EC1600">
      <w:pPr>
        <w:spacing w:before="120" w:after="120" w:line="360" w:lineRule="exact"/>
        <w:ind w:firstLine="567"/>
        <w:jc w:val="both"/>
        <w:rPr>
          <w:rFonts w:ascii="Times New Roman" w:hAnsi="Times New Roman" w:cs="Times New Roman"/>
          <w:color w:val="FF0000"/>
          <w:sz w:val="29"/>
          <w:szCs w:val="29"/>
        </w:rPr>
      </w:pPr>
      <w:r w:rsidRPr="00EC1600">
        <w:rPr>
          <w:rFonts w:ascii="Times New Roman" w:hAnsi="Times New Roman" w:cs="Times New Roman"/>
          <w:color w:val="000000" w:themeColor="text1"/>
          <w:sz w:val="29"/>
          <w:szCs w:val="29"/>
          <w:shd w:val="clear" w:color="auto" w:fill="FFFFFF"/>
          <w:lang w:val="vi-VN"/>
        </w:rPr>
        <w:t>- Tuyên truyền đậm nét sự kiện Tết Độc lập năm 2024 được tổ chức tại huyện Than Uyên với quy mô cấp tỉnh.</w:t>
      </w:r>
    </w:p>
    <w:p w:rsidR="005F36FF" w:rsidRPr="00EC1600" w:rsidRDefault="005F36FF"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bCs/>
          <w:sz w:val="29"/>
          <w:szCs w:val="29"/>
          <w:shd w:val="clear" w:color="auto" w:fill="FFFFFF"/>
        </w:rPr>
        <w:t xml:space="preserve">- </w:t>
      </w:r>
      <w:r w:rsidRPr="00EC1600">
        <w:rPr>
          <w:rFonts w:ascii="Times New Roman" w:hAnsi="Times New Roman" w:cs="Times New Roman"/>
          <w:bCs/>
          <w:sz w:val="29"/>
          <w:szCs w:val="29"/>
          <w:shd w:val="clear" w:color="auto" w:fill="FFFFFF"/>
          <w:lang w:val="vi-VN"/>
        </w:rPr>
        <w:t>K</w:t>
      </w:r>
      <w:r w:rsidRPr="00EC1600">
        <w:rPr>
          <w:rFonts w:ascii="Times New Roman" w:hAnsi="Times New Roman" w:cs="Times New Roman"/>
          <w:sz w:val="29"/>
          <w:szCs w:val="29"/>
        </w:rPr>
        <w:t>ỷ niệm 55 năm thực hiện Di chúc của Chủ tịch Hồ Chí Minh (1969-2024) và 55 năm Ngày mất của Người (02/9/1969 - 02/9/2024).</w:t>
      </w:r>
    </w:p>
    <w:p w:rsidR="005F36FF" w:rsidRPr="00EC1600" w:rsidRDefault="00841FBD"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nl-NL"/>
        </w:rPr>
      </w:pPr>
      <w:r>
        <w:rPr>
          <w:rFonts w:ascii="Times New Roman" w:hAnsi="Times New Roman" w:cs="Times New Roman"/>
          <w:sz w:val="29"/>
          <w:szCs w:val="29"/>
          <w:lang w:val="vi-VN"/>
        </w:rPr>
        <w:t xml:space="preserve">- </w:t>
      </w:r>
      <w:r w:rsidR="005F36FF" w:rsidRPr="00EC1600">
        <w:rPr>
          <w:rFonts w:ascii="Times New Roman" w:hAnsi="Times New Roman" w:cs="Times New Roman"/>
          <w:sz w:val="29"/>
          <w:szCs w:val="29"/>
          <w:lang w:val="vi-VN"/>
        </w:rPr>
        <w:t>K</w:t>
      </w:r>
      <w:r w:rsidR="005F36FF" w:rsidRPr="00EC1600">
        <w:rPr>
          <w:rFonts w:ascii="Times New Roman" w:hAnsi="Times New Roman" w:cs="Times New Roman"/>
          <w:sz w:val="29"/>
          <w:szCs w:val="29"/>
          <w:lang w:val="nl-NL"/>
        </w:rPr>
        <w:t xml:space="preserve">ỷ niệm 20 năm Ngày thành lập thành phố Lai Châu (10/10/2004 - 10/10/2024), 20 năm Ngày thành lập Đảng bộ thành phố Lai Châu (26/10/2004 - 26/10/2024), hướng tới  kỷ niệm 75 năm thành lập Đảng bộ tỉnh (10/10/1949 - 10/10/2024). </w:t>
      </w:r>
    </w:p>
    <w:p w:rsidR="005F36FF" w:rsidRPr="00EC1600" w:rsidRDefault="005F36FF"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bCs/>
          <w:sz w:val="29"/>
          <w:szCs w:val="29"/>
        </w:rPr>
        <w:t>-</w:t>
      </w:r>
      <w:r w:rsidRPr="00EC1600">
        <w:rPr>
          <w:rFonts w:ascii="Times New Roman" w:hAnsi="Times New Roman" w:cs="Times New Roman"/>
          <w:b/>
          <w:bCs/>
          <w:sz w:val="29"/>
          <w:szCs w:val="29"/>
        </w:rPr>
        <w:t xml:space="preserve"> </w:t>
      </w:r>
      <w:r w:rsidRPr="00EC1600">
        <w:rPr>
          <w:rFonts w:ascii="Times New Roman" w:hAnsi="Times New Roman" w:cs="Times New Roman"/>
          <w:sz w:val="29"/>
          <w:szCs w:val="29"/>
          <w:lang w:val="vi-VN"/>
        </w:rPr>
        <w:t>K</w:t>
      </w:r>
      <w:r w:rsidRPr="00EC1600">
        <w:rPr>
          <w:rFonts w:ascii="Times New Roman" w:hAnsi="Times New Roman" w:cs="Times New Roman"/>
          <w:sz w:val="29"/>
          <w:szCs w:val="29"/>
        </w:rPr>
        <w:t>ỷ niệm 80 năm Ngày thành lập Quân đội nhân dân Việt Nam (22/12/1944 - 22/12/2024) và 35 năm Ngày hội Quốc phòng toàn dân (22/12/1989 - 22/12/2024)...</w:t>
      </w:r>
    </w:p>
    <w:p w:rsidR="005F36FF" w:rsidRPr="00EC1600" w:rsidRDefault="005F36FF" w:rsidP="00EC1600">
      <w:pPr>
        <w:spacing w:before="120" w:after="120" w:line="360" w:lineRule="exact"/>
        <w:ind w:firstLine="567"/>
        <w:jc w:val="both"/>
        <w:rPr>
          <w:rFonts w:ascii="Times New Roman" w:hAnsi="Times New Roman" w:cs="Times New Roman"/>
          <w:color w:val="000000" w:themeColor="text1"/>
          <w:sz w:val="29"/>
          <w:szCs w:val="29"/>
          <w:bdr w:val="none" w:sz="0" w:space="0" w:color="auto" w:frame="1"/>
          <w:lang w:val="vi-VN"/>
        </w:rPr>
      </w:pPr>
      <w:r w:rsidRPr="00EC1600">
        <w:rPr>
          <w:rFonts w:ascii="Times New Roman" w:hAnsi="Times New Roman" w:cs="Times New Roman"/>
          <w:color w:val="000000" w:themeColor="text1"/>
          <w:sz w:val="29"/>
          <w:szCs w:val="29"/>
          <w:lang w:val="vi-VN"/>
        </w:rPr>
        <w:t xml:space="preserve">- </w:t>
      </w:r>
      <w:r w:rsidRPr="00EC1600">
        <w:rPr>
          <w:rFonts w:ascii="Times New Roman" w:hAnsi="Times New Roman" w:cs="Times New Roman"/>
          <w:color w:val="000000" w:themeColor="text1"/>
          <w:sz w:val="29"/>
          <w:szCs w:val="29"/>
          <w:bdr w:val="none" w:sz="0" w:space="0" w:color="auto" w:frame="1"/>
          <w:lang w:val="vi-VN"/>
        </w:rPr>
        <w:t xml:space="preserve">Kỷ niệm </w:t>
      </w:r>
      <w:r w:rsidRPr="00EC1600">
        <w:rPr>
          <w:rFonts w:ascii="Times New Roman" w:hAnsi="Times New Roman" w:cs="Times New Roman"/>
          <w:color w:val="000000" w:themeColor="text1"/>
          <w:sz w:val="29"/>
          <w:szCs w:val="29"/>
          <w:bdr w:val="none" w:sz="0" w:space="0" w:color="auto" w:frame="1"/>
        </w:rPr>
        <w:t>12</w:t>
      </w:r>
      <w:r w:rsidRPr="00EC1600">
        <w:rPr>
          <w:rFonts w:ascii="Times New Roman" w:hAnsi="Times New Roman" w:cs="Times New Roman"/>
          <w:color w:val="000000" w:themeColor="text1"/>
          <w:sz w:val="29"/>
          <w:szCs w:val="29"/>
          <w:bdr w:val="none" w:sz="0" w:space="0" w:color="auto" w:frame="1"/>
          <w:lang w:val="vi-VN"/>
        </w:rPr>
        <w:t>2</w:t>
      </w:r>
      <w:r w:rsidRPr="00EC1600">
        <w:rPr>
          <w:rFonts w:ascii="Times New Roman" w:hAnsi="Times New Roman" w:cs="Times New Roman"/>
          <w:color w:val="000000" w:themeColor="text1"/>
          <w:sz w:val="29"/>
          <w:szCs w:val="29"/>
          <w:bdr w:val="none" w:sz="0" w:space="0" w:color="auto" w:frame="1"/>
        </w:rPr>
        <w:t xml:space="preserve"> năm Ngày sinh cố Tổng Bí thư Lê Hồng Phong (</w:t>
      </w:r>
      <w:r w:rsidRPr="00EC1600">
        <w:rPr>
          <w:rFonts w:ascii="Times New Roman" w:hAnsi="Times New Roman" w:cs="Times New Roman"/>
          <w:color w:val="000000" w:themeColor="text1"/>
          <w:sz w:val="29"/>
          <w:szCs w:val="29"/>
          <w:bdr w:val="none" w:sz="0" w:space="0" w:color="auto" w:frame="1"/>
          <w:lang w:val="vi-VN"/>
        </w:rPr>
        <w:t>0</w:t>
      </w:r>
      <w:r w:rsidRPr="00EC1600">
        <w:rPr>
          <w:rFonts w:ascii="Times New Roman" w:hAnsi="Times New Roman" w:cs="Times New Roman"/>
          <w:color w:val="000000" w:themeColor="text1"/>
          <w:sz w:val="29"/>
          <w:szCs w:val="29"/>
          <w:bdr w:val="none" w:sz="0" w:space="0" w:color="auto" w:frame="1"/>
        </w:rPr>
        <w:t>6/9/1902</w:t>
      </w:r>
      <w:r w:rsidRPr="00EC1600">
        <w:rPr>
          <w:rFonts w:ascii="Times New Roman" w:hAnsi="Times New Roman" w:cs="Times New Roman"/>
          <w:color w:val="000000" w:themeColor="text1"/>
          <w:sz w:val="29"/>
          <w:szCs w:val="29"/>
          <w:bdr w:val="none" w:sz="0" w:space="0" w:color="auto" w:frame="1"/>
          <w:lang w:val="vi-VN"/>
        </w:rPr>
        <w:t xml:space="preserve"> </w:t>
      </w:r>
      <w:r w:rsidRPr="00EC1600">
        <w:rPr>
          <w:rFonts w:ascii="Times New Roman" w:hAnsi="Times New Roman" w:cs="Times New Roman"/>
          <w:color w:val="000000" w:themeColor="text1"/>
          <w:sz w:val="29"/>
          <w:szCs w:val="29"/>
          <w:bdr w:val="none" w:sz="0" w:space="0" w:color="auto" w:frame="1"/>
        </w:rPr>
        <w:t>-</w:t>
      </w:r>
      <w:r w:rsidRPr="00EC1600">
        <w:rPr>
          <w:rFonts w:ascii="Times New Roman" w:hAnsi="Times New Roman" w:cs="Times New Roman"/>
          <w:color w:val="000000" w:themeColor="text1"/>
          <w:sz w:val="29"/>
          <w:szCs w:val="29"/>
          <w:bdr w:val="none" w:sz="0" w:space="0" w:color="auto" w:frame="1"/>
          <w:lang w:val="vi-VN"/>
        </w:rPr>
        <w:t xml:space="preserve"> 0</w:t>
      </w:r>
      <w:r w:rsidRPr="00EC1600">
        <w:rPr>
          <w:rFonts w:ascii="Times New Roman" w:hAnsi="Times New Roman" w:cs="Times New Roman"/>
          <w:color w:val="000000" w:themeColor="text1"/>
          <w:sz w:val="29"/>
          <w:szCs w:val="29"/>
          <w:bdr w:val="none" w:sz="0" w:space="0" w:color="auto" w:frame="1"/>
        </w:rPr>
        <w:t>6/9/202</w:t>
      </w:r>
      <w:r w:rsidRPr="00EC1600">
        <w:rPr>
          <w:rFonts w:ascii="Times New Roman" w:hAnsi="Times New Roman" w:cs="Times New Roman"/>
          <w:color w:val="000000" w:themeColor="text1"/>
          <w:sz w:val="29"/>
          <w:szCs w:val="29"/>
          <w:bdr w:val="none" w:sz="0" w:space="0" w:color="auto" w:frame="1"/>
          <w:lang w:val="vi-VN"/>
        </w:rPr>
        <w:t>4</w:t>
      </w:r>
      <w:r w:rsidRPr="00EC1600">
        <w:rPr>
          <w:rFonts w:ascii="Times New Roman" w:hAnsi="Times New Roman" w:cs="Times New Roman"/>
          <w:color w:val="000000" w:themeColor="text1"/>
          <w:sz w:val="29"/>
          <w:szCs w:val="29"/>
          <w:bdr w:val="none" w:sz="0" w:space="0" w:color="auto" w:frame="1"/>
        </w:rPr>
        <w:t>); 9</w:t>
      </w:r>
      <w:r w:rsidRPr="00EC1600">
        <w:rPr>
          <w:rFonts w:ascii="Times New Roman" w:hAnsi="Times New Roman" w:cs="Times New Roman"/>
          <w:color w:val="000000" w:themeColor="text1"/>
          <w:sz w:val="29"/>
          <w:szCs w:val="29"/>
          <w:bdr w:val="none" w:sz="0" w:space="0" w:color="auto" w:frame="1"/>
          <w:lang w:val="vi-VN"/>
        </w:rPr>
        <w:t>4</w:t>
      </w:r>
      <w:r w:rsidRPr="00EC1600">
        <w:rPr>
          <w:rFonts w:ascii="Times New Roman" w:hAnsi="Times New Roman" w:cs="Times New Roman"/>
          <w:color w:val="000000" w:themeColor="text1"/>
          <w:sz w:val="29"/>
          <w:szCs w:val="29"/>
          <w:bdr w:val="none" w:sz="0" w:space="0" w:color="auto" w:frame="1"/>
        </w:rPr>
        <w:t xml:space="preserve"> năm Xô Viết Nghệ Tĩnh (12/9/1930</w:t>
      </w:r>
      <w:r w:rsidRPr="00EC1600">
        <w:rPr>
          <w:rFonts w:ascii="Times New Roman" w:hAnsi="Times New Roman" w:cs="Times New Roman"/>
          <w:color w:val="000000" w:themeColor="text1"/>
          <w:sz w:val="29"/>
          <w:szCs w:val="29"/>
          <w:bdr w:val="none" w:sz="0" w:space="0" w:color="auto" w:frame="1"/>
          <w:lang w:val="vi-VN"/>
        </w:rPr>
        <w:t xml:space="preserve"> </w:t>
      </w:r>
      <w:r w:rsidRPr="00EC1600">
        <w:rPr>
          <w:rFonts w:ascii="Times New Roman" w:hAnsi="Times New Roman" w:cs="Times New Roman"/>
          <w:color w:val="000000" w:themeColor="text1"/>
          <w:sz w:val="29"/>
          <w:szCs w:val="29"/>
          <w:bdr w:val="none" w:sz="0" w:space="0" w:color="auto" w:frame="1"/>
        </w:rPr>
        <w:t>-</w:t>
      </w:r>
      <w:r w:rsidRPr="00EC1600">
        <w:rPr>
          <w:rFonts w:ascii="Times New Roman" w:hAnsi="Times New Roman" w:cs="Times New Roman"/>
          <w:color w:val="000000" w:themeColor="text1"/>
          <w:sz w:val="29"/>
          <w:szCs w:val="29"/>
          <w:bdr w:val="none" w:sz="0" w:space="0" w:color="auto" w:frame="1"/>
          <w:lang w:val="vi-VN"/>
        </w:rPr>
        <w:t xml:space="preserve"> </w:t>
      </w:r>
      <w:r w:rsidRPr="00EC1600">
        <w:rPr>
          <w:rFonts w:ascii="Times New Roman" w:hAnsi="Times New Roman" w:cs="Times New Roman"/>
          <w:color w:val="000000" w:themeColor="text1"/>
          <w:sz w:val="29"/>
          <w:szCs w:val="29"/>
          <w:bdr w:val="none" w:sz="0" w:space="0" w:color="auto" w:frame="1"/>
        </w:rPr>
        <w:t>12/9/202</w:t>
      </w:r>
      <w:r w:rsidRPr="00EC1600">
        <w:rPr>
          <w:rFonts w:ascii="Times New Roman" w:hAnsi="Times New Roman" w:cs="Times New Roman"/>
          <w:color w:val="000000" w:themeColor="text1"/>
          <w:sz w:val="29"/>
          <w:szCs w:val="29"/>
          <w:bdr w:val="none" w:sz="0" w:space="0" w:color="auto" w:frame="1"/>
          <w:lang w:val="vi-VN"/>
        </w:rPr>
        <w:t>4</w:t>
      </w:r>
      <w:r w:rsidRPr="00EC1600">
        <w:rPr>
          <w:rFonts w:ascii="Times New Roman" w:hAnsi="Times New Roman" w:cs="Times New Roman"/>
          <w:color w:val="000000" w:themeColor="text1"/>
          <w:sz w:val="29"/>
          <w:szCs w:val="29"/>
          <w:bdr w:val="none" w:sz="0" w:space="0" w:color="auto" w:frame="1"/>
        </w:rPr>
        <w:t xml:space="preserve">); </w:t>
      </w:r>
      <w:r w:rsidRPr="00EC1600">
        <w:rPr>
          <w:rFonts w:ascii="Times New Roman" w:hAnsi="Times New Roman" w:cs="Times New Roman"/>
          <w:color w:val="000000" w:themeColor="text1"/>
          <w:sz w:val="29"/>
          <w:szCs w:val="29"/>
          <w:shd w:val="clear" w:color="auto" w:fill="FFFFFF"/>
          <w:lang w:val="vi-VN"/>
        </w:rPr>
        <w:t>69</w:t>
      </w:r>
      <w:r w:rsidRPr="00EC1600">
        <w:rPr>
          <w:rFonts w:ascii="Times New Roman" w:hAnsi="Times New Roman" w:cs="Times New Roman"/>
          <w:color w:val="000000" w:themeColor="text1"/>
          <w:sz w:val="29"/>
          <w:szCs w:val="29"/>
          <w:shd w:val="clear" w:color="auto" w:fill="FFFFFF"/>
        </w:rPr>
        <w:t xml:space="preserve"> năm Ngày thành lập Mặt trận Tổ quốc Việt Nam (10/9/1955 - 10/9/2024)</w:t>
      </w:r>
      <w:r w:rsidRPr="00EC1600">
        <w:rPr>
          <w:rFonts w:ascii="Times New Roman" w:hAnsi="Times New Roman" w:cs="Times New Roman"/>
          <w:color w:val="000000" w:themeColor="text1"/>
          <w:sz w:val="29"/>
          <w:szCs w:val="29"/>
          <w:bdr w:val="none" w:sz="0" w:space="0" w:color="auto" w:frame="1"/>
          <w:lang w:val="vi-VN"/>
        </w:rPr>
        <w:t>; 47</w:t>
      </w:r>
      <w:r w:rsidRPr="00EC1600">
        <w:rPr>
          <w:rFonts w:ascii="Times New Roman" w:hAnsi="Times New Roman" w:cs="Times New Roman"/>
          <w:color w:val="000000" w:themeColor="text1"/>
          <w:sz w:val="29"/>
          <w:szCs w:val="29"/>
          <w:bdr w:val="none" w:sz="0" w:space="0" w:color="auto" w:frame="1"/>
        </w:rPr>
        <w:t xml:space="preserve"> năm Ngày Việt Nam gia nhập Liên Hợp quốc (20/9/1977 - 20/9/202</w:t>
      </w:r>
      <w:r w:rsidRPr="00EC1600">
        <w:rPr>
          <w:rFonts w:ascii="Times New Roman" w:hAnsi="Times New Roman" w:cs="Times New Roman"/>
          <w:color w:val="000000" w:themeColor="text1"/>
          <w:sz w:val="29"/>
          <w:szCs w:val="29"/>
          <w:bdr w:val="none" w:sz="0" w:space="0" w:color="auto" w:frame="1"/>
          <w:lang w:val="vi-VN"/>
        </w:rPr>
        <w:t>4</w:t>
      </w:r>
      <w:r w:rsidRPr="00EC1600">
        <w:rPr>
          <w:rFonts w:ascii="Times New Roman" w:hAnsi="Times New Roman" w:cs="Times New Roman"/>
          <w:color w:val="000000" w:themeColor="text1"/>
          <w:sz w:val="29"/>
          <w:szCs w:val="29"/>
          <w:bdr w:val="none" w:sz="0" w:space="0" w:color="auto" w:frame="1"/>
        </w:rPr>
        <w:t>)</w:t>
      </w:r>
      <w:r w:rsidRPr="00EC1600">
        <w:rPr>
          <w:rFonts w:ascii="Times New Roman" w:hAnsi="Times New Roman" w:cs="Times New Roman"/>
          <w:color w:val="000000" w:themeColor="text1"/>
          <w:sz w:val="29"/>
          <w:szCs w:val="29"/>
          <w:bdr w:val="none" w:sz="0" w:space="0" w:color="auto" w:frame="1"/>
          <w:lang w:val="vi-VN"/>
        </w:rPr>
        <w:t xml:space="preserve">; </w:t>
      </w:r>
      <w:r w:rsidRPr="00EC1600">
        <w:rPr>
          <w:rFonts w:ascii="Times New Roman" w:hAnsi="Times New Roman" w:cs="Times New Roman"/>
          <w:color w:val="000000" w:themeColor="text1"/>
          <w:sz w:val="29"/>
          <w:szCs w:val="29"/>
          <w:bdr w:val="none" w:sz="0" w:space="0" w:color="auto" w:frame="1"/>
        </w:rPr>
        <w:t>3</w:t>
      </w:r>
      <w:r w:rsidRPr="00EC1600">
        <w:rPr>
          <w:rFonts w:ascii="Times New Roman" w:hAnsi="Times New Roman" w:cs="Times New Roman"/>
          <w:color w:val="000000" w:themeColor="text1"/>
          <w:sz w:val="29"/>
          <w:szCs w:val="29"/>
          <w:bdr w:val="none" w:sz="0" w:space="0" w:color="auto" w:frame="1"/>
          <w:lang w:val="vi-VN"/>
        </w:rPr>
        <w:t>3</w:t>
      </w:r>
      <w:r w:rsidRPr="00EC1600">
        <w:rPr>
          <w:rFonts w:ascii="Times New Roman" w:hAnsi="Times New Roman" w:cs="Times New Roman"/>
          <w:color w:val="000000" w:themeColor="text1"/>
          <w:sz w:val="29"/>
          <w:szCs w:val="29"/>
          <w:bdr w:val="none" w:sz="0" w:space="0" w:color="auto" w:frame="1"/>
        </w:rPr>
        <w:t xml:space="preserve"> năm Ngày Quốc tế Người cao tuổi (01/10/1991-01/10/202</w:t>
      </w:r>
      <w:r w:rsidRPr="00EC1600">
        <w:rPr>
          <w:rFonts w:ascii="Times New Roman" w:hAnsi="Times New Roman" w:cs="Times New Roman"/>
          <w:color w:val="000000" w:themeColor="text1"/>
          <w:sz w:val="29"/>
          <w:szCs w:val="29"/>
          <w:bdr w:val="none" w:sz="0" w:space="0" w:color="auto" w:frame="1"/>
          <w:lang w:val="vi-VN"/>
        </w:rPr>
        <w:t>4</w:t>
      </w:r>
      <w:r w:rsidRPr="00EC1600">
        <w:rPr>
          <w:rFonts w:ascii="Times New Roman" w:hAnsi="Times New Roman" w:cs="Times New Roman"/>
          <w:color w:val="000000" w:themeColor="text1"/>
          <w:sz w:val="29"/>
          <w:szCs w:val="29"/>
          <w:bdr w:val="none" w:sz="0" w:space="0" w:color="auto" w:frame="1"/>
        </w:rPr>
        <w:t>) và các ngày lễ kỷ niệm khác.</w:t>
      </w:r>
    </w:p>
    <w:p w:rsidR="005F36FF" w:rsidRPr="00EC1600" w:rsidRDefault="005F36FF"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pl-PL"/>
        </w:rPr>
      </w:pPr>
      <w:r w:rsidRPr="00EC1600">
        <w:rPr>
          <w:rFonts w:ascii="Times New Roman" w:hAnsi="Times New Roman" w:cs="Times New Roman"/>
          <w:sz w:val="29"/>
          <w:szCs w:val="29"/>
          <w:lang w:val="pt-BR"/>
        </w:rPr>
        <w:lastRenderedPageBreak/>
        <w:t>- Tuyên truyền, phổ biến chủ trương, đường lối của Đảng, chính sách, pháp luật của Nhà nước về lĩnh vực tiền tệ, ngân hàng và thuế</w:t>
      </w:r>
      <w:r w:rsidRPr="00EC1600">
        <w:rPr>
          <w:rStyle w:val="FootnoteReference"/>
          <w:rFonts w:ascii="Times New Roman" w:hAnsi="Times New Roman" w:cs="Times New Roman"/>
          <w:sz w:val="29"/>
          <w:szCs w:val="29"/>
          <w:lang w:val="pt-BR"/>
        </w:rPr>
        <w:footnoteReference w:id="6"/>
      </w:r>
      <w:r w:rsidRPr="00EC1600">
        <w:rPr>
          <w:rFonts w:ascii="Times New Roman" w:hAnsi="Times New Roman" w:cs="Times New Roman"/>
          <w:sz w:val="29"/>
          <w:szCs w:val="29"/>
          <w:lang w:val="pt-BR"/>
        </w:rPr>
        <w:t>; về bảo hiểm xã hội, bảo hiểm y tế, bảo hiểm thất nghiệp, trọng tâm là Luật Bảo hiểm xã hội, Luật Bảo hiểm y tế; Luật Đất đai; kết quả nổi bật hoạt động của ngành Kiểm sát, Tòa án, Ngân hàng...</w:t>
      </w:r>
    </w:p>
    <w:p w:rsidR="005F36FF" w:rsidRPr="00EC1600" w:rsidRDefault="005F36FF" w:rsidP="00EC1600">
      <w:pPr>
        <w:pBdr>
          <w:top w:val="single" w:sz="4" w:space="0" w:color="FFFFFF"/>
          <w:left w:val="single" w:sz="4" w:space="0" w:color="FFFFFF"/>
          <w:bottom w:val="single" w:sz="4" w:space="0" w:color="FFFFFF"/>
          <w:right w:val="single" w:sz="4" w:space="0" w:color="FFFFFF"/>
        </w:pBdr>
        <w:shd w:val="clear" w:color="auto" w:fill="FFFFFF"/>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lang w:eastAsia="vi-VN" w:bidi="vi-VN"/>
        </w:rPr>
        <w:t xml:space="preserve">- </w:t>
      </w:r>
      <w:r w:rsidRPr="00EC1600">
        <w:rPr>
          <w:rFonts w:ascii="Times New Roman" w:hAnsi="Times New Roman" w:cs="Times New Roman"/>
          <w:sz w:val="29"/>
          <w:szCs w:val="29"/>
          <w:lang w:val="vi-VN" w:eastAsia="vi-VN" w:bidi="vi-VN"/>
        </w:rPr>
        <w:t xml:space="preserve">Tiếp tục tuyên truyền vận động </w:t>
      </w:r>
      <w:r w:rsidRPr="00EC1600">
        <w:rPr>
          <w:rFonts w:ascii="Times New Roman" w:hAnsi="Times New Roman" w:cs="Times New Roman"/>
          <w:sz w:val="29"/>
          <w:szCs w:val="29"/>
          <w:lang w:val="vi-VN"/>
        </w:rPr>
        <w:t xml:space="preserve">cán bộ, đảng viên, công chức, viên chức và </w:t>
      </w:r>
      <w:r w:rsidRPr="00EC1600">
        <w:rPr>
          <w:rFonts w:ascii="Times New Roman" w:hAnsi="Times New Roman" w:cs="Times New Roman"/>
          <w:sz w:val="29"/>
          <w:szCs w:val="29"/>
        </w:rPr>
        <w:t>N</w:t>
      </w:r>
      <w:r w:rsidRPr="00EC1600">
        <w:rPr>
          <w:rFonts w:ascii="Times New Roman" w:hAnsi="Times New Roman" w:cs="Times New Roman"/>
          <w:sz w:val="29"/>
          <w:szCs w:val="29"/>
          <w:lang w:val="vi-VN"/>
        </w:rPr>
        <w:t>hân dân tích cực tham gia các giải/cuộc thi</w:t>
      </w:r>
      <w:r w:rsidRPr="00EC1600">
        <w:rPr>
          <w:rFonts w:ascii="Times New Roman" w:hAnsi="Times New Roman" w:cs="Times New Roman"/>
          <w:sz w:val="29"/>
          <w:szCs w:val="29"/>
        </w:rPr>
        <w:t>:</w:t>
      </w:r>
      <w:r w:rsidRPr="00EC1600">
        <w:rPr>
          <w:rFonts w:ascii="Times New Roman" w:hAnsi="Times New Roman" w:cs="Times New Roman"/>
          <w:sz w:val="29"/>
          <w:szCs w:val="29"/>
          <w:lang w:val="vi-VN"/>
        </w:rPr>
        <w:t xml:space="preserve"> </w:t>
      </w:r>
      <w:r w:rsidRPr="00EC1600">
        <w:rPr>
          <w:rFonts w:ascii="Times New Roman" w:hAnsi="Times New Roman" w:cs="Times New Roman"/>
          <w:sz w:val="29"/>
          <w:szCs w:val="29"/>
        </w:rPr>
        <w:t xml:space="preserve">Giải báo chí toàn quốc về phòng, chống tham nhũng, tiêu cực lần thứ năm năm 2024 - 2025; Cuộc thi trực tuyến tìm hiểu Luật Đất đai năm 2024 trên Trang Thông tin điện tử tổng hợp Báo cáo viên; </w:t>
      </w:r>
      <w:r w:rsidRPr="00EC1600">
        <w:rPr>
          <w:rFonts w:ascii="Times New Roman" w:hAnsi="Times New Roman" w:cs="Times New Roman"/>
          <w:sz w:val="29"/>
          <w:szCs w:val="29"/>
          <w:lang w:val="vi-VN"/>
        </w:rPr>
        <w:t>Giải Báo chí toàn quốc về xây dựng Đảng (Giải Búa liềm vàng) lần thứ IX, năm 2024</w:t>
      </w:r>
      <w:r w:rsidRPr="00EC1600">
        <w:rPr>
          <w:rFonts w:ascii="Times New Roman" w:hAnsi="Times New Roman" w:cs="Times New Roman"/>
          <w:sz w:val="29"/>
          <w:szCs w:val="29"/>
        </w:rPr>
        <w:t xml:space="preserve">; </w:t>
      </w:r>
      <w:r w:rsidRPr="00EC1600">
        <w:rPr>
          <w:rFonts w:ascii="Times New Roman" w:hAnsi="Times New Roman" w:cs="Times New Roman"/>
          <w:sz w:val="29"/>
          <w:szCs w:val="29"/>
          <w:lang w:val="vi-VN"/>
        </w:rPr>
        <w:t xml:space="preserve">Giải báo chí toàn quốc về Quốc hội và Hội đồng nhân dân (Giải Diên Hồng) lần thứ </w:t>
      </w:r>
      <w:r w:rsidRPr="00EC1600">
        <w:rPr>
          <w:rFonts w:ascii="Times New Roman" w:hAnsi="Times New Roman" w:cs="Times New Roman"/>
          <w:sz w:val="29"/>
          <w:szCs w:val="29"/>
        </w:rPr>
        <w:t>ba</w:t>
      </w:r>
      <w:r w:rsidRPr="00EC1600">
        <w:rPr>
          <w:rFonts w:ascii="Times New Roman" w:hAnsi="Times New Roman" w:cs="Times New Roman"/>
          <w:sz w:val="29"/>
          <w:szCs w:val="29"/>
          <w:lang w:val="vi-VN"/>
        </w:rPr>
        <w:t xml:space="preserve"> - năm 202</w:t>
      </w:r>
      <w:r w:rsidRPr="00EC1600">
        <w:rPr>
          <w:rFonts w:ascii="Times New Roman" w:hAnsi="Times New Roman" w:cs="Times New Roman"/>
          <w:sz w:val="29"/>
          <w:szCs w:val="29"/>
        </w:rPr>
        <w:t>5</w:t>
      </w:r>
      <w:r w:rsidRPr="00EC1600">
        <w:rPr>
          <w:rFonts w:ascii="Times New Roman" w:hAnsi="Times New Roman" w:cs="Times New Roman"/>
          <w:sz w:val="29"/>
          <w:szCs w:val="29"/>
          <w:lang w:val="vi-VN"/>
        </w:rPr>
        <w:t>; Giải thưởng toàn quốc về Thông tin đối ngoại lần thứ X</w:t>
      </w:r>
      <w:r w:rsidRPr="00EC1600">
        <w:rPr>
          <w:rFonts w:ascii="Times New Roman" w:hAnsi="Times New Roman" w:cs="Times New Roman"/>
          <w:sz w:val="29"/>
          <w:szCs w:val="29"/>
        </w:rPr>
        <w:t>…</w:t>
      </w:r>
    </w:p>
    <w:p w:rsidR="00C874F6" w:rsidRPr="00EC1600" w:rsidRDefault="003C6DEF" w:rsidP="00EC1600">
      <w:pPr>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rPr>
        <w:t xml:space="preserve">- Công tác tuyên truyền cần gắn với việc nắm tình hình tư tưởng, dư luận xã hội trong các tầng lớp Nhân dân; tuyên truyền cần nêu bật những kết quả đạt được, chỉ rõ những hạn chế, bất cập trong quá trình triển khai thực hiện; đề xuất các giải pháp giúp các cấp, các ngành lãnh đạo, chỉ đạo kịp thời, hiệu quả, góp phần phục vụ sự phát triển kinh tế - xã hội của địa phương. </w:t>
      </w:r>
      <w:r w:rsidRPr="00EC1600">
        <w:rPr>
          <w:rFonts w:ascii="Times New Roman" w:hAnsi="Times New Roman" w:cs="Times New Roman"/>
          <w:b/>
          <w:sz w:val="29"/>
          <w:szCs w:val="29"/>
        </w:rPr>
        <w:t>Ngoài nhiệm vụ chung các cấp ủy cơ sở cần lựa chọn nội dung tuyên truyền phù hợp</w:t>
      </w:r>
      <w:r w:rsidRPr="00EC1600">
        <w:rPr>
          <w:rFonts w:ascii="Times New Roman" w:hAnsi="Times New Roman" w:cs="Times New Roman"/>
          <w:sz w:val="29"/>
          <w:szCs w:val="29"/>
        </w:rPr>
        <w:t xml:space="preserve"> với điều kiện, nhiệm vụ chính trị của địa phương</w:t>
      </w:r>
      <w:r w:rsidRPr="00EC1600">
        <w:rPr>
          <w:rFonts w:ascii="Times New Roman" w:hAnsi="Times New Roman" w:cs="Times New Roman"/>
          <w:sz w:val="29"/>
          <w:szCs w:val="29"/>
          <w:lang w:val="vi-VN"/>
        </w:rPr>
        <w:t>.</w:t>
      </w:r>
    </w:p>
    <w:p w:rsidR="007F1C43" w:rsidRPr="00EC1600" w:rsidRDefault="007F1C43" w:rsidP="00EC1600">
      <w:pPr>
        <w:spacing w:before="120" w:after="120" w:line="360" w:lineRule="exact"/>
        <w:ind w:firstLine="567"/>
        <w:jc w:val="both"/>
        <w:rPr>
          <w:rStyle w:val="Emphasis"/>
          <w:rFonts w:ascii="Times New Roman" w:hAnsi="Times New Roman" w:cs="Times New Roman"/>
          <w:b/>
          <w:bCs/>
          <w:i w:val="0"/>
          <w:iCs w:val="0"/>
          <w:sz w:val="29"/>
          <w:szCs w:val="29"/>
        </w:rPr>
      </w:pPr>
      <w:r w:rsidRPr="00EC1600">
        <w:rPr>
          <w:rStyle w:val="fontstyle31"/>
          <w:color w:val="auto"/>
          <w:sz w:val="29"/>
          <w:szCs w:val="29"/>
        </w:rPr>
        <w:t>2. Một số khẩu hiệu tuyên truyền</w:t>
      </w:r>
    </w:p>
    <w:p w:rsidR="007B4520" w:rsidRDefault="004C13B7" w:rsidP="00EC1600">
      <w:pPr>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shd w:val="clear" w:color="auto" w:fill="FFFFFF"/>
          <w:lang w:val="vi-VN"/>
        </w:rPr>
        <w:t xml:space="preserve">- </w:t>
      </w:r>
      <w:r w:rsidR="0094400D" w:rsidRPr="00EC1600">
        <w:rPr>
          <w:rFonts w:ascii="Times New Roman" w:hAnsi="Times New Roman" w:cs="Times New Roman"/>
          <w:sz w:val="29"/>
          <w:szCs w:val="29"/>
          <w:shd w:val="clear" w:color="auto" w:fill="FFFFFF"/>
          <w:lang w:val="vi-VN"/>
        </w:rPr>
        <w:t>Nhiệt liệt chào mừng k</w:t>
      </w:r>
      <w:r w:rsidR="0094400D" w:rsidRPr="00EC1600">
        <w:rPr>
          <w:rFonts w:ascii="Times New Roman" w:hAnsi="Times New Roman" w:cs="Times New Roman"/>
          <w:sz w:val="29"/>
          <w:szCs w:val="29"/>
          <w:shd w:val="clear" w:color="auto" w:fill="FFFFFF"/>
        </w:rPr>
        <w:t xml:space="preserve">ỷ niệm </w:t>
      </w:r>
      <w:r w:rsidR="0094400D" w:rsidRPr="00EC1600">
        <w:rPr>
          <w:rFonts w:ascii="Times New Roman" w:hAnsi="Times New Roman" w:cs="Times New Roman"/>
          <w:sz w:val="29"/>
          <w:szCs w:val="29"/>
          <w:shd w:val="clear" w:color="auto" w:fill="FFFFFF"/>
          <w:lang w:val="vi-VN"/>
        </w:rPr>
        <w:t>7</w:t>
      </w:r>
      <w:r w:rsidR="0094400D" w:rsidRPr="00EC1600">
        <w:rPr>
          <w:rFonts w:ascii="Times New Roman" w:hAnsi="Times New Roman" w:cs="Times New Roman"/>
          <w:sz w:val="29"/>
          <w:szCs w:val="29"/>
          <w:shd w:val="clear" w:color="auto" w:fill="FFFFFF"/>
        </w:rPr>
        <w:t>9</w:t>
      </w:r>
      <w:r w:rsidR="0094400D" w:rsidRPr="00EC1600">
        <w:rPr>
          <w:rFonts w:ascii="Times New Roman" w:hAnsi="Times New Roman" w:cs="Times New Roman"/>
          <w:sz w:val="29"/>
          <w:szCs w:val="29"/>
          <w:shd w:val="clear" w:color="auto" w:fill="FFFFFF"/>
          <w:lang w:val="vi-VN"/>
        </w:rPr>
        <w:t xml:space="preserve"> năm Ngày Cách mạng tháng Tám thành công (19/8/1945 - 19/8/202</w:t>
      </w:r>
      <w:r w:rsidR="0094400D" w:rsidRPr="00EC1600">
        <w:rPr>
          <w:rFonts w:ascii="Times New Roman" w:hAnsi="Times New Roman" w:cs="Times New Roman"/>
          <w:sz w:val="29"/>
          <w:szCs w:val="29"/>
          <w:shd w:val="clear" w:color="auto" w:fill="FFFFFF"/>
        </w:rPr>
        <w:t>4</w:t>
      </w:r>
      <w:r w:rsidR="0094400D" w:rsidRPr="00EC1600">
        <w:rPr>
          <w:rFonts w:ascii="Times New Roman" w:hAnsi="Times New Roman" w:cs="Times New Roman"/>
          <w:sz w:val="29"/>
          <w:szCs w:val="29"/>
          <w:shd w:val="clear" w:color="auto" w:fill="FFFFFF"/>
          <w:lang w:val="vi-VN"/>
        </w:rPr>
        <w:t>) và Ngày Quốc khánh nước Cộng hòa xã hội chủ nghĩa Việt Nam (02/9/1945 - 02/9/202</w:t>
      </w:r>
      <w:r w:rsidR="0094400D" w:rsidRPr="00EC1600">
        <w:rPr>
          <w:rFonts w:ascii="Times New Roman" w:hAnsi="Times New Roman" w:cs="Times New Roman"/>
          <w:sz w:val="29"/>
          <w:szCs w:val="29"/>
          <w:shd w:val="clear" w:color="auto" w:fill="FFFFFF"/>
        </w:rPr>
        <w:t>4</w:t>
      </w:r>
      <w:r w:rsidR="0094400D" w:rsidRPr="00EC1600">
        <w:rPr>
          <w:rFonts w:ascii="Times New Roman" w:hAnsi="Times New Roman" w:cs="Times New Roman"/>
          <w:sz w:val="29"/>
          <w:szCs w:val="29"/>
          <w:shd w:val="clear" w:color="auto" w:fill="FFFFFF"/>
          <w:lang w:val="vi-VN"/>
        </w:rPr>
        <w:t>)</w:t>
      </w:r>
      <w:r w:rsidR="007B4520" w:rsidRPr="00EC1600">
        <w:rPr>
          <w:rFonts w:ascii="Times New Roman" w:hAnsi="Times New Roman" w:cs="Times New Roman"/>
          <w:sz w:val="29"/>
          <w:szCs w:val="29"/>
          <w:lang w:val="vi-VN"/>
        </w:rPr>
        <w:t>!</w:t>
      </w:r>
    </w:p>
    <w:p w:rsidR="002A06F1" w:rsidRPr="002A06F1" w:rsidRDefault="002A06F1" w:rsidP="00EC1600">
      <w:pPr>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shd w:val="clear" w:color="auto" w:fill="FFFFFF"/>
          <w:lang w:val="vi-VN"/>
        </w:rPr>
        <w:t>- Nhiệt liệt chào mừng</w:t>
      </w:r>
      <w:r w:rsidRPr="00EC1600">
        <w:rPr>
          <w:rFonts w:ascii="Times New Roman" w:hAnsi="Times New Roman" w:cs="Times New Roman"/>
          <w:sz w:val="29"/>
          <w:szCs w:val="29"/>
          <w:lang w:val="vi-VN"/>
        </w:rPr>
        <w:t xml:space="preserve"> </w:t>
      </w:r>
      <w:r>
        <w:rPr>
          <w:rFonts w:ascii="Times New Roman" w:hAnsi="Times New Roman" w:cs="Times New Roman"/>
          <w:sz w:val="29"/>
          <w:szCs w:val="29"/>
          <w:lang w:val="vi-VN"/>
        </w:rPr>
        <w:t>k</w:t>
      </w:r>
      <w:r w:rsidRPr="00EC1600">
        <w:rPr>
          <w:rFonts w:ascii="Times New Roman" w:hAnsi="Times New Roman" w:cs="Times New Roman"/>
          <w:sz w:val="29"/>
          <w:szCs w:val="29"/>
          <w:lang w:val="nl-NL"/>
        </w:rPr>
        <w:t>ỷ niệm 20 năm Ngày thành lập thành phố Lai Châu (10/10/2004 - 10/10/2024), 20 năm Ngày thành lập Đảng bộ thành phố Lai Châu (26/10/2004 - 26/10/2024)</w:t>
      </w:r>
      <w:r>
        <w:rPr>
          <w:rFonts w:ascii="Times New Roman" w:hAnsi="Times New Roman" w:cs="Times New Roman"/>
          <w:sz w:val="29"/>
          <w:szCs w:val="29"/>
          <w:lang w:val="vi-VN"/>
        </w:rPr>
        <w:t>!</w:t>
      </w:r>
    </w:p>
    <w:p w:rsidR="00EC1600" w:rsidRPr="00EC1600" w:rsidRDefault="00EC1600" w:rsidP="00EC1600">
      <w:pPr>
        <w:spacing w:before="120" w:after="120" w:line="360" w:lineRule="exact"/>
        <w:ind w:firstLine="567"/>
        <w:jc w:val="both"/>
        <w:rPr>
          <w:rFonts w:ascii="Times New Roman" w:hAnsi="Times New Roman" w:cs="Times New Roman"/>
          <w:sz w:val="29"/>
          <w:szCs w:val="29"/>
          <w:lang w:val="vi-VN"/>
        </w:rPr>
      </w:pPr>
      <w:r w:rsidRPr="00EC1600">
        <w:rPr>
          <w:rFonts w:ascii="Times New Roman" w:hAnsi="Times New Roman" w:cs="Times New Roman"/>
          <w:sz w:val="29"/>
          <w:szCs w:val="29"/>
          <w:shd w:val="clear" w:color="auto" w:fill="FFFFFF"/>
          <w:lang w:val="vi-VN"/>
        </w:rPr>
        <w:t>- Nhiệt liệt chào mừng</w:t>
      </w:r>
      <w:r w:rsidRPr="00EC1600">
        <w:rPr>
          <w:rFonts w:ascii="Times New Roman" w:hAnsi="Times New Roman" w:cs="Times New Roman"/>
          <w:sz w:val="29"/>
          <w:szCs w:val="29"/>
          <w:lang w:val="vi-VN"/>
        </w:rPr>
        <w:t xml:space="preserve"> k</w:t>
      </w:r>
      <w:r w:rsidRPr="00EC1600">
        <w:rPr>
          <w:rFonts w:ascii="Times New Roman" w:hAnsi="Times New Roman" w:cs="Times New Roman"/>
          <w:sz w:val="29"/>
          <w:szCs w:val="29"/>
        </w:rPr>
        <w:t>ỷ niệm 80 năm Ngày thành lập Quân đội nhân dân Việt Nam (22/12/1944 - 22/12/2024) và 35 năm Ngày hội Quốc phòng toàn dân (22/12/1989 - 22/12/2024)</w:t>
      </w:r>
    </w:p>
    <w:p w:rsidR="007F1C43" w:rsidRPr="00EC1600" w:rsidRDefault="007F1C43"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sz w:val="29"/>
          <w:szCs w:val="29"/>
        </w:rPr>
        <w:lastRenderedPageBreak/>
        <w:t xml:space="preserve">- Đảng bộ, chính quyền và Nhân dân thành phố Lai Châu </w:t>
      </w:r>
      <w:r w:rsidR="007B4520" w:rsidRPr="00EC1600">
        <w:rPr>
          <w:rFonts w:ascii="Times New Roman" w:hAnsi="Times New Roman" w:cs="Times New Roman"/>
          <w:sz w:val="29"/>
          <w:szCs w:val="29"/>
          <w:lang w:val="vi-VN"/>
        </w:rPr>
        <w:t>thi đua thực hiện thắng lợi nhiệm vụ phát triển kinh tế - xã hội năm 2024</w:t>
      </w:r>
      <w:r w:rsidRPr="00EC1600">
        <w:rPr>
          <w:rFonts w:ascii="Times New Roman" w:hAnsi="Times New Roman" w:cs="Times New Roman"/>
          <w:sz w:val="29"/>
          <w:szCs w:val="29"/>
        </w:rPr>
        <w:t>!</w:t>
      </w:r>
    </w:p>
    <w:p w:rsidR="007F1C43" w:rsidRPr="00EC1600" w:rsidRDefault="007F1C43"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sz w:val="29"/>
          <w:szCs w:val="29"/>
        </w:rPr>
        <w:t xml:space="preserve">- Đảng bộ, chính quyền và Nhân dân các dân tộc thành phố Lai Châu thi đua thực hiện các mục tiêu, nhiệm vụ nghị quyết đại hội đảng </w:t>
      </w:r>
      <w:r w:rsidRPr="00EC1600">
        <w:rPr>
          <w:rFonts w:ascii="Times New Roman" w:hAnsi="Times New Roman" w:cs="Times New Roman"/>
          <w:sz w:val="29"/>
          <w:szCs w:val="29"/>
          <w:lang w:val="vi-VN"/>
        </w:rPr>
        <w:t xml:space="preserve">bộ </w:t>
      </w:r>
      <w:r w:rsidRPr="00EC1600">
        <w:rPr>
          <w:rFonts w:ascii="Times New Roman" w:hAnsi="Times New Roman" w:cs="Times New Roman"/>
          <w:sz w:val="29"/>
          <w:szCs w:val="29"/>
        </w:rPr>
        <w:t>các cấp!</w:t>
      </w:r>
    </w:p>
    <w:p w:rsidR="007F1C43" w:rsidRPr="00EC1600" w:rsidRDefault="007F1C43" w:rsidP="00EC1600">
      <w:pPr>
        <w:spacing w:before="120" w:after="120" w:line="360" w:lineRule="exact"/>
        <w:ind w:firstLine="567"/>
        <w:jc w:val="both"/>
        <w:rPr>
          <w:rFonts w:ascii="Times New Roman" w:hAnsi="Times New Roman" w:cs="Times New Roman"/>
          <w:spacing w:val="-8"/>
          <w:sz w:val="29"/>
          <w:szCs w:val="29"/>
        </w:rPr>
      </w:pPr>
      <w:r w:rsidRPr="00EC1600">
        <w:rPr>
          <w:rFonts w:ascii="Times New Roman" w:hAnsi="Times New Roman" w:cs="Times New Roman"/>
          <w:bCs/>
          <w:iCs/>
          <w:spacing w:val="-8"/>
          <w:sz w:val="29"/>
          <w:szCs w:val="29"/>
        </w:rPr>
        <w:t>- Đ</w:t>
      </w:r>
      <w:r w:rsidRPr="00EC1600">
        <w:rPr>
          <w:rFonts w:ascii="Times New Roman" w:hAnsi="Times New Roman" w:cs="Times New Roman"/>
          <w:spacing w:val="-8"/>
          <w:sz w:val="29"/>
          <w:szCs w:val="29"/>
        </w:rPr>
        <w:t>ẩy mạnh học tập và làm theo tư tưởng, đạo đức, phong cách Hồ Chí Minh!</w:t>
      </w:r>
    </w:p>
    <w:p w:rsidR="007F1C43" w:rsidRPr="00EC1600" w:rsidRDefault="007F1C43" w:rsidP="00EC1600">
      <w:pPr>
        <w:spacing w:before="120" w:after="120" w:line="360" w:lineRule="exact"/>
        <w:ind w:firstLine="567"/>
        <w:jc w:val="both"/>
        <w:rPr>
          <w:rFonts w:ascii="Times New Roman" w:hAnsi="Times New Roman" w:cs="Times New Roman"/>
          <w:bCs/>
          <w:iCs/>
          <w:sz w:val="29"/>
          <w:szCs w:val="29"/>
        </w:rPr>
      </w:pPr>
      <w:r w:rsidRPr="00EC1600">
        <w:rPr>
          <w:rFonts w:ascii="Times New Roman" w:hAnsi="Times New Roman" w:cs="Times New Roman"/>
          <w:bCs/>
          <w:iCs/>
          <w:sz w:val="29"/>
          <w:szCs w:val="29"/>
        </w:rPr>
        <w:t>- Đảng Cộng sản Việt Nam quang vinh muôn năm!</w:t>
      </w:r>
    </w:p>
    <w:p w:rsidR="007F1C43" w:rsidRPr="00EC1600" w:rsidRDefault="007F1C43" w:rsidP="00EC1600">
      <w:pPr>
        <w:spacing w:before="120" w:after="120" w:line="360" w:lineRule="exact"/>
        <w:ind w:firstLine="567"/>
        <w:jc w:val="both"/>
        <w:rPr>
          <w:rFonts w:ascii="Times New Roman" w:hAnsi="Times New Roman" w:cs="Times New Roman"/>
          <w:sz w:val="29"/>
          <w:szCs w:val="29"/>
        </w:rPr>
      </w:pPr>
      <w:r w:rsidRPr="00EC1600">
        <w:rPr>
          <w:rFonts w:ascii="Times New Roman" w:hAnsi="Times New Roman" w:cs="Times New Roman"/>
          <w:bCs/>
          <w:sz w:val="29"/>
          <w:szCs w:val="29"/>
        </w:rPr>
        <w:t>-</w:t>
      </w:r>
      <w:r w:rsidRPr="00EC1600">
        <w:rPr>
          <w:rFonts w:ascii="Times New Roman" w:hAnsi="Times New Roman" w:cs="Times New Roman"/>
          <w:bCs/>
          <w:iCs/>
          <w:sz w:val="29"/>
          <w:szCs w:val="29"/>
        </w:rPr>
        <w:t xml:space="preserve"> Nước Cộng hoà xã hội chủ nghĩa Việt Nam muôn năm!</w:t>
      </w:r>
      <w:r w:rsidRPr="00EC1600">
        <w:rPr>
          <w:rFonts w:ascii="Times New Roman" w:hAnsi="Times New Roman" w:cs="Times New Roman"/>
          <w:sz w:val="29"/>
          <w:szCs w:val="29"/>
        </w:rPr>
        <w:t xml:space="preserve"> </w:t>
      </w:r>
    </w:p>
    <w:p w:rsidR="007F1C43" w:rsidRPr="00EC1600" w:rsidRDefault="007F1C43" w:rsidP="00EC1600">
      <w:pPr>
        <w:spacing w:before="120" w:after="120" w:line="360" w:lineRule="exact"/>
        <w:ind w:firstLine="567"/>
        <w:jc w:val="both"/>
        <w:rPr>
          <w:rFonts w:ascii="Times New Roman" w:hAnsi="Times New Roman" w:cs="Times New Roman"/>
          <w:bCs/>
          <w:iCs/>
          <w:sz w:val="29"/>
          <w:szCs w:val="29"/>
          <w:lang w:val="vi-VN"/>
        </w:rPr>
      </w:pPr>
      <w:r w:rsidRPr="00EC1600">
        <w:rPr>
          <w:rFonts w:ascii="Times New Roman" w:hAnsi="Times New Roman" w:cs="Times New Roman"/>
          <w:sz w:val="29"/>
          <w:szCs w:val="29"/>
        </w:rPr>
        <w:t xml:space="preserve">- </w:t>
      </w:r>
      <w:r w:rsidRPr="00EC1600">
        <w:rPr>
          <w:rFonts w:ascii="Times New Roman" w:hAnsi="Times New Roman" w:cs="Times New Roman"/>
          <w:bCs/>
          <w:iCs/>
          <w:sz w:val="29"/>
          <w:szCs w:val="29"/>
        </w:rPr>
        <w:t>Chủ tịch Hồ Chí Minh vĩ đại sống mãi trong sự nghiệp của chúng ta!</w:t>
      </w: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95"/>
      </w:tblGrid>
      <w:tr w:rsidR="00C874F6" w:rsidRPr="005601B0" w:rsidTr="007E7AED">
        <w:tc>
          <w:tcPr>
            <w:tcW w:w="5211" w:type="dxa"/>
          </w:tcPr>
          <w:p w:rsidR="00C874F6" w:rsidRPr="0048228E" w:rsidRDefault="00C874F6" w:rsidP="007E7AED">
            <w:pPr>
              <w:spacing w:before="120" w:after="120"/>
              <w:jc w:val="both"/>
              <w:rPr>
                <w:rFonts w:ascii="Times New Roman" w:hAnsi="Times New Roman" w:cs="Times New Roman"/>
                <w:sz w:val="29"/>
                <w:szCs w:val="29"/>
                <w:u w:val="single"/>
              </w:rPr>
            </w:pPr>
            <w:r w:rsidRPr="0048228E">
              <w:rPr>
                <w:rFonts w:ascii="Times New Roman" w:hAnsi="Times New Roman" w:cs="Times New Roman"/>
                <w:sz w:val="29"/>
                <w:szCs w:val="29"/>
                <w:u w:val="single"/>
              </w:rPr>
              <w:t>Nơi nhận:</w:t>
            </w:r>
          </w:p>
          <w:p w:rsidR="00C874F6" w:rsidRPr="0048228E" w:rsidRDefault="00C874F6" w:rsidP="007E7AED">
            <w:pPr>
              <w:rPr>
                <w:rFonts w:ascii="Times New Roman" w:hAnsi="Times New Roman" w:cs="Times New Roman"/>
              </w:rPr>
            </w:pPr>
            <w:r w:rsidRPr="0048228E">
              <w:rPr>
                <w:rFonts w:ascii="Times New Roman" w:hAnsi="Times New Roman" w:cs="Times New Roman"/>
              </w:rPr>
              <w:t>- Ban Tuyên giáo Tỉnh ủy (b/c),</w:t>
            </w:r>
          </w:p>
          <w:p w:rsidR="00C874F6" w:rsidRPr="0048228E" w:rsidRDefault="00C874F6" w:rsidP="007E7AED">
            <w:pPr>
              <w:rPr>
                <w:rFonts w:ascii="Times New Roman" w:hAnsi="Times New Roman" w:cs="Times New Roman"/>
              </w:rPr>
            </w:pPr>
            <w:r w:rsidRPr="0048228E">
              <w:rPr>
                <w:rFonts w:ascii="Times New Roman" w:hAnsi="Times New Roman" w:cs="Times New Roman"/>
              </w:rPr>
              <w:t>- Phòng Tuyên truyền - BCXB, BTG Tỉnh ủy,</w:t>
            </w:r>
          </w:p>
          <w:p w:rsidR="00C874F6" w:rsidRPr="0048228E" w:rsidRDefault="00C874F6" w:rsidP="007E7AED">
            <w:pPr>
              <w:rPr>
                <w:rFonts w:ascii="Times New Roman" w:hAnsi="Times New Roman" w:cs="Times New Roman"/>
              </w:rPr>
            </w:pPr>
            <w:r w:rsidRPr="0048228E">
              <w:rPr>
                <w:rFonts w:ascii="Times New Roman" w:hAnsi="Times New Roman" w:cs="Times New Roman"/>
              </w:rPr>
              <w:t xml:space="preserve">- TT Thành uỷ, HĐND, UBND </w:t>
            </w:r>
            <w:r w:rsidRPr="0048228E">
              <w:rPr>
                <w:rFonts w:ascii="Times New Roman" w:hAnsi="Times New Roman" w:cs="Times New Roman"/>
                <w:lang w:val="en-US"/>
              </w:rPr>
              <w:t>t</w:t>
            </w:r>
            <w:r w:rsidRPr="0048228E">
              <w:rPr>
                <w:rFonts w:ascii="Times New Roman" w:hAnsi="Times New Roman" w:cs="Times New Roman"/>
              </w:rPr>
              <w:t>hành phố (b/c),</w:t>
            </w:r>
          </w:p>
          <w:p w:rsidR="00C874F6" w:rsidRPr="0048228E" w:rsidRDefault="00C874F6" w:rsidP="007E7AED">
            <w:pPr>
              <w:rPr>
                <w:rFonts w:ascii="Times New Roman" w:hAnsi="Times New Roman" w:cs="Times New Roman"/>
              </w:rPr>
            </w:pPr>
            <w:r w:rsidRPr="0048228E">
              <w:rPr>
                <w:rFonts w:ascii="Times New Roman" w:hAnsi="Times New Roman" w:cs="Times New Roman"/>
              </w:rPr>
              <w:t xml:space="preserve">- Ủy ban MTTQ và các </w:t>
            </w:r>
            <w:r w:rsidRPr="0048228E">
              <w:rPr>
                <w:rFonts w:ascii="Times New Roman" w:hAnsi="Times New Roman" w:cs="Times New Roman"/>
                <w:lang w:val="en-US"/>
              </w:rPr>
              <w:t>tổ chức</w:t>
            </w:r>
            <w:r w:rsidRPr="0048228E">
              <w:rPr>
                <w:rFonts w:ascii="Times New Roman" w:hAnsi="Times New Roman" w:cs="Times New Roman"/>
              </w:rPr>
              <w:t xml:space="preserve"> CT-XH TP,</w:t>
            </w:r>
          </w:p>
          <w:p w:rsidR="00C874F6" w:rsidRPr="0048228E" w:rsidRDefault="00C874F6" w:rsidP="007E7AED">
            <w:pPr>
              <w:rPr>
                <w:rFonts w:ascii="Times New Roman" w:hAnsi="Times New Roman" w:cs="Times New Roman"/>
                <w:lang w:val="en-US"/>
              </w:rPr>
            </w:pPr>
            <w:r w:rsidRPr="0048228E">
              <w:rPr>
                <w:rFonts w:ascii="Times New Roman" w:hAnsi="Times New Roman" w:cs="Times New Roman"/>
              </w:rPr>
              <w:t>- Các chi bộ, đảng bộ cơ sở,</w:t>
            </w:r>
          </w:p>
          <w:p w:rsidR="00C874F6" w:rsidRPr="0048228E" w:rsidRDefault="00C874F6" w:rsidP="007E7AED">
            <w:pPr>
              <w:rPr>
                <w:rFonts w:ascii="Times New Roman" w:hAnsi="Times New Roman" w:cs="Times New Roman"/>
              </w:rPr>
            </w:pPr>
            <w:r w:rsidRPr="0048228E">
              <w:rPr>
                <w:rFonts w:ascii="Times New Roman" w:hAnsi="Times New Roman" w:cs="Times New Roman"/>
              </w:rPr>
              <w:t xml:space="preserve">- Các BCV, cộng tác viên DLXH </w:t>
            </w:r>
            <w:r w:rsidRPr="0048228E">
              <w:rPr>
                <w:rFonts w:ascii="Times New Roman" w:hAnsi="Times New Roman" w:cs="Times New Roman"/>
                <w:lang w:val="en-US"/>
              </w:rPr>
              <w:t>t</w:t>
            </w:r>
            <w:r w:rsidRPr="0048228E">
              <w:rPr>
                <w:rFonts w:ascii="Times New Roman" w:hAnsi="Times New Roman" w:cs="Times New Roman"/>
              </w:rPr>
              <w:t>hành phố,</w:t>
            </w:r>
          </w:p>
          <w:p w:rsidR="00C874F6" w:rsidRPr="0048228E" w:rsidRDefault="00C874F6" w:rsidP="007E7AED">
            <w:pPr>
              <w:jc w:val="both"/>
              <w:rPr>
                <w:rFonts w:ascii="Times New Roman" w:hAnsi="Times New Roman" w:cs="Times New Roman"/>
                <w:sz w:val="29"/>
                <w:szCs w:val="29"/>
                <w:lang w:val="en-US"/>
              </w:rPr>
            </w:pPr>
            <w:r w:rsidRPr="0048228E">
              <w:rPr>
                <w:rFonts w:ascii="Times New Roman" w:hAnsi="Times New Roman" w:cs="Times New Roman"/>
              </w:rPr>
              <w:t>- Lưu</w:t>
            </w:r>
            <w:r w:rsidRPr="0048228E">
              <w:rPr>
                <w:rFonts w:ascii="Times New Roman" w:hAnsi="Times New Roman" w:cs="Times New Roman"/>
                <w:lang w:val="en-US"/>
              </w:rPr>
              <w:t xml:space="preserve"> VT</w:t>
            </w:r>
            <w:r w:rsidRPr="0048228E">
              <w:rPr>
                <w:rFonts w:ascii="Times New Roman" w:hAnsi="Times New Roman" w:cs="Times New Roman"/>
              </w:rPr>
              <w:t>.</w:t>
            </w:r>
          </w:p>
        </w:tc>
        <w:tc>
          <w:tcPr>
            <w:tcW w:w="4395" w:type="dxa"/>
          </w:tcPr>
          <w:p w:rsidR="00C874F6" w:rsidRPr="0048228E" w:rsidRDefault="00C874F6" w:rsidP="007E7AED">
            <w:pPr>
              <w:spacing w:before="120" w:after="120"/>
              <w:jc w:val="center"/>
              <w:rPr>
                <w:rFonts w:ascii="Times New Roman" w:hAnsi="Times New Roman" w:cs="Times New Roman"/>
                <w:b/>
                <w:sz w:val="29"/>
                <w:szCs w:val="29"/>
              </w:rPr>
            </w:pPr>
            <w:r w:rsidRPr="0048228E">
              <w:rPr>
                <w:rFonts w:ascii="Times New Roman" w:hAnsi="Times New Roman" w:cs="Times New Roman"/>
                <w:b/>
                <w:sz w:val="29"/>
                <w:szCs w:val="29"/>
              </w:rPr>
              <w:t>TRƯỞNG BAN</w:t>
            </w:r>
          </w:p>
          <w:p w:rsidR="00C874F6" w:rsidRDefault="00C874F6" w:rsidP="007E7AED">
            <w:pPr>
              <w:spacing w:before="120" w:after="120"/>
              <w:jc w:val="center"/>
              <w:rPr>
                <w:noProof/>
              </w:rPr>
            </w:pPr>
          </w:p>
          <w:p w:rsidR="00B8215C" w:rsidRDefault="00B8215C" w:rsidP="007E7AED">
            <w:pPr>
              <w:spacing w:before="120" w:after="120"/>
              <w:jc w:val="center"/>
              <w:rPr>
                <w:noProof/>
              </w:rPr>
            </w:pPr>
          </w:p>
          <w:p w:rsidR="00B8215C" w:rsidRDefault="00B8215C" w:rsidP="007E7AED">
            <w:pPr>
              <w:spacing w:before="120" w:after="120"/>
              <w:jc w:val="center"/>
              <w:rPr>
                <w:noProof/>
              </w:rPr>
            </w:pPr>
          </w:p>
          <w:p w:rsidR="00B8215C" w:rsidRPr="00B8215C" w:rsidRDefault="00B8215C" w:rsidP="007E7AED">
            <w:pPr>
              <w:spacing w:before="120" w:after="120"/>
              <w:jc w:val="center"/>
              <w:rPr>
                <w:rFonts w:ascii="Times New Roman" w:hAnsi="Times New Roman" w:cs="Times New Roman"/>
                <w:b/>
                <w:sz w:val="30"/>
                <w:szCs w:val="30"/>
                <w:lang w:val="en-US"/>
              </w:rPr>
            </w:pPr>
            <w:bookmarkStart w:id="4" w:name="_GoBack"/>
            <w:bookmarkEnd w:id="4"/>
            <w:r w:rsidRPr="00B8215C">
              <w:rPr>
                <w:rFonts w:ascii="Times New Roman" w:hAnsi="Times New Roman" w:cs="Times New Roman"/>
                <w:b/>
                <w:noProof/>
                <w:sz w:val="30"/>
                <w:szCs w:val="30"/>
                <w:lang w:val="en-US"/>
              </w:rPr>
              <w:t>Nguyễn Thị Hải Yến</w:t>
            </w:r>
          </w:p>
          <w:p w:rsidR="00C874F6" w:rsidRPr="0048228E" w:rsidRDefault="00C874F6" w:rsidP="007E7AED">
            <w:pPr>
              <w:spacing w:before="120" w:after="120"/>
              <w:rPr>
                <w:rFonts w:ascii="Times New Roman" w:hAnsi="Times New Roman" w:cs="Times New Roman"/>
                <w:b/>
                <w:sz w:val="29"/>
                <w:szCs w:val="29"/>
                <w:lang w:val="en-US"/>
              </w:rPr>
            </w:pPr>
          </w:p>
          <w:p w:rsidR="00C874F6" w:rsidRPr="0048228E" w:rsidRDefault="00C874F6" w:rsidP="007E7AED">
            <w:pPr>
              <w:spacing w:before="120" w:after="120"/>
              <w:rPr>
                <w:rFonts w:ascii="Times New Roman" w:hAnsi="Times New Roman" w:cs="Times New Roman"/>
                <w:b/>
                <w:sz w:val="29"/>
                <w:szCs w:val="29"/>
                <w:lang w:val="en-US"/>
              </w:rPr>
            </w:pPr>
          </w:p>
          <w:p w:rsidR="00C874F6" w:rsidRPr="0048228E" w:rsidRDefault="00C874F6" w:rsidP="007E7AED">
            <w:pPr>
              <w:spacing w:before="120" w:after="120"/>
              <w:rPr>
                <w:rFonts w:ascii="Times New Roman" w:hAnsi="Times New Roman" w:cs="Times New Roman"/>
                <w:b/>
                <w:sz w:val="29"/>
                <w:szCs w:val="29"/>
                <w:lang w:val="en-US"/>
              </w:rPr>
            </w:pPr>
          </w:p>
          <w:p w:rsidR="00C874F6" w:rsidRPr="005601B0" w:rsidRDefault="00C874F6" w:rsidP="007E7AED">
            <w:pPr>
              <w:spacing w:before="120" w:after="120"/>
              <w:jc w:val="center"/>
              <w:rPr>
                <w:rFonts w:ascii="Times New Roman" w:hAnsi="Times New Roman" w:cs="Times New Roman"/>
                <w:sz w:val="29"/>
                <w:szCs w:val="29"/>
              </w:rPr>
            </w:pPr>
          </w:p>
        </w:tc>
      </w:tr>
      <w:bookmarkEnd w:id="0"/>
      <w:bookmarkEnd w:id="1"/>
    </w:tbl>
    <w:p w:rsidR="00626B78" w:rsidRDefault="00626B78" w:rsidP="00C874F6">
      <w:pPr>
        <w:spacing w:before="120" w:after="120" w:line="380" w:lineRule="exact"/>
        <w:jc w:val="both"/>
        <w:rPr>
          <w:rFonts w:ascii="Times New Roman" w:hAnsi="Times New Roman" w:cs="Times New Roman"/>
          <w:b/>
          <w:bCs/>
          <w:i/>
          <w:color w:val="000000"/>
          <w:sz w:val="29"/>
          <w:szCs w:val="29"/>
          <w:lang w:val="vi-VN" w:eastAsia="vi-VN" w:bidi="vi-VN"/>
        </w:rPr>
      </w:pPr>
    </w:p>
    <w:sectPr w:rsidR="00626B78" w:rsidSect="00157CEB">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6F" w:rsidRDefault="00943E6F" w:rsidP="00890C95">
      <w:pPr>
        <w:spacing w:after="0" w:line="240" w:lineRule="auto"/>
      </w:pPr>
      <w:r>
        <w:separator/>
      </w:r>
    </w:p>
  </w:endnote>
  <w:endnote w:type="continuationSeparator" w:id="0">
    <w:p w:rsidR="00943E6F" w:rsidRDefault="00943E6F" w:rsidP="0089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6F" w:rsidRDefault="00943E6F" w:rsidP="00890C95">
      <w:pPr>
        <w:spacing w:after="0" w:line="240" w:lineRule="auto"/>
      </w:pPr>
      <w:r>
        <w:separator/>
      </w:r>
    </w:p>
  </w:footnote>
  <w:footnote w:type="continuationSeparator" w:id="0">
    <w:p w:rsidR="00943E6F" w:rsidRDefault="00943E6F" w:rsidP="00890C95">
      <w:pPr>
        <w:spacing w:after="0" w:line="240" w:lineRule="auto"/>
      </w:pPr>
      <w:r>
        <w:continuationSeparator/>
      </w:r>
    </w:p>
  </w:footnote>
  <w:footnote w:id="1">
    <w:p w:rsidR="00113E61" w:rsidRPr="00113E61" w:rsidRDefault="00113E61" w:rsidP="006314D4">
      <w:pPr>
        <w:spacing w:after="0" w:line="240" w:lineRule="auto"/>
        <w:ind w:firstLine="567"/>
        <w:jc w:val="both"/>
        <w:rPr>
          <w:rFonts w:ascii="Times New Roman" w:hAnsi="Times New Roman" w:cs="Times New Roman"/>
          <w:sz w:val="20"/>
          <w:szCs w:val="20"/>
        </w:rPr>
      </w:pPr>
      <w:r w:rsidRPr="003D6D83">
        <w:rPr>
          <w:rStyle w:val="FootnoteReference"/>
        </w:rPr>
        <w:footnoteRef/>
      </w:r>
      <w:r>
        <w:rPr>
          <w:sz w:val="29"/>
          <w:szCs w:val="29"/>
          <w:lang w:val="vi-VN"/>
        </w:rPr>
        <w:t xml:space="preserve"> </w:t>
      </w:r>
      <w:r w:rsidRPr="00113E61">
        <w:rPr>
          <w:rFonts w:ascii="Times New Roman" w:hAnsi="Times New Roman" w:cs="Times New Roman"/>
          <w:sz w:val="20"/>
          <w:szCs w:val="20"/>
          <w:lang w:val="vi-VN"/>
        </w:rPr>
        <w:t xml:space="preserve">Công văn </w:t>
      </w:r>
      <w:r w:rsidR="002A06F1">
        <w:rPr>
          <w:rFonts w:ascii="Times New Roman" w:hAnsi="Times New Roman" w:cs="Times New Roman"/>
          <w:sz w:val="20"/>
          <w:szCs w:val="20"/>
          <w:lang w:val="vi-VN"/>
        </w:rPr>
        <w:t>s</w:t>
      </w:r>
      <w:r w:rsidRPr="00113E61">
        <w:rPr>
          <w:rFonts w:ascii="Times New Roman" w:hAnsi="Times New Roman" w:cs="Times New Roman"/>
          <w:sz w:val="20"/>
          <w:szCs w:val="20"/>
        </w:rPr>
        <w:t>ố</w:t>
      </w:r>
      <w:r w:rsidR="002A06F1">
        <w:rPr>
          <w:rFonts w:ascii="Times New Roman" w:hAnsi="Times New Roman" w:cs="Times New Roman"/>
          <w:sz w:val="20"/>
          <w:szCs w:val="20"/>
          <w:lang w:val="vi-VN"/>
        </w:rPr>
        <w:t xml:space="preserve"> </w:t>
      </w:r>
      <w:r w:rsidRPr="00113E61">
        <w:rPr>
          <w:rFonts w:ascii="Times New Roman" w:hAnsi="Times New Roman" w:cs="Times New Roman"/>
          <w:sz w:val="20"/>
          <w:szCs w:val="20"/>
          <w:lang w:val="vi-VN"/>
        </w:rPr>
        <w:t>1690</w:t>
      </w:r>
      <w:r w:rsidRPr="00113E61">
        <w:rPr>
          <w:rFonts w:ascii="Times New Roman" w:hAnsi="Times New Roman" w:cs="Times New Roman"/>
          <w:sz w:val="20"/>
          <w:szCs w:val="20"/>
        </w:rPr>
        <w:t>-CV/ThU</w:t>
      </w:r>
      <w:r w:rsidRPr="00113E61">
        <w:rPr>
          <w:rFonts w:ascii="Times New Roman" w:hAnsi="Times New Roman" w:cs="Times New Roman"/>
          <w:sz w:val="20"/>
          <w:szCs w:val="20"/>
          <w:lang w:val="vi-VN"/>
        </w:rPr>
        <w:t>, ngày 19/8/2024 của Thành ủy về tiếp tục triển khai thực hiện nghiêm túc việc học tập, quán triệt nghị quyết trong toàn Đảng bộ thành phố</w:t>
      </w:r>
      <w:r w:rsidRPr="00113E61">
        <w:rPr>
          <w:rFonts w:ascii="Times New Roman" w:hAnsi="Times New Roman" w:cs="Times New Roman"/>
          <w:bCs/>
          <w:color w:val="000000"/>
          <w:sz w:val="20"/>
          <w:szCs w:val="20"/>
        </w:rPr>
        <w:t>...</w:t>
      </w:r>
    </w:p>
  </w:footnote>
  <w:footnote w:id="2">
    <w:p w:rsidR="00113E61" w:rsidRPr="006314D4" w:rsidRDefault="00113E61" w:rsidP="00113E61">
      <w:pPr>
        <w:ind w:firstLine="567"/>
        <w:jc w:val="both"/>
        <w:rPr>
          <w:rFonts w:ascii="Times New Roman" w:hAnsi="Times New Roman" w:cs="Times New Roman"/>
          <w:bCs/>
          <w:sz w:val="20"/>
          <w:szCs w:val="20"/>
          <w:shd w:val="clear" w:color="auto" w:fill="FFFFFF"/>
        </w:rPr>
      </w:pPr>
      <w:r w:rsidRPr="006314D4">
        <w:rPr>
          <w:rStyle w:val="FootnoteReference"/>
          <w:rFonts w:ascii="Times New Roman" w:hAnsi="Times New Roman" w:cs="Times New Roman"/>
          <w:sz w:val="20"/>
          <w:szCs w:val="20"/>
        </w:rPr>
        <w:footnoteRef/>
      </w:r>
      <w:r w:rsidRPr="006314D4">
        <w:rPr>
          <w:rFonts w:ascii="Times New Roman" w:hAnsi="Times New Roman" w:cs="Times New Roman"/>
          <w:sz w:val="20"/>
          <w:szCs w:val="20"/>
        </w:rPr>
        <w:t xml:space="preserve"> </w:t>
      </w:r>
      <w:r w:rsidRPr="006314D4">
        <w:rPr>
          <w:rFonts w:ascii="Times New Roman" w:hAnsi="Times New Roman" w:cs="Times New Roman"/>
          <w:bCs/>
          <w:sz w:val="20"/>
          <w:szCs w:val="20"/>
          <w:shd w:val="clear" w:color="auto" w:fill="FFFFFF"/>
        </w:rPr>
        <w:t xml:space="preserve">Chỉ thị số 38-CT/TW, ngày 30/7/2024 </w:t>
      </w:r>
      <w:r w:rsidRPr="006314D4">
        <w:rPr>
          <w:rFonts w:ascii="Times New Roman" w:hAnsi="Times New Roman" w:cs="Times New Roman"/>
          <w:sz w:val="20"/>
          <w:szCs w:val="20"/>
          <w:shd w:val="clear" w:color="auto" w:fill="FFFFFF"/>
        </w:rPr>
        <w:t xml:space="preserve">về đẩy mạnh công tác tiêu chuẩn, đo lường, chất lượng quốc gia đến năm 2030 và những năm tiếp theo; </w:t>
      </w:r>
      <w:r w:rsidRPr="006314D4">
        <w:rPr>
          <w:rFonts w:ascii="Times New Roman" w:hAnsi="Times New Roman" w:cs="Times New Roman"/>
          <w:bCs/>
          <w:sz w:val="20"/>
          <w:szCs w:val="20"/>
          <w:shd w:val="clear" w:color="auto" w:fill="FFFFFF"/>
        </w:rPr>
        <w:t xml:space="preserve">Chỉ thị số 37-CT/TW, ngày 10/7/2024 về đổi mới công tác đào tạo nghề cho lao động nông thôn đáp ứng yêu cầu công nghiệp hoá, hiện đại hoá nông nghiệp, nông thôn; </w:t>
      </w:r>
      <w:r w:rsidRPr="006314D4">
        <w:rPr>
          <w:rFonts w:ascii="Times New Roman" w:hAnsi="Times New Roman" w:cs="Times New Roman"/>
          <w:sz w:val="20"/>
          <w:szCs w:val="20"/>
          <w:shd w:val="clear" w:color="auto" w:fill="FFFFFF"/>
        </w:rPr>
        <w:t>Chỉ thị số 36-CT/TW</w:t>
      </w:r>
      <w:r w:rsidRPr="006314D4">
        <w:rPr>
          <w:rFonts w:ascii="Times New Roman" w:hAnsi="Times New Roman" w:cs="Times New Roman"/>
          <w:sz w:val="20"/>
          <w:szCs w:val="20"/>
          <w:shd w:val="clear" w:color="auto" w:fill="FFFFFF"/>
          <w:lang w:val="vi-VN"/>
        </w:rPr>
        <w:t>,</w:t>
      </w:r>
      <w:r w:rsidRPr="006314D4">
        <w:rPr>
          <w:rFonts w:ascii="Times New Roman" w:hAnsi="Times New Roman" w:cs="Times New Roman"/>
          <w:sz w:val="20"/>
          <w:szCs w:val="20"/>
          <w:shd w:val="clear" w:color="auto" w:fill="FFFFFF"/>
        </w:rPr>
        <w:t xml:space="preserve"> ngày 14/6/2024 về đại hội các hội văn học, nghệ thuật và Liên hiệp các Hội Văn học nghệ thuật Việt Nam nhiệm kỳ 2025 -2030; </w:t>
      </w:r>
      <w:r w:rsidRPr="006314D4">
        <w:rPr>
          <w:rFonts w:ascii="Times New Roman" w:hAnsi="Times New Roman" w:cs="Times New Roman"/>
          <w:bCs/>
          <w:sz w:val="20"/>
          <w:szCs w:val="20"/>
          <w:shd w:val="clear" w:color="auto" w:fill="FFFFFF"/>
        </w:rPr>
        <w:t xml:space="preserve">Chỉ thị số 34-CT/TW ngày 24/5/2024 về tăng cường sự lãnh đạo của Đảng đối với công tác phát triển nhà ở xã hội trong tình hình mới. </w:t>
      </w:r>
      <w:r w:rsidR="00883494" w:rsidRPr="006314D4">
        <w:rPr>
          <w:rFonts w:ascii="Times New Roman" w:hAnsi="Times New Roman" w:cs="Times New Roman"/>
          <w:sz w:val="20"/>
          <w:szCs w:val="20"/>
        </w:rPr>
        <w:t>Kế hoạch số 20</w:t>
      </w:r>
      <w:r w:rsidR="00883494" w:rsidRPr="006314D4">
        <w:rPr>
          <w:rFonts w:ascii="Times New Roman" w:hAnsi="Times New Roman" w:cs="Times New Roman"/>
          <w:sz w:val="20"/>
          <w:szCs w:val="20"/>
          <w:lang w:val="vi-VN"/>
        </w:rPr>
        <w:t>4</w:t>
      </w:r>
      <w:r w:rsidR="00883494" w:rsidRPr="006314D4">
        <w:rPr>
          <w:rFonts w:ascii="Times New Roman" w:hAnsi="Times New Roman" w:cs="Times New Roman"/>
          <w:sz w:val="20"/>
          <w:szCs w:val="20"/>
        </w:rPr>
        <w:t xml:space="preserve">-KH/ThU, ngày </w:t>
      </w:r>
      <w:r w:rsidR="00883494" w:rsidRPr="006314D4">
        <w:rPr>
          <w:rFonts w:ascii="Times New Roman" w:hAnsi="Times New Roman" w:cs="Times New Roman"/>
          <w:sz w:val="20"/>
          <w:szCs w:val="20"/>
          <w:lang w:val="vi-VN"/>
        </w:rPr>
        <w:t>31</w:t>
      </w:r>
      <w:r w:rsidR="00883494" w:rsidRPr="006314D4">
        <w:rPr>
          <w:rFonts w:ascii="Times New Roman" w:hAnsi="Times New Roman" w:cs="Times New Roman"/>
          <w:sz w:val="20"/>
          <w:szCs w:val="20"/>
        </w:rPr>
        <w:t>/</w:t>
      </w:r>
      <w:r w:rsidR="00883494" w:rsidRPr="006314D4">
        <w:rPr>
          <w:rFonts w:ascii="Times New Roman" w:hAnsi="Times New Roman" w:cs="Times New Roman"/>
          <w:sz w:val="20"/>
          <w:szCs w:val="20"/>
          <w:lang w:val="vi-VN"/>
        </w:rPr>
        <w:t>7</w:t>
      </w:r>
      <w:r w:rsidR="00883494" w:rsidRPr="006314D4">
        <w:rPr>
          <w:rFonts w:ascii="Times New Roman" w:hAnsi="Times New Roman" w:cs="Times New Roman"/>
          <w:sz w:val="20"/>
          <w:szCs w:val="20"/>
        </w:rPr>
        <w:t>/2024 của Thành ủy Lai Châu về thực</w:t>
      </w:r>
      <w:r w:rsidR="00883494" w:rsidRPr="006314D4">
        <w:rPr>
          <w:rFonts w:ascii="Times New Roman" w:hAnsi="Times New Roman" w:cs="Times New Roman"/>
          <w:sz w:val="20"/>
          <w:szCs w:val="20"/>
          <w:lang w:val="vi-VN"/>
        </w:rPr>
        <w:t xml:space="preserve"> hiện</w:t>
      </w:r>
      <w:r w:rsidR="00883494" w:rsidRPr="006314D4">
        <w:rPr>
          <w:rFonts w:ascii="Times New Roman" w:hAnsi="Times New Roman" w:cs="Times New Roman"/>
          <w:sz w:val="20"/>
          <w:szCs w:val="20"/>
        </w:rPr>
        <w:t xml:space="preserve"> </w:t>
      </w:r>
      <w:r w:rsidRPr="006314D4">
        <w:rPr>
          <w:rFonts w:ascii="Times New Roman" w:hAnsi="Times New Roman" w:cs="Times New Roman"/>
          <w:sz w:val="20"/>
          <w:szCs w:val="20"/>
        </w:rPr>
        <w:t xml:space="preserve">Nghị quyết số 17-NQ/TU, ngày 19/5/2024 của Tỉnh ủy về phát triển Sâm Lai Châu giai đoạn 2024-2030, định hướng đến năm 2035; </w:t>
      </w:r>
      <w:r w:rsidR="00B9684E" w:rsidRPr="006314D4">
        <w:rPr>
          <w:rFonts w:ascii="Times New Roman" w:hAnsi="Times New Roman" w:cs="Times New Roman"/>
          <w:sz w:val="20"/>
          <w:szCs w:val="20"/>
        </w:rPr>
        <w:t>Kế hoạch số 207-KH/ThU, ngày 02/8/2024 của Thành ủy Lai Châu về thực</w:t>
      </w:r>
      <w:r w:rsidR="00883494" w:rsidRPr="006314D4">
        <w:rPr>
          <w:rFonts w:ascii="Times New Roman" w:hAnsi="Times New Roman" w:cs="Times New Roman"/>
          <w:sz w:val="20"/>
          <w:szCs w:val="20"/>
          <w:lang w:val="vi-VN"/>
        </w:rPr>
        <w:t xml:space="preserve"> hiện</w:t>
      </w:r>
      <w:r w:rsidR="00B9684E" w:rsidRPr="006314D4">
        <w:rPr>
          <w:rFonts w:ascii="Times New Roman" w:hAnsi="Times New Roman" w:cs="Times New Roman"/>
          <w:sz w:val="20"/>
          <w:szCs w:val="20"/>
        </w:rPr>
        <w:t xml:space="preserve"> Nghị quyết số 18-NQ/T</w:t>
      </w:r>
      <w:r w:rsidR="00B9684E" w:rsidRPr="006314D4">
        <w:rPr>
          <w:rFonts w:ascii="Times New Roman" w:hAnsi="Times New Roman" w:cs="Times New Roman"/>
          <w:sz w:val="20"/>
          <w:szCs w:val="20"/>
          <w:lang w:val="vi-VN"/>
        </w:rPr>
        <w:t>U</w:t>
      </w:r>
      <w:r w:rsidR="00B9684E" w:rsidRPr="006314D4">
        <w:rPr>
          <w:rFonts w:ascii="Times New Roman" w:hAnsi="Times New Roman" w:cs="Times New Roman"/>
          <w:sz w:val="20"/>
          <w:szCs w:val="20"/>
        </w:rPr>
        <w:t xml:space="preserve">, </w:t>
      </w:r>
      <w:r w:rsidR="00B9684E" w:rsidRPr="006314D4">
        <w:rPr>
          <w:rFonts w:ascii="Times New Roman" w:hAnsi="Times New Roman" w:cs="Times New Roman"/>
          <w:bCs/>
          <w:color w:val="000000"/>
          <w:sz w:val="20"/>
          <w:szCs w:val="20"/>
          <w:lang w:val="vi-VN" w:eastAsia="vi-VN" w:bidi="vi-VN"/>
        </w:rPr>
        <w:t>ngày 05/6/2024 của Ban Thường vụ</w:t>
      </w:r>
      <w:r w:rsidR="00883494" w:rsidRPr="006314D4">
        <w:rPr>
          <w:rFonts w:ascii="Times New Roman" w:hAnsi="Times New Roman" w:cs="Times New Roman"/>
          <w:bCs/>
          <w:color w:val="000000"/>
          <w:sz w:val="20"/>
          <w:szCs w:val="20"/>
          <w:lang w:val="vi-VN" w:eastAsia="vi-VN" w:bidi="vi-VN"/>
        </w:rPr>
        <w:t xml:space="preserve"> </w:t>
      </w:r>
      <w:r w:rsidR="00B9684E" w:rsidRPr="006314D4">
        <w:rPr>
          <w:rFonts w:ascii="Times New Roman" w:hAnsi="Times New Roman" w:cs="Times New Roman"/>
          <w:bCs/>
          <w:color w:val="000000"/>
          <w:sz w:val="20"/>
          <w:szCs w:val="20"/>
          <w:lang w:val="vi-VN" w:eastAsia="vi-VN" w:bidi="vi-VN"/>
        </w:rPr>
        <w:t xml:space="preserve">Tỉnh ủy về tăng cường sự lãnh đạo của các cấp ủy đảng đối với công tác phòng, chống và kiếm soát ma túy trên địa bàn tỉnh Lai Châu </w:t>
      </w:r>
      <w:r w:rsidR="00B9684E" w:rsidRPr="006314D4">
        <w:rPr>
          <w:rFonts w:ascii="Times New Roman" w:hAnsi="Times New Roman" w:cs="Times New Roman"/>
          <w:color w:val="000000"/>
          <w:sz w:val="20"/>
          <w:szCs w:val="20"/>
          <w:lang w:val="vi-VN" w:eastAsia="vi-VN" w:bidi="vi-VN"/>
        </w:rPr>
        <w:t>giai đoạn 2024 - 2030</w:t>
      </w:r>
      <w:r w:rsidRPr="006314D4">
        <w:rPr>
          <w:rFonts w:ascii="Times New Roman" w:hAnsi="Times New Roman" w:cs="Times New Roman"/>
          <w:sz w:val="20"/>
          <w:szCs w:val="20"/>
        </w:rPr>
        <w:t xml:space="preserve">; </w:t>
      </w:r>
      <w:r w:rsidRPr="006314D4">
        <w:rPr>
          <w:rFonts w:ascii="Times New Roman" w:hAnsi="Times New Roman" w:cs="Times New Roman"/>
          <w:bCs/>
          <w:sz w:val="20"/>
          <w:szCs w:val="20"/>
          <w:shd w:val="clear" w:color="auto" w:fill="FFFFFF"/>
        </w:rPr>
        <w:t>Thông tri số 07-TT/TU, ngày 31/7/2024 của Ban Thường vụ Tỉnh ủy về lãnh đạo Đại hội Hội Văn học - Nghệ thuật tỉnh Lai Châu lần thứ VII, nhiệm kỳ 2025 - 2030...</w:t>
      </w:r>
    </w:p>
  </w:footnote>
  <w:footnote w:id="3">
    <w:p w:rsidR="00DC3B6C" w:rsidRPr="00F03059" w:rsidRDefault="00DC3B6C" w:rsidP="00DC3B6C">
      <w:pPr>
        <w:pStyle w:val="FootnoteText"/>
        <w:ind w:firstLine="567"/>
        <w:jc w:val="both"/>
        <w:rPr>
          <w:b/>
        </w:rPr>
      </w:pPr>
      <w:r w:rsidRPr="00F03059">
        <w:rPr>
          <w:rStyle w:val="FootnoteReference"/>
        </w:rPr>
        <w:footnoteRef/>
      </w:r>
      <w:r w:rsidRPr="00F03059">
        <w:t xml:space="preserve"> Theo Kế hoạch số 2306/KH-UBND, ngày 18/6/2024 của Ủy ban nhân dân tỉnh Lai Châu; </w:t>
      </w:r>
      <w:r w:rsidRPr="00F03059">
        <w:rPr>
          <w:rFonts w:eastAsia="Calibri"/>
          <w:bCs/>
          <w:lang w:val="vi-VN"/>
        </w:rPr>
        <w:t>Cuộc vận động “Toàn dân đoàn kết xây dựng nông thôn mới, đô thị văn minh”; phong trào “Nông dân thi đua sản xuất kinh doanh giỏi, đoàn kết giúp nhau làm giàu và giảm nghèo bền vững”; phong trào “Thanh niên khởi nghiệp”; phong trào “Lai Châu chung sức xây dựng nông thôn mới”; Đề án “Hỗ trợ phụ nữ khởi nghiệp giai đoạn 2017</w:t>
      </w:r>
      <w:r>
        <w:rPr>
          <w:rFonts w:eastAsia="Calibri"/>
          <w:bCs/>
          <w:lang w:val="vi-VN"/>
        </w:rPr>
        <w:t xml:space="preserve"> </w:t>
      </w:r>
      <w:r w:rsidRPr="00F03059">
        <w:rPr>
          <w:rFonts w:eastAsia="Calibri"/>
          <w:bCs/>
          <w:lang w:val="vi-VN"/>
        </w:rPr>
        <w:t>-</w:t>
      </w:r>
      <w:r>
        <w:rPr>
          <w:rFonts w:eastAsia="Calibri"/>
          <w:bCs/>
          <w:lang w:val="vi-VN"/>
        </w:rPr>
        <w:t xml:space="preserve"> </w:t>
      </w:r>
      <w:r w:rsidRPr="00F03059">
        <w:rPr>
          <w:rFonts w:eastAsia="Calibri"/>
          <w:bCs/>
          <w:lang w:val="vi-VN"/>
        </w:rPr>
        <w:t>2025” và Cuộc vận động “Xây dựng gia đình 5 không, 3 sạch”</w:t>
      </w:r>
      <w:r w:rsidR="00CE420C">
        <w:rPr>
          <w:rFonts w:eastAsia="Calibri"/>
          <w:bCs/>
          <w:lang w:val="vi-VN"/>
        </w:rPr>
        <w:t xml:space="preserve">; </w:t>
      </w:r>
      <w:r w:rsidRPr="00F03059">
        <w:rPr>
          <w:rFonts w:eastAsia="Calibri"/>
          <w:bCs/>
          <w:lang w:val="vi-VN"/>
        </w:rPr>
        <w:t>.</w:t>
      </w:r>
    </w:p>
  </w:footnote>
  <w:footnote w:id="4">
    <w:p w:rsidR="00DC3B6C" w:rsidRPr="0033485F" w:rsidRDefault="00DC3B6C" w:rsidP="00CE420C">
      <w:pPr>
        <w:pStyle w:val="FootnoteText"/>
        <w:ind w:firstLine="567"/>
        <w:jc w:val="both"/>
      </w:pPr>
      <w:r w:rsidRPr="00477379">
        <w:rPr>
          <w:rStyle w:val="FootnoteReference"/>
        </w:rPr>
        <w:footnoteRef/>
      </w:r>
      <w:r w:rsidRPr="00477379">
        <w:t xml:space="preserve"> Mùa vàng trên những cánh đồng, ruộng bậc thang; nét văn hóa bản sắc độc đáo của các dân tộc Lai Châu; các bản du lịch cộng đồng, điểm sáng xây dựng nông thôn mới, đô thị văn minh; </w:t>
      </w:r>
      <w:r w:rsidRPr="0033485F">
        <w:t>thác</w:t>
      </w:r>
      <w:r>
        <w:t xml:space="preserve"> Nậm Lúc, xã Phăng Sô Lin,</w:t>
      </w:r>
      <w:r w:rsidRPr="0033485F">
        <w:t xml:space="preserve"> Sìn Hồ</w:t>
      </w:r>
      <w:r>
        <w:t>; Động Chin Chu Chải xã Nùng Nàng, Tam Đường,</w:t>
      </w:r>
      <w:r w:rsidR="00CE420C" w:rsidRPr="00CE420C">
        <w:rPr>
          <w:lang w:val="vi-VN"/>
        </w:rPr>
        <w:t xml:space="preserve"> </w:t>
      </w:r>
      <w:r w:rsidR="00CE420C">
        <w:rPr>
          <w:lang w:val="vi-VN"/>
        </w:rPr>
        <w:t>Hang đ</w:t>
      </w:r>
      <w:r w:rsidR="00CE420C" w:rsidRPr="001D0049">
        <w:t xml:space="preserve">ộng </w:t>
      </w:r>
      <w:r w:rsidR="00CE420C" w:rsidRPr="001D0049">
        <w:rPr>
          <w:lang w:val="vi-VN"/>
        </w:rPr>
        <w:t>Pu Sam Cáp, xã Sùng Phài; chợ đêm San Thàng</w:t>
      </w:r>
      <w:r>
        <w:t>…</w:t>
      </w:r>
    </w:p>
  </w:footnote>
  <w:footnote w:id="5">
    <w:p w:rsidR="00DC3B6C" w:rsidRPr="0033485F" w:rsidRDefault="00DC3B6C" w:rsidP="00DC3B6C">
      <w:pPr>
        <w:pStyle w:val="FootnoteText"/>
        <w:ind w:firstLine="567"/>
        <w:jc w:val="both"/>
        <w:rPr>
          <w:lang w:val="nl-NL"/>
        </w:rPr>
      </w:pPr>
      <w:r w:rsidRPr="0033485F">
        <w:rPr>
          <w:rStyle w:val="FootnoteReference"/>
        </w:rPr>
        <w:footnoteRef/>
      </w:r>
      <w:r w:rsidRPr="0033485F">
        <w:rPr>
          <w:lang w:val="nl-NL"/>
        </w:rPr>
        <w:t xml:space="preserve"> Nghị quyết số 52-NQ/TW, ngày 27/9/2019 của Bộ Chính trị về một số chủ trương, chính sách chủ động tham gia cuộc cách mạng công nghiệp lần thứ tư; Quyết định số 749/QĐ-TTg, ngày 03/6/2020 của Thủ tướng Chính phủ phê duyệt Chương trình chuyển đổi số quốc gia đến năm 2025, định hướng đến năm 2030;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(Đề án 06); Nghị quyết số 09-NQ/TU ngày 25/02/2022 của Ban Chấp hành Đảng bộ tỉnh Lai Châu về chương trình chuyển đổi số tỉnh Lai Châu giai đoạn 2021</w:t>
      </w:r>
      <w:r w:rsidR="00CE420C">
        <w:rPr>
          <w:lang w:val="vi-VN"/>
        </w:rPr>
        <w:t xml:space="preserve"> </w:t>
      </w:r>
      <w:r w:rsidRPr="0033485F">
        <w:rPr>
          <w:lang w:val="nl-NL"/>
        </w:rPr>
        <w:t>-</w:t>
      </w:r>
      <w:r w:rsidR="00CE420C">
        <w:rPr>
          <w:lang w:val="vi-VN"/>
        </w:rPr>
        <w:t xml:space="preserve"> </w:t>
      </w:r>
      <w:r w:rsidRPr="0033485F">
        <w:rPr>
          <w:lang w:val="nl-NL"/>
        </w:rPr>
        <w:t>2025, định hướng đến năm 2030; Đề án “Chuyển đổi số tỉnh Lai Châu đến năm 2025, định hướng đến năm 2030”; Kế hoạch chuyển đổi số tỉnh Lai Châu năm 2024.</w:t>
      </w:r>
    </w:p>
  </w:footnote>
  <w:footnote w:id="6">
    <w:p w:rsidR="005F36FF" w:rsidRPr="00EC1600" w:rsidRDefault="005F36FF" w:rsidP="005F36FF">
      <w:pPr>
        <w:ind w:firstLine="567"/>
        <w:jc w:val="both"/>
        <w:rPr>
          <w:rFonts w:ascii="Times New Roman" w:hAnsi="Times New Roman" w:cs="Times New Roman"/>
          <w:sz w:val="20"/>
          <w:szCs w:val="20"/>
        </w:rPr>
      </w:pPr>
      <w:r w:rsidRPr="00EC1600">
        <w:rPr>
          <w:rStyle w:val="FootnoteReference"/>
          <w:rFonts w:ascii="Times New Roman" w:hAnsi="Times New Roman" w:cs="Times New Roman"/>
          <w:sz w:val="20"/>
          <w:szCs w:val="20"/>
        </w:rPr>
        <w:footnoteRef/>
      </w:r>
      <w:r w:rsidRPr="00EC1600">
        <w:rPr>
          <w:rFonts w:ascii="Times New Roman" w:hAnsi="Times New Roman" w:cs="Times New Roman"/>
          <w:sz w:val="20"/>
          <w:szCs w:val="20"/>
          <w:lang w:val="nl-NL"/>
        </w:rPr>
        <w:t xml:space="preserve"> Nghị định số 103/2024/NĐ-CP, ngày 30/7/2024 quy định về tiền sử dụng đất, tiền thuê đất; </w:t>
      </w:r>
      <w:r w:rsidRPr="00EC1600">
        <w:rPr>
          <w:rFonts w:ascii="Times New Roman" w:hAnsi="Times New Roman" w:cs="Times New Roman"/>
          <w:sz w:val="20"/>
          <w:szCs w:val="20"/>
        </w:rPr>
        <w:t xml:space="preserve">Nghị định số 88/2024/NĐ-CP, ngày 13/7/2024 quy định về bồi thường, hỗ trợ, tái định cư khi Nhà nước thu hồi đất; </w:t>
      </w:r>
      <w:r w:rsidRPr="00EC1600">
        <w:rPr>
          <w:rFonts w:ascii="Times New Roman" w:hAnsi="Times New Roman" w:cs="Times New Roman"/>
          <w:bCs/>
          <w:sz w:val="20"/>
          <w:szCs w:val="20"/>
          <w:shd w:val="clear" w:color="auto" w:fill="FFFFFF"/>
        </w:rPr>
        <w:t>Thông tư số 43/2024/TT-BTC ngày 28/6/2024 của Bộ Tài chính quy định mức thu một số khoản phí, lệ phí nhằm tiếp tục tháo gỡ khó khăn, hỗ trợ cho hoạt động sản xuất kinh doanh. Thông tư số 46/2024/TT-BTC ngày 09/7/2024 của Bộ trưởng Bộ Tài chính sửa đổi, bổ sung một số điều của Thông tư số 19/2021/TT-BTC ngày 18/3/2021 hướng dẫn giao dịch điện tử trong lĩnh vực thuế. Thông tư số 47/2024/TT-BTC ngày 09/7/2024 của Bộ trưởng Bộ Tài chính Quy định mức thu, chế độ thu, nộp, miễn, quản lý và sử dụng phí khai thác, sử dụng thông tin dữ liệu đo đạc và bản đồ. Nghị định số 72/2024/NĐ-CP, ngày 30/6/2024 của Chính phủ quy định chính sách giảm thuế giá trị gia tăng theo Nghị quyết số 142/2024/QH15, ngày 29/6/2024 của Quốc hội.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20892"/>
      <w:docPartObj>
        <w:docPartGallery w:val="Page Numbers (Top of Page)"/>
        <w:docPartUnique/>
      </w:docPartObj>
    </w:sdtPr>
    <w:sdtEndPr>
      <w:rPr>
        <w:rFonts w:ascii="Times New Roman" w:hAnsi="Times New Roman" w:cs="Times New Roman"/>
        <w:noProof/>
        <w:sz w:val="28"/>
        <w:szCs w:val="28"/>
      </w:rPr>
    </w:sdtEndPr>
    <w:sdtContent>
      <w:p w:rsidR="00890C95" w:rsidRPr="00890C95" w:rsidRDefault="00890C95" w:rsidP="00890C95">
        <w:pPr>
          <w:pStyle w:val="Header"/>
          <w:jc w:val="center"/>
          <w:rPr>
            <w:rFonts w:ascii="Times New Roman" w:hAnsi="Times New Roman" w:cs="Times New Roman"/>
            <w:sz w:val="28"/>
            <w:szCs w:val="28"/>
          </w:rPr>
        </w:pPr>
        <w:r w:rsidRPr="00890C95">
          <w:rPr>
            <w:rFonts w:ascii="Times New Roman" w:hAnsi="Times New Roman" w:cs="Times New Roman"/>
            <w:sz w:val="28"/>
            <w:szCs w:val="28"/>
          </w:rPr>
          <w:fldChar w:fldCharType="begin"/>
        </w:r>
        <w:r w:rsidRPr="00890C95">
          <w:rPr>
            <w:rFonts w:ascii="Times New Roman" w:hAnsi="Times New Roman" w:cs="Times New Roman"/>
            <w:sz w:val="28"/>
            <w:szCs w:val="28"/>
          </w:rPr>
          <w:instrText xml:space="preserve"> PAGE   \* MERGEFORMAT </w:instrText>
        </w:r>
        <w:r w:rsidRPr="00890C95">
          <w:rPr>
            <w:rFonts w:ascii="Times New Roman" w:hAnsi="Times New Roman" w:cs="Times New Roman"/>
            <w:sz w:val="28"/>
            <w:szCs w:val="28"/>
          </w:rPr>
          <w:fldChar w:fldCharType="separate"/>
        </w:r>
        <w:r w:rsidR="00B8215C">
          <w:rPr>
            <w:rFonts w:ascii="Times New Roman" w:hAnsi="Times New Roman" w:cs="Times New Roman"/>
            <w:noProof/>
            <w:sz w:val="28"/>
            <w:szCs w:val="28"/>
          </w:rPr>
          <w:t>7</w:t>
        </w:r>
        <w:r w:rsidRPr="00890C95">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C26"/>
    <w:multiLevelType w:val="multilevel"/>
    <w:tmpl w:val="075CA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093E"/>
    <w:multiLevelType w:val="multilevel"/>
    <w:tmpl w:val="A0821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32EE4"/>
    <w:multiLevelType w:val="multilevel"/>
    <w:tmpl w:val="31C6D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0D3A"/>
    <w:multiLevelType w:val="multilevel"/>
    <w:tmpl w:val="2AFA1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B42F8"/>
    <w:multiLevelType w:val="multilevel"/>
    <w:tmpl w:val="C78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544C7"/>
    <w:multiLevelType w:val="multilevel"/>
    <w:tmpl w:val="A904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A1B"/>
    <w:multiLevelType w:val="multilevel"/>
    <w:tmpl w:val="2BF48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3149F"/>
    <w:multiLevelType w:val="multilevel"/>
    <w:tmpl w:val="B1DAA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D4367"/>
    <w:multiLevelType w:val="multilevel"/>
    <w:tmpl w:val="1960E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DB"/>
    <w:rsid w:val="0001396E"/>
    <w:rsid w:val="00027F17"/>
    <w:rsid w:val="00031BFA"/>
    <w:rsid w:val="00045333"/>
    <w:rsid w:val="0005179A"/>
    <w:rsid w:val="00051E92"/>
    <w:rsid w:val="00062E51"/>
    <w:rsid w:val="000733CA"/>
    <w:rsid w:val="00086FAB"/>
    <w:rsid w:val="00092FF5"/>
    <w:rsid w:val="00097220"/>
    <w:rsid w:val="000979C3"/>
    <w:rsid w:val="000A3246"/>
    <w:rsid w:val="000C72F9"/>
    <w:rsid w:val="00100495"/>
    <w:rsid w:val="00102747"/>
    <w:rsid w:val="00113E61"/>
    <w:rsid w:val="00141E1E"/>
    <w:rsid w:val="00154AAE"/>
    <w:rsid w:val="00157CEB"/>
    <w:rsid w:val="001628DB"/>
    <w:rsid w:val="00166EC4"/>
    <w:rsid w:val="001A280A"/>
    <w:rsid w:val="001C5969"/>
    <w:rsid w:val="001D0049"/>
    <w:rsid w:val="001D5D2F"/>
    <w:rsid w:val="001D6A78"/>
    <w:rsid w:val="001E2DC7"/>
    <w:rsid w:val="001F00A8"/>
    <w:rsid w:val="001F3470"/>
    <w:rsid w:val="00211E4C"/>
    <w:rsid w:val="00215660"/>
    <w:rsid w:val="002206B5"/>
    <w:rsid w:val="00222EB0"/>
    <w:rsid w:val="00230D18"/>
    <w:rsid w:val="00232E36"/>
    <w:rsid w:val="00264C7D"/>
    <w:rsid w:val="00271BC0"/>
    <w:rsid w:val="00287CB5"/>
    <w:rsid w:val="002934C5"/>
    <w:rsid w:val="0029382C"/>
    <w:rsid w:val="002947AC"/>
    <w:rsid w:val="002A06F1"/>
    <w:rsid w:val="002A3F10"/>
    <w:rsid w:val="002B235D"/>
    <w:rsid w:val="002B370D"/>
    <w:rsid w:val="002B4E70"/>
    <w:rsid w:val="002D0D82"/>
    <w:rsid w:val="002D1AA5"/>
    <w:rsid w:val="002D1DD4"/>
    <w:rsid w:val="002E218A"/>
    <w:rsid w:val="00304FB3"/>
    <w:rsid w:val="00311554"/>
    <w:rsid w:val="003125D7"/>
    <w:rsid w:val="00334664"/>
    <w:rsid w:val="00340BDC"/>
    <w:rsid w:val="00342255"/>
    <w:rsid w:val="00357F39"/>
    <w:rsid w:val="00365824"/>
    <w:rsid w:val="00375EF1"/>
    <w:rsid w:val="003900C3"/>
    <w:rsid w:val="00390933"/>
    <w:rsid w:val="00396728"/>
    <w:rsid w:val="003A36C7"/>
    <w:rsid w:val="003B6071"/>
    <w:rsid w:val="003C6DEF"/>
    <w:rsid w:val="003E2789"/>
    <w:rsid w:val="003E5848"/>
    <w:rsid w:val="003F073A"/>
    <w:rsid w:val="003F1236"/>
    <w:rsid w:val="003F6E01"/>
    <w:rsid w:val="00421031"/>
    <w:rsid w:val="00444D4E"/>
    <w:rsid w:val="004511D4"/>
    <w:rsid w:val="004512BB"/>
    <w:rsid w:val="00461C92"/>
    <w:rsid w:val="00470DA8"/>
    <w:rsid w:val="00474457"/>
    <w:rsid w:val="0048228E"/>
    <w:rsid w:val="00486E25"/>
    <w:rsid w:val="00496068"/>
    <w:rsid w:val="004B5777"/>
    <w:rsid w:val="004C13B7"/>
    <w:rsid w:val="00514617"/>
    <w:rsid w:val="00533BF9"/>
    <w:rsid w:val="00543881"/>
    <w:rsid w:val="0055393C"/>
    <w:rsid w:val="00560624"/>
    <w:rsid w:val="00570EBD"/>
    <w:rsid w:val="0057746C"/>
    <w:rsid w:val="00583CB8"/>
    <w:rsid w:val="00590EB2"/>
    <w:rsid w:val="005B3EE5"/>
    <w:rsid w:val="005B6598"/>
    <w:rsid w:val="005F36FF"/>
    <w:rsid w:val="00626B78"/>
    <w:rsid w:val="006314D4"/>
    <w:rsid w:val="00636AED"/>
    <w:rsid w:val="00646D1F"/>
    <w:rsid w:val="00655CE7"/>
    <w:rsid w:val="00662439"/>
    <w:rsid w:val="0069238E"/>
    <w:rsid w:val="006A6E40"/>
    <w:rsid w:val="006B7AF6"/>
    <w:rsid w:val="006D1C5D"/>
    <w:rsid w:val="007013FD"/>
    <w:rsid w:val="00730AE3"/>
    <w:rsid w:val="00742CA9"/>
    <w:rsid w:val="00751151"/>
    <w:rsid w:val="007800E9"/>
    <w:rsid w:val="00796ED9"/>
    <w:rsid w:val="007B4520"/>
    <w:rsid w:val="007D5B60"/>
    <w:rsid w:val="007E2DAD"/>
    <w:rsid w:val="007F1C43"/>
    <w:rsid w:val="007F6A7E"/>
    <w:rsid w:val="008151D4"/>
    <w:rsid w:val="00825175"/>
    <w:rsid w:val="0083209C"/>
    <w:rsid w:val="00841FBD"/>
    <w:rsid w:val="00881A78"/>
    <w:rsid w:val="00883494"/>
    <w:rsid w:val="00890C95"/>
    <w:rsid w:val="008917AA"/>
    <w:rsid w:val="008A1FB4"/>
    <w:rsid w:val="008C0010"/>
    <w:rsid w:val="008D33DF"/>
    <w:rsid w:val="008F1E56"/>
    <w:rsid w:val="009008F7"/>
    <w:rsid w:val="00903E53"/>
    <w:rsid w:val="009175DF"/>
    <w:rsid w:val="00921765"/>
    <w:rsid w:val="009332F2"/>
    <w:rsid w:val="00943E6F"/>
    <w:rsid w:val="0094400D"/>
    <w:rsid w:val="00962333"/>
    <w:rsid w:val="00963035"/>
    <w:rsid w:val="00975C7E"/>
    <w:rsid w:val="00975F13"/>
    <w:rsid w:val="0098016F"/>
    <w:rsid w:val="00982787"/>
    <w:rsid w:val="00990C6B"/>
    <w:rsid w:val="009A39D8"/>
    <w:rsid w:val="009A5599"/>
    <w:rsid w:val="009A6409"/>
    <w:rsid w:val="009E5ABB"/>
    <w:rsid w:val="009F7BB2"/>
    <w:rsid w:val="00A12D46"/>
    <w:rsid w:val="00A24ACA"/>
    <w:rsid w:val="00A465DD"/>
    <w:rsid w:val="00A52C0A"/>
    <w:rsid w:val="00A5377F"/>
    <w:rsid w:val="00A5672C"/>
    <w:rsid w:val="00A65F39"/>
    <w:rsid w:val="00A71128"/>
    <w:rsid w:val="00AB0087"/>
    <w:rsid w:val="00AB26F5"/>
    <w:rsid w:val="00B0452D"/>
    <w:rsid w:val="00B11457"/>
    <w:rsid w:val="00B17C86"/>
    <w:rsid w:val="00B36691"/>
    <w:rsid w:val="00B553FF"/>
    <w:rsid w:val="00B8215C"/>
    <w:rsid w:val="00B928BB"/>
    <w:rsid w:val="00B9684E"/>
    <w:rsid w:val="00BA33A4"/>
    <w:rsid w:val="00BC6566"/>
    <w:rsid w:val="00BC6568"/>
    <w:rsid w:val="00BE2288"/>
    <w:rsid w:val="00C070FE"/>
    <w:rsid w:val="00C1760D"/>
    <w:rsid w:val="00C23E7D"/>
    <w:rsid w:val="00C27B02"/>
    <w:rsid w:val="00C36F36"/>
    <w:rsid w:val="00C44453"/>
    <w:rsid w:val="00C76B58"/>
    <w:rsid w:val="00C82F02"/>
    <w:rsid w:val="00C874F6"/>
    <w:rsid w:val="00C92FFA"/>
    <w:rsid w:val="00CB2D30"/>
    <w:rsid w:val="00CD3713"/>
    <w:rsid w:val="00CD6389"/>
    <w:rsid w:val="00CE420C"/>
    <w:rsid w:val="00CF79FF"/>
    <w:rsid w:val="00D011D6"/>
    <w:rsid w:val="00D344FA"/>
    <w:rsid w:val="00D45535"/>
    <w:rsid w:val="00D6516E"/>
    <w:rsid w:val="00D66891"/>
    <w:rsid w:val="00D73457"/>
    <w:rsid w:val="00D73BC2"/>
    <w:rsid w:val="00DB63E8"/>
    <w:rsid w:val="00DC3B6C"/>
    <w:rsid w:val="00DC4D94"/>
    <w:rsid w:val="00DC4E0D"/>
    <w:rsid w:val="00DC7E93"/>
    <w:rsid w:val="00DD76B7"/>
    <w:rsid w:val="00DF49F2"/>
    <w:rsid w:val="00E100DE"/>
    <w:rsid w:val="00E14AC5"/>
    <w:rsid w:val="00E34DD0"/>
    <w:rsid w:val="00E36142"/>
    <w:rsid w:val="00E4109C"/>
    <w:rsid w:val="00E457A6"/>
    <w:rsid w:val="00E765CD"/>
    <w:rsid w:val="00E76CB7"/>
    <w:rsid w:val="00E813D2"/>
    <w:rsid w:val="00EC1600"/>
    <w:rsid w:val="00EE15E8"/>
    <w:rsid w:val="00EE1DDB"/>
    <w:rsid w:val="00EE5494"/>
    <w:rsid w:val="00F104D3"/>
    <w:rsid w:val="00F2493A"/>
    <w:rsid w:val="00F25592"/>
    <w:rsid w:val="00F2660D"/>
    <w:rsid w:val="00F269A5"/>
    <w:rsid w:val="00F306FD"/>
    <w:rsid w:val="00F32239"/>
    <w:rsid w:val="00F353D5"/>
    <w:rsid w:val="00F57967"/>
    <w:rsid w:val="00F735E4"/>
    <w:rsid w:val="00F73D69"/>
    <w:rsid w:val="00F82F81"/>
    <w:rsid w:val="00F9195A"/>
    <w:rsid w:val="00F9511F"/>
    <w:rsid w:val="00FA7CDC"/>
    <w:rsid w:val="00FD46E0"/>
    <w:rsid w:val="00FE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1C502-A65A-4955-B425-1C60ED2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E1DDB"/>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EE1DDB"/>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rsid w:val="009A640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8151D4"/>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sid w:val="008151D4"/>
    <w:rPr>
      <w:i/>
      <w:iCs/>
    </w:rPr>
  </w:style>
  <w:style w:type="paragraph" w:styleId="Header">
    <w:name w:val="header"/>
    <w:basedOn w:val="Normal"/>
    <w:link w:val="HeaderChar"/>
    <w:uiPriority w:val="99"/>
    <w:unhideWhenUsed/>
    <w:rsid w:val="0089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95"/>
  </w:style>
  <w:style w:type="paragraph" w:styleId="Footer">
    <w:name w:val="footer"/>
    <w:basedOn w:val="Normal"/>
    <w:link w:val="FooterChar"/>
    <w:uiPriority w:val="99"/>
    <w:unhideWhenUsed/>
    <w:rsid w:val="0089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95"/>
  </w:style>
  <w:style w:type="paragraph" w:styleId="BalloonText">
    <w:name w:val="Balloon Text"/>
    <w:basedOn w:val="Normal"/>
    <w:link w:val="BalloonTextChar"/>
    <w:uiPriority w:val="99"/>
    <w:semiHidden/>
    <w:unhideWhenUsed/>
    <w:rsid w:val="006D1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5D"/>
    <w:rPr>
      <w:rFonts w:ascii="Segoe UI" w:hAnsi="Segoe UI" w:cs="Segoe UI"/>
      <w:sz w:val="18"/>
      <w:szCs w:val="18"/>
    </w:rPr>
  </w:style>
  <w:style w:type="character" w:customStyle="1" w:styleId="Ghichcuitrang">
    <w:name w:val="Ghi chú cuối trang_"/>
    <w:basedOn w:val="DefaultParagraphFont"/>
    <w:link w:val="Ghichcuitrang0"/>
    <w:rsid w:val="00F306FD"/>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sid w:val="00F306FD"/>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rsid w:val="00F306FD"/>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rsid w:val="00F306FD"/>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3125D7"/>
    <w:pPr>
      <w:ind w:left="720"/>
      <w:contextualSpacing/>
    </w:pPr>
  </w:style>
  <w:style w:type="paragraph" w:styleId="FootnoteText">
    <w:name w:val="footnote text"/>
    <w:basedOn w:val="Normal"/>
    <w:link w:val="FootnoteTextChar"/>
    <w:uiPriority w:val="99"/>
    <w:unhideWhenUsed/>
    <w:rsid w:val="006A6E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A6E4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A6E40"/>
    <w:rPr>
      <w:vertAlign w:val="superscript"/>
    </w:rPr>
  </w:style>
  <w:style w:type="character" w:customStyle="1" w:styleId="Vnbnnidung1">
    <w:name w:val="Văn b?n n?i dung"/>
    <w:uiPriority w:val="99"/>
    <w:rsid w:val="002E218A"/>
  </w:style>
  <w:style w:type="character" w:customStyle="1" w:styleId="Vnbnnidung2">
    <w:name w:val="Văn bản nội dung (2)_"/>
    <w:basedOn w:val="DefaultParagraphFont"/>
    <w:link w:val="Vnbnnidung20"/>
    <w:rsid w:val="00FE0AD6"/>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rsid w:val="00FE0AD6"/>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rsid w:val="003900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386C-B046-429B-9B5E-D2F71EEC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14548</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cp:lastPrinted>2024-08-21T03:16:00Z</cp:lastPrinted>
  <dcterms:created xsi:type="dcterms:W3CDTF">2023-11-21T04:22:00Z</dcterms:created>
  <dcterms:modified xsi:type="dcterms:W3CDTF">2024-08-26T01:40:00Z</dcterms:modified>
</cp:coreProperties>
</file>