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5949"/>
      </w:tblGrid>
      <w:tr w:rsidR="006A4E84" w:rsidTr="00E80654">
        <w:tc>
          <w:tcPr>
            <w:tcW w:w="3798" w:type="dxa"/>
          </w:tcPr>
          <w:p w:rsidR="006A4E84" w:rsidRPr="00F64984" w:rsidRDefault="00F745C9" w:rsidP="004164F4">
            <w:pPr>
              <w:spacing w:after="60"/>
              <w:jc w:val="center"/>
              <w:rPr>
                <w:b/>
                <w:sz w:val="26"/>
                <w:szCs w:val="26"/>
              </w:rPr>
            </w:pPr>
            <w:r>
              <w:rPr>
                <w:noProof/>
                <w:spacing w:val="-6"/>
                <w:sz w:val="26"/>
                <w:szCs w:val="26"/>
              </w:rPr>
              <mc:AlternateContent>
                <mc:Choice Requires="wps">
                  <w:drawing>
                    <wp:anchor distT="0" distB="0" distL="114300" distR="114300" simplePos="0" relativeHeight="251657728" behindDoc="0" locked="0" layoutInCell="1" allowOverlap="1" wp14:anchorId="392D2F18" wp14:editId="15746FAE">
                      <wp:simplePos x="0" y="0"/>
                      <wp:positionH relativeFrom="column">
                        <wp:posOffset>544195</wp:posOffset>
                      </wp:positionH>
                      <wp:positionV relativeFrom="paragraph">
                        <wp:posOffset>426497</wp:posOffset>
                      </wp:positionV>
                      <wp:extent cx="1187450"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1187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AACA16E" id="Straight Connector 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2.85pt,33.6pt" to="136.3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" strokecolor="#4579b8 [3044]"/>
                  </w:pict>
                </mc:Fallback>
              </mc:AlternateContent>
            </w:r>
            <w:r w:rsidR="00F64984" w:rsidRPr="00F64984">
              <w:rPr>
                <w:b/>
                <w:spacing w:val="-6"/>
                <w:sz w:val="28"/>
                <w:szCs w:val="26"/>
              </w:rPr>
              <w:t>ỦY BAN NHÂN DÂN</w:t>
            </w:r>
            <w:r w:rsidR="00F64984" w:rsidRPr="00F64984">
              <w:rPr>
                <w:b/>
                <w:spacing w:val="-6"/>
                <w:sz w:val="28"/>
                <w:szCs w:val="26"/>
              </w:rPr>
              <w:br/>
              <w:t>THÀNH PHỐ LAI CHÂU</w:t>
            </w:r>
          </w:p>
        </w:tc>
        <w:tc>
          <w:tcPr>
            <w:tcW w:w="5949" w:type="dxa"/>
          </w:tcPr>
          <w:p w:rsidR="006A4E84" w:rsidRPr="00F64984" w:rsidRDefault="006A4E84" w:rsidP="004164F4">
            <w:pPr>
              <w:spacing w:after="60"/>
              <w:jc w:val="center"/>
              <w:rPr>
                <w:b/>
                <w:spacing w:val="-4"/>
                <w:sz w:val="28"/>
                <w:szCs w:val="28"/>
              </w:rPr>
            </w:pPr>
            <w:r w:rsidRPr="00F64984">
              <w:rPr>
                <w:b/>
                <w:spacing w:val="-4"/>
                <w:sz w:val="28"/>
                <w:szCs w:val="28"/>
              </w:rPr>
              <w:t>CỘNG HÒA XÃ HỘI CHỦ NGHĨA VIỆT NAM</w:t>
            </w:r>
          </w:p>
          <w:p w:rsidR="006A4E84" w:rsidRPr="006A4E84" w:rsidRDefault="005165B6" w:rsidP="004164F4">
            <w:pPr>
              <w:spacing w:after="60"/>
              <w:jc w:val="center"/>
              <w:rPr>
                <w:sz w:val="26"/>
                <w:szCs w:val="26"/>
              </w:rPr>
            </w:pPr>
            <w:r>
              <w:rPr>
                <w:b/>
                <w:noProof/>
                <w:spacing w:val="-4"/>
                <w:sz w:val="26"/>
                <w:szCs w:val="26"/>
              </w:rPr>
              <mc:AlternateContent>
                <mc:Choice Requires="wps">
                  <w:drawing>
                    <wp:anchor distT="0" distB="0" distL="114300" distR="114300" simplePos="0" relativeHeight="251656704" behindDoc="0" locked="0" layoutInCell="1" allowOverlap="1" wp14:anchorId="0EFE577E" wp14:editId="4E6F26BC">
                      <wp:simplePos x="0" y="0"/>
                      <wp:positionH relativeFrom="column">
                        <wp:posOffset>773430</wp:posOffset>
                      </wp:positionH>
                      <wp:positionV relativeFrom="paragraph">
                        <wp:posOffset>229317</wp:posOffset>
                      </wp:positionV>
                      <wp:extent cx="21050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36D3264" id="Straight Connector 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60.9pt,18.05pt" to="226.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" strokecolor="#4579b8 [3044]"/>
                  </w:pict>
                </mc:Fallback>
              </mc:AlternateContent>
            </w:r>
            <w:r w:rsidR="006A4E84" w:rsidRPr="00F64984">
              <w:rPr>
                <w:b/>
                <w:sz w:val="28"/>
                <w:szCs w:val="28"/>
              </w:rPr>
              <w:t>Độc Lập – Tự Do – Hạnh Phúc</w:t>
            </w:r>
          </w:p>
        </w:tc>
      </w:tr>
      <w:tr w:rsidR="006A4E84" w:rsidTr="00E80654">
        <w:tc>
          <w:tcPr>
            <w:tcW w:w="3798" w:type="dxa"/>
          </w:tcPr>
          <w:p w:rsidR="006A4E84" w:rsidRPr="006A4E84" w:rsidRDefault="006A4E84" w:rsidP="006A4E84">
            <w:pPr>
              <w:jc w:val="center"/>
              <w:rPr>
                <w:spacing w:val="-6"/>
                <w:sz w:val="26"/>
                <w:szCs w:val="26"/>
              </w:rPr>
            </w:pPr>
          </w:p>
        </w:tc>
        <w:tc>
          <w:tcPr>
            <w:tcW w:w="5949" w:type="dxa"/>
          </w:tcPr>
          <w:p w:rsidR="006A4E84" w:rsidRPr="006A4E84" w:rsidRDefault="006A4E84" w:rsidP="006A4E84">
            <w:pPr>
              <w:jc w:val="center"/>
              <w:rPr>
                <w:b/>
                <w:spacing w:val="-4"/>
                <w:sz w:val="26"/>
                <w:szCs w:val="26"/>
              </w:rPr>
            </w:pPr>
          </w:p>
        </w:tc>
      </w:tr>
      <w:tr w:rsidR="006A4E84" w:rsidTr="00E80654">
        <w:tc>
          <w:tcPr>
            <w:tcW w:w="3798" w:type="dxa"/>
          </w:tcPr>
          <w:p w:rsidR="006A4E84" w:rsidRPr="006A4E84" w:rsidRDefault="006A4E84" w:rsidP="006A4E84">
            <w:pPr>
              <w:jc w:val="center"/>
              <w:rPr>
                <w:spacing w:val="-6"/>
                <w:sz w:val="26"/>
                <w:szCs w:val="26"/>
              </w:rPr>
            </w:pPr>
            <w:r w:rsidRPr="00A64ECB">
              <w:rPr>
                <w:spacing w:val="-6"/>
                <w:sz w:val="28"/>
                <w:szCs w:val="26"/>
              </w:rPr>
              <w:t>Số</w:t>
            </w:r>
            <w:r w:rsidR="00F64984" w:rsidRPr="00A64ECB">
              <w:rPr>
                <w:spacing w:val="-6"/>
                <w:sz w:val="28"/>
                <w:szCs w:val="26"/>
              </w:rPr>
              <w:t>:            /KH-UBND</w:t>
            </w:r>
          </w:p>
        </w:tc>
        <w:tc>
          <w:tcPr>
            <w:tcW w:w="5949" w:type="dxa"/>
          </w:tcPr>
          <w:p w:rsidR="006A4E84" w:rsidRPr="006A4E84" w:rsidRDefault="006A4E84" w:rsidP="00F64984">
            <w:pPr>
              <w:jc w:val="right"/>
              <w:rPr>
                <w:i/>
                <w:spacing w:val="-4"/>
                <w:sz w:val="26"/>
                <w:szCs w:val="26"/>
              </w:rPr>
            </w:pPr>
            <w:r w:rsidRPr="00A64ECB">
              <w:rPr>
                <w:i/>
                <w:spacing w:val="-4"/>
                <w:sz w:val="28"/>
                <w:szCs w:val="26"/>
              </w:rPr>
              <w:t xml:space="preserve">Thành phố Lai Châu, ngày </w:t>
            </w:r>
            <w:r w:rsidR="00F64984" w:rsidRPr="00A64ECB">
              <w:rPr>
                <w:i/>
                <w:spacing w:val="-4"/>
                <w:sz w:val="28"/>
                <w:szCs w:val="26"/>
              </w:rPr>
              <w:t xml:space="preserve">   </w:t>
            </w:r>
            <w:r w:rsidRPr="00A64ECB">
              <w:rPr>
                <w:i/>
                <w:spacing w:val="-4"/>
                <w:sz w:val="28"/>
                <w:szCs w:val="26"/>
              </w:rPr>
              <w:t xml:space="preserve"> tháng </w:t>
            </w:r>
            <w:r w:rsidR="00F64984" w:rsidRPr="00A64ECB">
              <w:rPr>
                <w:i/>
                <w:spacing w:val="-4"/>
                <w:sz w:val="28"/>
                <w:szCs w:val="26"/>
              </w:rPr>
              <w:t xml:space="preserve">  </w:t>
            </w:r>
            <w:r w:rsidRPr="00A64ECB">
              <w:rPr>
                <w:i/>
                <w:spacing w:val="-4"/>
                <w:sz w:val="28"/>
                <w:szCs w:val="26"/>
              </w:rPr>
              <w:t xml:space="preserve"> năm 202</w:t>
            </w:r>
            <w:r w:rsidR="00F64984" w:rsidRPr="00A64ECB">
              <w:rPr>
                <w:i/>
                <w:spacing w:val="-4"/>
                <w:sz w:val="28"/>
                <w:szCs w:val="26"/>
              </w:rPr>
              <w:t>2</w:t>
            </w:r>
          </w:p>
        </w:tc>
      </w:tr>
    </w:tbl>
    <w:p w:rsidR="00B26EDE" w:rsidRDefault="00B26EDE" w:rsidP="00F64984">
      <w:pPr>
        <w:jc w:val="center"/>
        <w:rPr>
          <w:sz w:val="28"/>
        </w:rPr>
      </w:pPr>
    </w:p>
    <w:p w:rsidR="00F64984" w:rsidRPr="00F64984" w:rsidRDefault="00F64984" w:rsidP="002B02D8">
      <w:pPr>
        <w:spacing w:after="120" w:line="240" w:lineRule="auto"/>
        <w:jc w:val="center"/>
        <w:rPr>
          <w:b/>
          <w:sz w:val="28"/>
        </w:rPr>
      </w:pPr>
      <w:r w:rsidRPr="00F64984">
        <w:rPr>
          <w:b/>
          <w:sz w:val="28"/>
        </w:rPr>
        <w:t>KẾ HOẠCH</w:t>
      </w:r>
    </w:p>
    <w:p w:rsidR="005F5EE7" w:rsidRDefault="006E4724" w:rsidP="00A05AD0">
      <w:pPr>
        <w:spacing w:after="360" w:line="240" w:lineRule="auto"/>
        <w:jc w:val="center"/>
        <w:rPr>
          <w:b/>
          <w:sz w:val="28"/>
        </w:rPr>
      </w:pPr>
      <w:r>
        <w:rPr>
          <w:b/>
          <w:noProof/>
          <w:sz w:val="28"/>
        </w:rPr>
        <mc:AlternateContent>
          <mc:Choice Requires="wps">
            <w:drawing>
              <wp:anchor distT="0" distB="0" distL="114300" distR="114300" simplePos="0" relativeHeight="251657216" behindDoc="0" locked="0" layoutInCell="1" allowOverlap="1" wp14:anchorId="59EA21A3" wp14:editId="0619537E">
                <wp:simplePos x="0" y="0"/>
                <wp:positionH relativeFrom="column">
                  <wp:posOffset>1816100</wp:posOffset>
                </wp:positionH>
                <wp:positionV relativeFrom="paragraph">
                  <wp:posOffset>634683</wp:posOffset>
                </wp:positionV>
                <wp:extent cx="2345377" cy="0"/>
                <wp:effectExtent l="0" t="0" r="36195" b="19050"/>
                <wp:wrapNone/>
                <wp:docPr id="3" name="Straight Connector 3"/>
                <wp:cNvGraphicFramePr/>
                <a:graphic xmlns:a="http://schemas.openxmlformats.org/drawingml/2006/main">
                  <a:graphicData uri="http://schemas.microsoft.com/office/word/2010/wordprocessingShape">
                    <wps:wsp>
                      <wps:cNvCnPr/>
                      <wps:spPr>
                        <a:xfrm>
                          <a:off x="0" y="0"/>
                          <a:ext cx="234537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306D51C"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43pt,50pt" to="327.7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" strokecolor="#4579b8 [3044]"/>
            </w:pict>
          </mc:Fallback>
        </mc:AlternateContent>
      </w:r>
      <w:r w:rsidR="005F5EE7" w:rsidRPr="00E15D0B">
        <w:rPr>
          <w:b/>
          <w:sz w:val="28"/>
        </w:rPr>
        <w:t>Thực hiện Nghị quyết số</w:t>
      </w:r>
      <w:r w:rsidR="005F5EE7">
        <w:rPr>
          <w:b/>
          <w:sz w:val="28"/>
        </w:rPr>
        <w:t xml:space="preserve"> 01/NQ-CP ngày 08</w:t>
      </w:r>
      <w:r w:rsidR="005F5EE7" w:rsidRPr="00E15D0B">
        <w:rPr>
          <w:b/>
          <w:sz w:val="28"/>
        </w:rPr>
        <w:t>/01/202</w:t>
      </w:r>
      <w:r w:rsidR="005F5EE7">
        <w:rPr>
          <w:b/>
          <w:sz w:val="28"/>
        </w:rPr>
        <w:t>2</w:t>
      </w:r>
      <w:r w:rsidR="005F5EE7" w:rsidRPr="00E15D0B">
        <w:rPr>
          <w:b/>
          <w:sz w:val="28"/>
        </w:rPr>
        <w:t xml:space="preserve"> của Chính phủ </w:t>
      </w:r>
      <w:r w:rsidR="00885FEF">
        <w:rPr>
          <w:b/>
          <w:sz w:val="28"/>
        </w:rPr>
        <w:br/>
      </w:r>
      <w:r w:rsidR="005F5EE7" w:rsidRPr="00E15D0B">
        <w:rPr>
          <w:b/>
          <w:sz w:val="28"/>
        </w:rPr>
        <w:t>về nhiệm vụ, giải pháp chủ yếu thực hiện Kế hoạch phát triển kinh tế - xã hội và dự toán ngân sách Nhà nước năm 202</w:t>
      </w:r>
      <w:r w:rsidR="005F5EE7">
        <w:rPr>
          <w:b/>
          <w:sz w:val="28"/>
        </w:rPr>
        <w:t>2</w:t>
      </w:r>
    </w:p>
    <w:p w:rsidR="00580700" w:rsidRDefault="00580700" w:rsidP="00CA2FBB">
      <w:pPr>
        <w:spacing w:after="120" w:line="360" w:lineRule="exact"/>
        <w:jc w:val="both"/>
        <w:rPr>
          <w:sz w:val="28"/>
        </w:rPr>
      </w:pPr>
      <w:r>
        <w:rPr>
          <w:sz w:val="28"/>
        </w:rPr>
        <w:tab/>
      </w:r>
      <w:r w:rsidR="00025F65">
        <w:rPr>
          <w:sz w:val="28"/>
        </w:rPr>
        <w:t>Năm 2022 có ý nghĩa đặc biệt quan trọng</w:t>
      </w:r>
      <w:r w:rsidR="00190475">
        <w:rPr>
          <w:sz w:val="28"/>
        </w:rPr>
        <w:t xml:space="preserve">, là năm nền tảng thực hiện các mục tiêu của Kế hoạch 5 năm 2021-2025. </w:t>
      </w:r>
      <w:r w:rsidR="006E00F3">
        <w:rPr>
          <w:sz w:val="28"/>
        </w:rPr>
        <w:t>Dự báo tình hình phát triển kinh tế - xã hội sẽ có những thuận lợi, cơ hội và khó khăn thách thứ</w:t>
      </w:r>
      <w:r w:rsidR="005E0D39">
        <w:rPr>
          <w:sz w:val="28"/>
        </w:rPr>
        <w:t>c đan xen</w:t>
      </w:r>
      <w:r w:rsidR="000D41D8">
        <w:rPr>
          <w:sz w:val="28"/>
        </w:rPr>
        <w:t xml:space="preserve">, tình hình dịch bệnh Covid-19 vẫn còn diễn biến phức tạp khó lường, bệnh Dịch tả lợn Châu Phi vẫn tiềm ẩn nguy cơ bùng phát, thời tiết diễn biến phức tạp… là những thách thức lớn ảnh hưởng trực tiếp đến sự phát triển kinh tế - xã hội. Tuy nhiên, với sự quyết tâm cao, đoàn kết, đồng lòng của cả hệ thống chính trị, sự cố gắng nỗ lực của nhân dân trên địa bàn thành phố </w:t>
      </w:r>
      <w:r w:rsidR="00364431">
        <w:rPr>
          <w:sz w:val="28"/>
        </w:rPr>
        <w:t>biến thách thức thành cơ hội thực hiện thành công toàn diện các mục tiêu, nhiệm vụ kế hoạch năm 2022.</w:t>
      </w:r>
    </w:p>
    <w:p w:rsidR="00955738" w:rsidRDefault="002A2DA0" w:rsidP="00CA2FBB">
      <w:pPr>
        <w:pStyle w:val="BodyText"/>
        <w:shd w:val="clear" w:color="auto" w:fill="auto"/>
        <w:spacing w:after="120" w:line="360" w:lineRule="exact"/>
        <w:ind w:firstLine="567"/>
        <w:jc w:val="both"/>
        <w:rPr>
          <w:spacing w:val="-2"/>
          <w:sz w:val="28"/>
          <w:szCs w:val="28"/>
          <w:bdr w:val="none" w:sz="0" w:space="0" w:color="auto" w:frame="1"/>
          <w:shd w:val="clear" w:color="auto" w:fill="FFFFFF"/>
        </w:rPr>
      </w:pPr>
      <w:r>
        <w:rPr>
          <w:rFonts w:eastAsia="Times New Roman"/>
          <w:sz w:val="28"/>
          <w:szCs w:val="28"/>
          <w:lang w:val="en-GB" w:eastAsia="en-GB"/>
        </w:rPr>
        <w:t>Bám sát tinh thần Nghị quyết số 01/NQ-CP ngày 08/01/2022 của Chính phủ về  nhiệm vụ, giải pháp chủ yếu thực hiện k</w:t>
      </w:r>
      <w:r w:rsidR="008F40C3" w:rsidRPr="009A42FA">
        <w:rPr>
          <w:rFonts w:eastAsia="Times New Roman"/>
          <w:sz w:val="28"/>
          <w:szCs w:val="28"/>
          <w:lang w:val="en-GB" w:eastAsia="en-GB"/>
        </w:rPr>
        <w:t>ế hoạch phát triển kinh tế - xã hội và Dự toán ngân sách nhà nước năm 202</w:t>
      </w:r>
      <w:r w:rsidR="008F40C3">
        <w:rPr>
          <w:rFonts w:eastAsia="Times New Roman"/>
          <w:sz w:val="28"/>
          <w:szCs w:val="28"/>
          <w:lang w:val="en-GB" w:eastAsia="en-GB"/>
        </w:rPr>
        <w:t>2</w:t>
      </w:r>
      <w:r w:rsidR="008F40C3" w:rsidRPr="009A42FA">
        <w:rPr>
          <w:rFonts w:eastAsia="Times New Roman"/>
          <w:sz w:val="28"/>
          <w:szCs w:val="28"/>
          <w:lang w:val="en-GB" w:eastAsia="en-GB"/>
        </w:rPr>
        <w:t xml:space="preserve">, </w:t>
      </w:r>
      <w:r w:rsidR="008F40C3" w:rsidRPr="009A42FA">
        <w:rPr>
          <w:spacing w:val="-2"/>
          <w:sz w:val="28"/>
          <w:szCs w:val="28"/>
          <w:bdr w:val="none" w:sz="0" w:space="0" w:color="auto" w:frame="1"/>
          <w:shd w:val="clear" w:color="auto" w:fill="FFFFFF"/>
        </w:rPr>
        <w:t>Ủy ban nhân dân thành phố</w:t>
      </w:r>
      <w:r w:rsidR="00D51C50">
        <w:rPr>
          <w:spacing w:val="-2"/>
          <w:sz w:val="28"/>
          <w:szCs w:val="28"/>
          <w:bdr w:val="none" w:sz="0" w:space="0" w:color="auto" w:frame="1"/>
          <w:shd w:val="clear" w:color="auto" w:fill="FFFFFF"/>
        </w:rPr>
        <w:t xml:space="preserve"> Lai Châu</w:t>
      </w:r>
      <w:r w:rsidR="008F40C3" w:rsidRPr="009A42FA">
        <w:rPr>
          <w:spacing w:val="-2"/>
          <w:sz w:val="28"/>
          <w:szCs w:val="28"/>
          <w:bdr w:val="none" w:sz="0" w:space="0" w:color="auto" w:frame="1"/>
          <w:shd w:val="clear" w:color="auto" w:fill="FFFFFF"/>
        </w:rPr>
        <w:t xml:space="preserve"> </w:t>
      </w:r>
      <w:r w:rsidR="00364431">
        <w:rPr>
          <w:spacing w:val="-2"/>
          <w:sz w:val="28"/>
          <w:szCs w:val="28"/>
          <w:bdr w:val="none" w:sz="0" w:space="0" w:color="auto" w:frame="1"/>
          <w:shd w:val="clear" w:color="auto" w:fill="FFFFFF"/>
        </w:rPr>
        <w:t>xây dựng kế hoạch, cụ thể như sau:</w:t>
      </w:r>
    </w:p>
    <w:p w:rsidR="00364431" w:rsidRPr="00CF26A8" w:rsidRDefault="001214F0" w:rsidP="00CA2FBB">
      <w:pPr>
        <w:pStyle w:val="BodyText"/>
        <w:shd w:val="clear" w:color="auto" w:fill="auto"/>
        <w:spacing w:after="120" w:line="360" w:lineRule="exact"/>
        <w:jc w:val="both"/>
        <w:rPr>
          <w:b/>
          <w:spacing w:val="-2"/>
          <w:sz w:val="28"/>
          <w:szCs w:val="28"/>
          <w:bdr w:val="none" w:sz="0" w:space="0" w:color="auto" w:frame="1"/>
          <w:shd w:val="clear" w:color="auto" w:fill="FFFFFF"/>
        </w:rPr>
      </w:pPr>
      <w:r w:rsidRPr="00CF26A8">
        <w:rPr>
          <w:b/>
          <w:spacing w:val="-2"/>
          <w:sz w:val="28"/>
          <w:szCs w:val="28"/>
          <w:bdr w:val="none" w:sz="0" w:space="0" w:color="auto" w:frame="1"/>
          <w:shd w:val="clear" w:color="auto" w:fill="FFFFFF"/>
        </w:rPr>
        <w:t xml:space="preserve">A. </w:t>
      </w:r>
      <w:r w:rsidR="00364431" w:rsidRPr="00CF26A8">
        <w:rPr>
          <w:b/>
          <w:spacing w:val="-2"/>
          <w:sz w:val="28"/>
          <w:szCs w:val="28"/>
          <w:bdr w:val="none" w:sz="0" w:space="0" w:color="auto" w:frame="1"/>
          <w:shd w:val="clear" w:color="auto" w:fill="FFFFFF"/>
        </w:rPr>
        <w:t>MỤC ĐÍCH, YÊU CẦU</w:t>
      </w:r>
    </w:p>
    <w:p w:rsidR="00364431" w:rsidRDefault="00EE2D1D" w:rsidP="00CA2FBB">
      <w:pPr>
        <w:pStyle w:val="BodyText"/>
        <w:shd w:val="clear" w:color="auto" w:fill="auto"/>
        <w:spacing w:after="120" w:line="360" w:lineRule="exact"/>
        <w:jc w:val="both"/>
        <w:rPr>
          <w:rFonts w:eastAsia="Times New Roman"/>
          <w:sz w:val="28"/>
          <w:szCs w:val="28"/>
          <w:shd w:val="clear" w:color="auto" w:fill="FFFFFF"/>
        </w:rPr>
      </w:pPr>
      <w:r>
        <w:rPr>
          <w:rFonts w:eastAsia="Times New Roman"/>
          <w:sz w:val="28"/>
          <w:szCs w:val="28"/>
          <w:shd w:val="clear" w:color="auto" w:fill="FFFFFF"/>
        </w:rPr>
        <w:t xml:space="preserve">1. </w:t>
      </w:r>
      <w:r w:rsidR="00440FCE">
        <w:rPr>
          <w:rFonts w:eastAsia="Times New Roman"/>
          <w:sz w:val="28"/>
          <w:szCs w:val="28"/>
          <w:shd w:val="clear" w:color="auto" w:fill="FFFFFF"/>
        </w:rPr>
        <w:t xml:space="preserve">Quán triệt sâu rộng nội dung Nghị quyết số 01/NQ-CP và Nghị quyết số </w:t>
      </w:r>
      <w:r>
        <w:rPr>
          <w:rFonts w:eastAsia="Times New Roman"/>
          <w:sz w:val="28"/>
          <w:szCs w:val="28"/>
          <w:shd w:val="clear" w:color="auto" w:fill="FFFFFF"/>
        </w:rPr>
        <w:t>42/NQ-HĐND ngày 17/12/2021 của HĐND thành phố về nhiệm vụ phát triển kinh tế - xã hội năm 2022 tới các cơ quan, đơn vị, UBND các xã, phường để tổ chức thực hiện có hiệu quả.</w:t>
      </w:r>
    </w:p>
    <w:p w:rsidR="00EE2D1D" w:rsidRDefault="00EE2D1D" w:rsidP="00CA2FBB">
      <w:pPr>
        <w:pStyle w:val="BodyText"/>
        <w:shd w:val="clear" w:color="auto" w:fill="auto"/>
        <w:spacing w:after="120" w:line="360" w:lineRule="exact"/>
        <w:jc w:val="both"/>
        <w:rPr>
          <w:rFonts w:eastAsia="Times New Roman"/>
          <w:sz w:val="28"/>
          <w:szCs w:val="28"/>
          <w:shd w:val="clear" w:color="auto" w:fill="FFFFFF"/>
        </w:rPr>
      </w:pPr>
      <w:r>
        <w:rPr>
          <w:rFonts w:eastAsia="Times New Roman"/>
          <w:sz w:val="28"/>
          <w:szCs w:val="28"/>
          <w:shd w:val="clear" w:color="auto" w:fill="FFFFFF"/>
        </w:rPr>
        <w:t xml:space="preserve">2. </w:t>
      </w:r>
      <w:r w:rsidR="001214F0" w:rsidRPr="00F77A6C">
        <w:rPr>
          <w:sz w:val="28"/>
          <w:szCs w:val="28"/>
        </w:rPr>
        <w:t xml:space="preserve">Kịp thời cụ thể hóa các Chương trình, Đề án, Nghị quyết, Kết luận của Trung ương, của tỉnh thành các mục tiêu, nhiệm vụ cụ thể, đồng thời thực hiện đồng bộ có hiệu quả các biện pháp, giải pháp tập trung phát triển kinh tế - xã hội trên địa bàn thành phố. Dựa trên tình hình thực tế, tập trung chỉ đạo, điều hành linh hoạt, sáng tạo, có trọng tâm trọng điểm và </w:t>
      </w:r>
      <w:r>
        <w:rPr>
          <w:rFonts w:eastAsia="Times New Roman"/>
          <w:sz w:val="28"/>
          <w:szCs w:val="28"/>
          <w:shd w:val="clear" w:color="auto" w:fill="FFFFFF"/>
        </w:rPr>
        <w:t xml:space="preserve">phù hợp với tình hình thực tế của địa phương </w:t>
      </w:r>
      <w:r w:rsidR="001214F0">
        <w:rPr>
          <w:rFonts w:eastAsia="Times New Roman"/>
          <w:sz w:val="28"/>
          <w:szCs w:val="28"/>
          <w:shd w:val="clear" w:color="auto" w:fill="FFFFFF"/>
        </w:rPr>
        <w:t>để</w:t>
      </w:r>
      <w:r>
        <w:rPr>
          <w:rFonts w:eastAsia="Times New Roman"/>
          <w:sz w:val="28"/>
          <w:szCs w:val="28"/>
          <w:shd w:val="clear" w:color="auto" w:fill="FFFFFF"/>
        </w:rPr>
        <w:t xml:space="preserve"> tổ chức thực hiện thắng lợi Kế hoạch phát triển kinh tế - xã hội năm 2022 trên địa bàn thành phố Lai Châu.</w:t>
      </w:r>
    </w:p>
    <w:p w:rsidR="00EE2D1D" w:rsidRDefault="00EE2D1D" w:rsidP="00CA2FBB">
      <w:pPr>
        <w:pStyle w:val="BodyText"/>
        <w:shd w:val="clear" w:color="auto" w:fill="auto"/>
        <w:spacing w:after="120" w:line="360" w:lineRule="exact"/>
        <w:jc w:val="both"/>
        <w:rPr>
          <w:rFonts w:eastAsia="Times New Roman"/>
          <w:sz w:val="28"/>
          <w:szCs w:val="28"/>
          <w:shd w:val="clear" w:color="auto" w:fill="FFFFFF"/>
        </w:rPr>
      </w:pPr>
      <w:r>
        <w:rPr>
          <w:rFonts w:eastAsia="Times New Roman"/>
          <w:sz w:val="28"/>
          <w:szCs w:val="28"/>
          <w:shd w:val="clear" w:color="auto" w:fill="FFFFFF"/>
        </w:rPr>
        <w:t xml:space="preserve">3. Trên cơ sở Kế hoạch, chương trình đã được ban hành xây dựng </w:t>
      </w:r>
      <w:r w:rsidR="00544B10">
        <w:rPr>
          <w:rFonts w:eastAsia="Times New Roman"/>
          <w:sz w:val="28"/>
          <w:szCs w:val="28"/>
          <w:shd w:val="clear" w:color="auto" w:fill="FFFFFF"/>
        </w:rPr>
        <w:t xml:space="preserve">thực hiện phân công nhiệm vụ cụ thể cho các cơ quan, đơn vị để tổ chức thực hiện. Đồng thời, tăng cường công tác </w:t>
      </w:r>
      <w:r w:rsidR="001214F0">
        <w:rPr>
          <w:rFonts w:eastAsia="Times New Roman"/>
          <w:sz w:val="28"/>
          <w:szCs w:val="28"/>
          <w:shd w:val="clear" w:color="auto" w:fill="FFFFFF"/>
        </w:rPr>
        <w:t>kiểm</w:t>
      </w:r>
      <w:r w:rsidR="00544B10">
        <w:rPr>
          <w:rFonts w:eastAsia="Times New Roman"/>
          <w:sz w:val="28"/>
          <w:szCs w:val="28"/>
          <w:shd w:val="clear" w:color="auto" w:fill="FFFFFF"/>
        </w:rPr>
        <w:t xml:space="preserve"> tra, đôn đốc, đánh giá việc tổ chức triển khai thực hiện, báo cáo định kỳ, đột xuất theo </w:t>
      </w:r>
      <w:r w:rsidR="001214F0">
        <w:rPr>
          <w:rFonts w:eastAsia="Times New Roman"/>
          <w:sz w:val="28"/>
          <w:szCs w:val="28"/>
          <w:shd w:val="clear" w:color="auto" w:fill="FFFFFF"/>
        </w:rPr>
        <w:t>quy định</w:t>
      </w:r>
      <w:r w:rsidR="00544B10">
        <w:rPr>
          <w:rFonts w:eastAsia="Times New Roman"/>
          <w:sz w:val="28"/>
          <w:szCs w:val="28"/>
          <w:shd w:val="clear" w:color="auto" w:fill="FFFFFF"/>
        </w:rPr>
        <w:t>.</w:t>
      </w:r>
    </w:p>
    <w:p w:rsidR="00544B10" w:rsidRPr="0063455A" w:rsidRDefault="001214F0" w:rsidP="00CA2FBB">
      <w:pPr>
        <w:pStyle w:val="BodyText"/>
        <w:shd w:val="clear" w:color="auto" w:fill="auto"/>
        <w:spacing w:after="120" w:line="360" w:lineRule="exact"/>
        <w:jc w:val="both"/>
        <w:rPr>
          <w:rFonts w:eastAsia="Times New Roman"/>
          <w:b/>
          <w:sz w:val="28"/>
          <w:szCs w:val="28"/>
          <w:shd w:val="clear" w:color="auto" w:fill="FFFFFF"/>
        </w:rPr>
      </w:pPr>
      <w:r w:rsidRPr="0063455A">
        <w:rPr>
          <w:rFonts w:eastAsia="Times New Roman"/>
          <w:b/>
          <w:sz w:val="28"/>
          <w:szCs w:val="28"/>
          <w:shd w:val="clear" w:color="auto" w:fill="FFFFFF"/>
        </w:rPr>
        <w:lastRenderedPageBreak/>
        <w:t>B</w:t>
      </w:r>
      <w:r w:rsidR="00544B10" w:rsidRPr="0063455A">
        <w:rPr>
          <w:rFonts w:eastAsia="Times New Roman"/>
          <w:b/>
          <w:sz w:val="28"/>
          <w:szCs w:val="28"/>
          <w:shd w:val="clear" w:color="auto" w:fill="FFFFFF"/>
        </w:rPr>
        <w:t>. NỘI DUNG</w:t>
      </w:r>
    </w:p>
    <w:p w:rsidR="00544B10" w:rsidRPr="0063455A" w:rsidRDefault="001214F0" w:rsidP="00CA2FBB">
      <w:pPr>
        <w:pStyle w:val="BodyText"/>
        <w:shd w:val="clear" w:color="auto" w:fill="auto"/>
        <w:spacing w:after="120" w:line="360" w:lineRule="exact"/>
        <w:ind w:firstLine="567"/>
        <w:jc w:val="both"/>
        <w:rPr>
          <w:rFonts w:eastAsia="Times New Roman"/>
          <w:b/>
          <w:sz w:val="28"/>
          <w:szCs w:val="28"/>
          <w:shd w:val="clear" w:color="auto" w:fill="FFFFFF"/>
        </w:rPr>
      </w:pPr>
      <w:r w:rsidRPr="0063455A">
        <w:rPr>
          <w:rFonts w:eastAsia="Times New Roman"/>
          <w:b/>
          <w:sz w:val="28"/>
          <w:szCs w:val="28"/>
          <w:shd w:val="clear" w:color="auto" w:fill="FFFFFF"/>
        </w:rPr>
        <w:t>I. NHỮNG NHIỆM VỤ, GIẢI PHÁP CHỦ YẾU</w:t>
      </w:r>
    </w:p>
    <w:p w:rsidR="00255BB9" w:rsidRPr="0063455A" w:rsidRDefault="00A45DBB" w:rsidP="00CA2FBB">
      <w:pPr>
        <w:spacing w:after="120" w:line="360" w:lineRule="exact"/>
        <w:ind w:firstLine="567"/>
        <w:jc w:val="both"/>
        <w:rPr>
          <w:rFonts w:eastAsia="Times New Roman" w:cs="Times New Roman"/>
          <w:b/>
          <w:sz w:val="28"/>
          <w:szCs w:val="28"/>
          <w:shd w:val="clear" w:color="auto" w:fill="FFFFFF"/>
        </w:rPr>
      </w:pPr>
      <w:r w:rsidRPr="0063455A">
        <w:rPr>
          <w:rFonts w:eastAsia="Times New Roman" w:cs="Times New Roman"/>
          <w:b/>
          <w:sz w:val="28"/>
          <w:szCs w:val="28"/>
          <w:shd w:val="clear" w:color="auto" w:fill="FFFFFF"/>
        </w:rPr>
        <w:t>1. Tập trung thực hiện linh hoạt, hiệu quả mục tiêu phòng, chống dịch Covid-19</w:t>
      </w:r>
      <w:r w:rsidR="00157A1D" w:rsidRPr="0063455A">
        <w:rPr>
          <w:rFonts w:eastAsia="Times New Roman" w:cs="Times New Roman"/>
          <w:b/>
          <w:sz w:val="28"/>
          <w:szCs w:val="28"/>
          <w:shd w:val="clear" w:color="auto" w:fill="FFFFFF"/>
        </w:rPr>
        <w:t>, vừa phục hồi</w:t>
      </w:r>
      <w:r w:rsidRPr="0063455A">
        <w:rPr>
          <w:rFonts w:eastAsia="Times New Roman" w:cs="Times New Roman"/>
          <w:b/>
          <w:sz w:val="28"/>
          <w:szCs w:val="28"/>
          <w:shd w:val="clear" w:color="auto" w:fill="FFFFFF"/>
        </w:rPr>
        <w:t xml:space="preserve"> phát triển kinh tế - xã hội.</w:t>
      </w:r>
    </w:p>
    <w:p w:rsidR="004378F0" w:rsidRPr="00F77A6C" w:rsidRDefault="004F0DFD" w:rsidP="00CA2FBB">
      <w:pPr>
        <w:spacing w:after="120" w:line="360" w:lineRule="exact"/>
        <w:ind w:firstLine="567"/>
        <w:jc w:val="both"/>
        <w:rPr>
          <w:rFonts w:eastAsia="Times New Roman" w:cs="Times New Roman"/>
          <w:sz w:val="28"/>
          <w:szCs w:val="28"/>
          <w:shd w:val="clear" w:color="auto" w:fill="FFFFFF"/>
        </w:rPr>
      </w:pPr>
      <w:r w:rsidRPr="00F77A6C">
        <w:rPr>
          <w:rFonts w:eastAsia="Times New Roman" w:cs="Times New Roman"/>
          <w:sz w:val="28"/>
          <w:szCs w:val="28"/>
          <w:shd w:val="clear" w:color="auto" w:fill="FFFFFF"/>
        </w:rPr>
        <w:t xml:space="preserve">a) </w:t>
      </w:r>
      <w:r w:rsidR="008446B5" w:rsidRPr="00F77A6C">
        <w:rPr>
          <w:rFonts w:eastAsia="Times New Roman" w:cs="Times New Roman"/>
          <w:sz w:val="28"/>
          <w:szCs w:val="28"/>
          <w:shd w:val="clear" w:color="auto" w:fill="FFFFFF"/>
        </w:rPr>
        <w:t xml:space="preserve">Tập trung ưu tiên triển khai đồng bộ, hiệu quả chương trình phòng, chống dịch </w:t>
      </w:r>
      <w:r w:rsidR="00CD7766" w:rsidRPr="00F77A6C">
        <w:rPr>
          <w:rFonts w:eastAsia="Times New Roman" w:cs="Times New Roman"/>
          <w:sz w:val="28"/>
          <w:szCs w:val="28"/>
          <w:shd w:val="clear" w:color="auto" w:fill="FFFFFF"/>
        </w:rPr>
        <w:t xml:space="preserve">Covid-19 và </w:t>
      </w:r>
      <w:r w:rsidRPr="00F77A6C">
        <w:rPr>
          <w:rFonts w:eastAsia="Times New Roman" w:cs="Times New Roman"/>
          <w:sz w:val="28"/>
          <w:szCs w:val="28"/>
          <w:shd w:val="clear" w:color="auto" w:fill="FFFFFF"/>
        </w:rPr>
        <w:t>chương trình phục hồi phát triển kinh tế xã hội, thích ứng an toàn, linh hoạt, kiểm soát hiệu quả dịch bệnh, coi đây là nhiệm vụ quan trọng, cấp bách của các cơ quan đơn vị, UBND các xã phường ngay từ đầu năm 2022.</w:t>
      </w:r>
    </w:p>
    <w:p w:rsidR="00271467" w:rsidRPr="00F77A6C" w:rsidRDefault="00271467" w:rsidP="00CA2FBB">
      <w:pPr>
        <w:spacing w:after="120" w:line="360" w:lineRule="exact"/>
        <w:ind w:firstLine="567"/>
        <w:jc w:val="both"/>
        <w:rPr>
          <w:rFonts w:eastAsia="Times New Roman" w:cs="Times New Roman"/>
          <w:sz w:val="28"/>
          <w:szCs w:val="28"/>
          <w:shd w:val="clear" w:color="auto" w:fill="FFFFFF"/>
        </w:rPr>
      </w:pPr>
      <w:r w:rsidRPr="00F77A6C">
        <w:rPr>
          <w:rFonts w:eastAsia="Times New Roman" w:cs="Times New Roman"/>
          <w:sz w:val="28"/>
          <w:szCs w:val="28"/>
          <w:shd w:val="clear" w:color="auto" w:fill="FFFFFF"/>
        </w:rPr>
        <w:t xml:space="preserve">Triển khai nhất quán, nghiêm túc sâu rộng đến các tổ dân phố, bản quy định về thích ứng an toàn, linh hoạt, kiểm soát có hiệu quả dịch Covid-19; </w:t>
      </w:r>
      <w:r w:rsidR="001214F0">
        <w:rPr>
          <w:rFonts w:eastAsia="Times New Roman" w:cs="Times New Roman"/>
          <w:sz w:val="28"/>
          <w:szCs w:val="28"/>
          <w:shd w:val="clear" w:color="auto" w:fill="FFFFFF"/>
        </w:rPr>
        <w:t>rà soát các phương án, kế hoạch phòng chống dịch của địa phương đảm bảo sự phù hợp với các quy định của Trung ương, của tỉnh, thành phố; t</w:t>
      </w:r>
      <w:r w:rsidR="00910F01" w:rsidRPr="00F77A6C">
        <w:rPr>
          <w:rFonts w:eastAsia="Times New Roman" w:cs="Times New Roman"/>
          <w:sz w:val="28"/>
          <w:szCs w:val="28"/>
          <w:shd w:val="clear" w:color="auto" w:fill="FFFFFF"/>
        </w:rPr>
        <w:t xml:space="preserve">hần tốc hơn nữa chiến dịch tiêm vắc xin đảm bảo an toàn, khoa học, hiệu quả; Đẩy mạnh công tác tuyên truyền, nâng cao nhận thức, đề cao tự giác, tích cực chủ động của người dân trong phòng và chống dịch. </w:t>
      </w:r>
    </w:p>
    <w:p w:rsidR="002E0465" w:rsidRPr="00F77A6C" w:rsidRDefault="002E0465" w:rsidP="00CA2FBB">
      <w:pPr>
        <w:spacing w:after="120" w:line="360" w:lineRule="exact"/>
        <w:ind w:firstLine="567"/>
        <w:jc w:val="both"/>
        <w:rPr>
          <w:rFonts w:eastAsia="Times New Roman" w:cs="Times New Roman"/>
          <w:sz w:val="28"/>
          <w:szCs w:val="28"/>
          <w:shd w:val="clear" w:color="auto" w:fill="FFFFFF"/>
        </w:rPr>
      </w:pPr>
      <w:r w:rsidRPr="00F77A6C">
        <w:rPr>
          <w:rFonts w:eastAsia="Times New Roman" w:cs="Times New Roman"/>
          <w:sz w:val="28"/>
          <w:szCs w:val="28"/>
          <w:shd w:val="clear" w:color="auto" w:fill="FFFFFF"/>
        </w:rPr>
        <w:t xml:space="preserve">Tập trung thực hiện có hiệu quả </w:t>
      </w:r>
      <w:r w:rsidR="001214F0">
        <w:rPr>
          <w:rFonts w:eastAsia="Times New Roman" w:cs="Times New Roman"/>
          <w:sz w:val="28"/>
          <w:szCs w:val="28"/>
          <w:shd w:val="clear" w:color="auto" w:fill="FFFFFF"/>
        </w:rPr>
        <w:t xml:space="preserve">chỉ đạo của Trung ương, của tỉnh về </w:t>
      </w:r>
      <w:r w:rsidRPr="00F77A6C">
        <w:rPr>
          <w:rFonts w:eastAsia="Times New Roman" w:cs="Times New Roman"/>
          <w:sz w:val="28"/>
          <w:szCs w:val="28"/>
          <w:shd w:val="clear" w:color="auto" w:fill="FFFFFF"/>
        </w:rPr>
        <w:t>Chương trình phục hồi và phát triển KTXH</w:t>
      </w:r>
      <w:r w:rsidR="001214F0">
        <w:rPr>
          <w:rFonts w:eastAsia="Times New Roman" w:cs="Times New Roman"/>
          <w:sz w:val="28"/>
          <w:szCs w:val="28"/>
          <w:shd w:val="clear" w:color="auto" w:fill="FFFFFF"/>
        </w:rPr>
        <w:t xml:space="preserve">, thực hiện đồng bộ các biện pháp, giải pháp </w:t>
      </w:r>
      <w:r w:rsidR="00834D5E">
        <w:rPr>
          <w:rFonts w:eastAsia="Times New Roman" w:cs="Times New Roman"/>
          <w:sz w:val="28"/>
          <w:szCs w:val="28"/>
          <w:shd w:val="clear" w:color="auto" w:fill="FFFFFF"/>
        </w:rPr>
        <w:t>hỗ trợ phục hồi, phát triển sản xuất kinh doanh góp phần thúc đẩy phát triển kinh tế - xã hội, bảo đảm an sinh xã hội và đời sống của nhân dân trên địa bàn thành phố. Huy động và sử dụng có hiệu quả các nguồn lực cho nhiệm vụ phòng chống dịch và phục hồi phát triển kinh tế - xã hội trên địa bàn.</w:t>
      </w:r>
    </w:p>
    <w:p w:rsidR="00962238" w:rsidRPr="00F77A6C" w:rsidRDefault="00962238" w:rsidP="00CA2FBB">
      <w:pPr>
        <w:spacing w:after="120" w:line="360" w:lineRule="exact"/>
        <w:ind w:firstLine="567"/>
        <w:jc w:val="both"/>
        <w:rPr>
          <w:rFonts w:eastAsia="Times New Roman" w:cs="Times New Roman"/>
          <w:sz w:val="28"/>
          <w:szCs w:val="28"/>
          <w:shd w:val="clear" w:color="auto" w:fill="FFFFFF"/>
        </w:rPr>
      </w:pPr>
      <w:r w:rsidRPr="00F77A6C">
        <w:rPr>
          <w:rFonts w:eastAsia="Times New Roman" w:cs="Times New Roman"/>
          <w:sz w:val="28"/>
          <w:szCs w:val="28"/>
          <w:shd w:val="clear" w:color="auto" w:fill="FFFFFF"/>
        </w:rPr>
        <w:t xml:space="preserve">b) Tiếp tục </w:t>
      </w:r>
      <w:r w:rsidR="00834D5E">
        <w:rPr>
          <w:rFonts w:eastAsia="Times New Roman" w:cs="Times New Roman"/>
          <w:sz w:val="28"/>
          <w:szCs w:val="28"/>
          <w:shd w:val="clear" w:color="auto" w:fill="FFFFFF"/>
        </w:rPr>
        <w:t>thực hiện có hiệu quả các biện pháp nhằm thúc đẩy tăng trưởng kinh tế, đảm bảo cân đối ngân sách</w:t>
      </w:r>
    </w:p>
    <w:p w:rsidR="00A27ABD" w:rsidRPr="00F77A6C" w:rsidRDefault="00A27ABD" w:rsidP="00CA2FBB">
      <w:pPr>
        <w:spacing w:after="120" w:line="360" w:lineRule="exact"/>
        <w:ind w:firstLine="567"/>
        <w:jc w:val="both"/>
        <w:rPr>
          <w:rFonts w:eastAsia="Times New Roman" w:cs="Times New Roman"/>
          <w:sz w:val="28"/>
          <w:szCs w:val="28"/>
          <w:shd w:val="clear" w:color="auto" w:fill="FFFFFF"/>
        </w:rPr>
      </w:pPr>
      <w:r>
        <w:rPr>
          <w:rFonts w:eastAsia="Times New Roman" w:cs="Times New Roman"/>
          <w:sz w:val="28"/>
          <w:szCs w:val="28"/>
          <w:shd w:val="clear" w:color="auto" w:fill="FFFFFF"/>
        </w:rPr>
        <w:t xml:space="preserve">Tăng cường kỷ luật, kỷ cương tài chính ngân sách, điều hành ngân sách chặt chẽ, hiệu quả, công khai, minh bạch, đúng quy định, thực hành tiết kiệm, chống lãng phí; quản lý chặt chẽ thu, chi ngân sách, chống thất thu, nợ đọng thuế, chuyển giá, trốn thuế, gian lận thương mại, phấn đấu thu ngân sách trên địa bàn đạt 186 tỷ đồng. Đẩy mạnh triển khai ứng dụng công nghệ thông tin </w:t>
      </w:r>
      <w:r w:rsidR="0063455A">
        <w:rPr>
          <w:rFonts w:eastAsia="Times New Roman" w:cs="Times New Roman"/>
          <w:sz w:val="28"/>
          <w:szCs w:val="28"/>
          <w:shd w:val="clear" w:color="auto" w:fill="FFFFFF"/>
        </w:rPr>
        <w:t>trong quản lý thuế, thực hiện nghiêm các quy định về chính sách thuế theo chỉ đạo của Trung ương, của tỉnh về quản lý thuế.</w:t>
      </w:r>
      <w:r>
        <w:rPr>
          <w:rFonts w:eastAsia="Times New Roman" w:cs="Times New Roman"/>
          <w:sz w:val="28"/>
          <w:szCs w:val="28"/>
          <w:shd w:val="clear" w:color="auto" w:fill="FFFFFF"/>
        </w:rPr>
        <w:t xml:space="preserve"> Triệt để tiết kiệm chi thường xuyên, thực hiện đảm bảo các chính sách an sinh xã hội và các nhiệm vụ chính trị của địa phương; quản lý các khoản chi đầu tư xây dựng cơ bản, mua sắm, sửa chữa đúng quy đinh. Quản lý chặt chẽ và sử dụng hiệu quả tài sản công; tiếp tục tạo điều kiện thuận lợi cho các ngân hàng, tổ chức tín dụng mở rộng quy mô và mạng lưới hoạt động trên địa bàn, kiểm soát chặt chẽ việc thực hiện chính sách tín dụng từ nguồn vốn ủy thác qua ngân hàng chính sách xã hội, thực hiện đảm bảo đúng các quy định của Chỉ thị số 40-CT/TW của Ban bí thư về tăng cường sự lãnh đạo của Đảng đối với tín dụng chính sách xã hội.</w:t>
      </w:r>
    </w:p>
    <w:p w:rsidR="00DE68E1" w:rsidRPr="00F77A6C" w:rsidRDefault="00DE68E1" w:rsidP="00CA2FBB">
      <w:pPr>
        <w:spacing w:after="120" w:line="360" w:lineRule="exact"/>
        <w:ind w:firstLine="567"/>
        <w:jc w:val="both"/>
        <w:rPr>
          <w:rFonts w:cs="Times New Roman"/>
          <w:sz w:val="28"/>
          <w:szCs w:val="28"/>
        </w:rPr>
      </w:pPr>
      <w:r w:rsidRPr="00F77A6C">
        <w:rPr>
          <w:rFonts w:cs="Times New Roman"/>
          <w:sz w:val="28"/>
          <w:szCs w:val="28"/>
        </w:rPr>
        <w:lastRenderedPageBreak/>
        <w:t>Phối hợp, triển khai đồng bộ các giải pháp quản lý điều hành giá, ổn định giá cả thị trường. Tăng cường kiểm tra, kiểm soát thị trường, tránh đầu cơ, tăng giá bất hợp lý, đặc biệt là đối với các mặt hàng tiêu dùng thiết yếu, trang thiết bị y tế phòng chống dịch.</w:t>
      </w:r>
    </w:p>
    <w:p w:rsidR="00A47A35" w:rsidRPr="00077D87" w:rsidRDefault="00077D87" w:rsidP="00CA2FBB">
      <w:pPr>
        <w:spacing w:after="120" w:line="360" w:lineRule="exact"/>
        <w:ind w:firstLine="567"/>
        <w:jc w:val="both"/>
        <w:rPr>
          <w:rFonts w:eastAsia="Times New Roman" w:cs="Times New Roman"/>
          <w:b/>
          <w:sz w:val="28"/>
          <w:szCs w:val="28"/>
          <w:shd w:val="clear" w:color="auto" w:fill="FFFFFF"/>
        </w:rPr>
      </w:pPr>
      <w:r>
        <w:rPr>
          <w:rFonts w:eastAsia="Times New Roman" w:cs="Times New Roman"/>
          <w:b/>
          <w:sz w:val="28"/>
          <w:szCs w:val="28"/>
          <w:shd w:val="clear" w:color="auto" w:fill="FFFFFF"/>
        </w:rPr>
        <w:t>2</w:t>
      </w:r>
      <w:r w:rsidR="00A47A35" w:rsidRPr="00077D87">
        <w:rPr>
          <w:rFonts w:eastAsia="Times New Roman" w:cs="Times New Roman"/>
          <w:b/>
          <w:sz w:val="28"/>
          <w:szCs w:val="28"/>
          <w:shd w:val="clear" w:color="auto" w:fill="FFFFFF"/>
        </w:rPr>
        <w:t xml:space="preserve">. </w:t>
      </w:r>
      <w:r w:rsidR="00AD26C5" w:rsidRPr="00077D87">
        <w:rPr>
          <w:rFonts w:eastAsia="Times New Roman" w:cs="Times New Roman"/>
          <w:b/>
          <w:sz w:val="28"/>
          <w:szCs w:val="28"/>
          <w:shd w:val="clear" w:color="auto" w:fill="FFFFFF"/>
        </w:rPr>
        <w:t>Tiếp tục thực hiện các nhiệm vụ giải pháp nhằm nâng cao năng</w:t>
      </w:r>
      <w:r w:rsidR="00CB5AB8" w:rsidRPr="00077D87">
        <w:rPr>
          <w:rFonts w:eastAsia="Times New Roman" w:cs="Times New Roman"/>
          <w:b/>
          <w:sz w:val="28"/>
          <w:szCs w:val="28"/>
          <w:shd w:val="clear" w:color="auto" w:fill="FFFFFF"/>
        </w:rPr>
        <w:t xml:space="preserve"> s</w:t>
      </w:r>
      <w:r w:rsidR="00AD26C5" w:rsidRPr="00077D87">
        <w:rPr>
          <w:rFonts w:eastAsia="Times New Roman" w:cs="Times New Roman"/>
          <w:b/>
          <w:sz w:val="28"/>
          <w:szCs w:val="28"/>
          <w:shd w:val="clear" w:color="auto" w:fill="FFFFFF"/>
        </w:rPr>
        <w:t>uất lao động</w:t>
      </w:r>
      <w:r w:rsidR="00CB5AB8" w:rsidRPr="00077D87">
        <w:rPr>
          <w:rFonts w:eastAsia="Times New Roman" w:cs="Times New Roman"/>
          <w:b/>
          <w:sz w:val="28"/>
          <w:szCs w:val="28"/>
          <w:shd w:val="clear" w:color="auto" w:fill="FFFFFF"/>
        </w:rPr>
        <w:t xml:space="preserve">, tính tự chủ và sức cạnh tranh của nền kinh tế </w:t>
      </w:r>
    </w:p>
    <w:p w:rsidR="005D19D1" w:rsidRPr="00F77A6C" w:rsidRDefault="00516C23" w:rsidP="00CA2FBB">
      <w:pPr>
        <w:spacing w:after="120" w:line="360" w:lineRule="exact"/>
        <w:ind w:firstLine="567"/>
        <w:jc w:val="both"/>
        <w:rPr>
          <w:rFonts w:cs="Times New Roman"/>
          <w:sz w:val="28"/>
          <w:szCs w:val="28"/>
          <w:lang w:val="da-DK"/>
        </w:rPr>
      </w:pPr>
      <w:r w:rsidRPr="00F77A6C">
        <w:rPr>
          <w:rFonts w:eastAsia="Times New Roman" w:cs="Times New Roman"/>
          <w:sz w:val="28"/>
          <w:szCs w:val="28"/>
          <w:shd w:val="clear" w:color="auto" w:fill="FFFFFF"/>
        </w:rPr>
        <w:t xml:space="preserve">a) </w:t>
      </w:r>
      <w:r w:rsidR="00544A60" w:rsidRPr="00F77A6C">
        <w:rPr>
          <w:rFonts w:eastAsia="Times New Roman" w:cs="Times New Roman"/>
          <w:sz w:val="28"/>
          <w:szCs w:val="28"/>
          <w:shd w:val="clear" w:color="auto" w:fill="FFFFFF"/>
        </w:rPr>
        <w:t>Các cơ quan đơn vị, UBND các xã phường được giao nhiệm vụ là chủ đầu tư t</w:t>
      </w:r>
      <w:r w:rsidR="00183633" w:rsidRPr="00F77A6C">
        <w:rPr>
          <w:rFonts w:eastAsia="Times New Roman" w:cs="Times New Roman"/>
          <w:sz w:val="28"/>
          <w:szCs w:val="28"/>
          <w:shd w:val="clear" w:color="auto" w:fill="FFFFFF"/>
        </w:rPr>
        <w:t xml:space="preserve">hực hiện nghiêm các quy định của pháp luật về đầu tư công; </w:t>
      </w:r>
      <w:r w:rsidR="00544A60" w:rsidRPr="00F77A6C">
        <w:rPr>
          <w:rFonts w:cs="Times New Roman"/>
          <w:sz w:val="28"/>
          <w:szCs w:val="28"/>
          <w:lang w:val="da-DK"/>
        </w:rPr>
        <w:t>n</w:t>
      </w:r>
      <w:r w:rsidR="00544A60" w:rsidRPr="00F77A6C">
        <w:rPr>
          <w:rFonts w:cs="Times New Roman"/>
          <w:sz w:val="28"/>
          <w:szCs w:val="28"/>
          <w:lang w:val="it-IT"/>
        </w:rPr>
        <w:t xml:space="preserve">âng cao hiệu quả quản lý, sử dụng vốn đầu tư công, lựa chọn các công trình đầu tư </w:t>
      </w:r>
      <w:r w:rsidR="00544A60" w:rsidRPr="00F77A6C">
        <w:rPr>
          <w:rFonts w:cs="Times New Roman"/>
          <w:sz w:val="28"/>
          <w:szCs w:val="28"/>
          <w:lang w:val="de-DE"/>
        </w:rPr>
        <w:t>có trọng tâm, trọng điểm, không đầu tư dàn trải, không để nợ đọng vốn đầu tư, phấn đấu giải ngân hết 100% vốn đầu tư công.</w:t>
      </w:r>
      <w:r w:rsidR="003D74CC" w:rsidRPr="00F77A6C">
        <w:rPr>
          <w:rFonts w:cs="Times New Roman"/>
          <w:sz w:val="28"/>
          <w:szCs w:val="28"/>
          <w:lang w:val="de-DE"/>
        </w:rPr>
        <w:t xml:space="preserve"> </w:t>
      </w:r>
      <w:r w:rsidR="003D74CC" w:rsidRPr="00F77A6C">
        <w:rPr>
          <w:rFonts w:cs="Times New Roman"/>
          <w:sz w:val="28"/>
          <w:szCs w:val="28"/>
          <w:lang w:val="it-IT"/>
        </w:rPr>
        <w:t>Tăng cường quản lý nhà nước về đầu tư xây dựng ngay từ</w:t>
      </w:r>
      <w:r w:rsidR="003D74CC" w:rsidRPr="00F77A6C">
        <w:rPr>
          <w:rFonts w:cs="Times New Roman"/>
          <w:sz w:val="28"/>
          <w:szCs w:val="28"/>
          <w:lang w:val="nl-NL"/>
        </w:rPr>
        <w:t xml:space="preserve"> khâu lập, phê duyệt chủ trương đầu tư, phê duyệt dự án đầu tư đến triển khai và quyết toán vốn đầu tư. </w:t>
      </w:r>
      <w:r w:rsidR="003D74CC" w:rsidRPr="00F77A6C">
        <w:rPr>
          <w:rFonts w:cs="Times New Roman"/>
          <w:sz w:val="28"/>
          <w:szCs w:val="28"/>
          <w:lang w:val="da-DK"/>
        </w:rPr>
        <w:t>T</w:t>
      </w:r>
      <w:r w:rsidR="003D74CC" w:rsidRPr="00F77A6C">
        <w:rPr>
          <w:rFonts w:cs="Times New Roman"/>
          <w:sz w:val="28"/>
          <w:szCs w:val="28"/>
          <w:lang w:val="vi-VN"/>
        </w:rPr>
        <w:t>hực hiện</w:t>
      </w:r>
      <w:r w:rsidR="003D74CC" w:rsidRPr="00F77A6C">
        <w:rPr>
          <w:rFonts w:cs="Times New Roman"/>
          <w:sz w:val="28"/>
          <w:szCs w:val="28"/>
        </w:rPr>
        <w:t xml:space="preserve"> </w:t>
      </w:r>
      <w:r w:rsidR="003D74CC" w:rsidRPr="00F77A6C">
        <w:rPr>
          <w:rFonts w:cs="Times New Roman"/>
          <w:sz w:val="28"/>
          <w:szCs w:val="28"/>
          <w:lang w:val="nl-NL"/>
        </w:rPr>
        <w:t>tốt công tác đấu thầu, lựa chọn nhà thầu các công trình, dự án khởi công để thực hiện các dự án đảm bảo tiến độ yêu cầu</w:t>
      </w:r>
      <w:r w:rsidR="003D74CC" w:rsidRPr="00F77A6C">
        <w:rPr>
          <w:rFonts w:cs="Times New Roman"/>
          <w:sz w:val="28"/>
          <w:szCs w:val="28"/>
          <w:lang w:val="da-DK"/>
        </w:rPr>
        <w:t>. Xây dựng các giải pháp thiết thực, khả thi để đẩy nhanh ti</w:t>
      </w:r>
      <w:r w:rsidR="00510121">
        <w:rPr>
          <w:rFonts w:cs="Times New Roman"/>
          <w:sz w:val="28"/>
          <w:szCs w:val="28"/>
          <w:lang w:val="da-DK"/>
        </w:rPr>
        <w:t>ế</w:t>
      </w:r>
      <w:r w:rsidR="003D74CC" w:rsidRPr="00F77A6C">
        <w:rPr>
          <w:rFonts w:cs="Times New Roman"/>
          <w:sz w:val="28"/>
          <w:szCs w:val="28"/>
          <w:lang w:val="da-DK"/>
        </w:rPr>
        <w:t>n độ thực hiện các dự án trọng điểm của quốc gia, của tỉnh thực hiện trên địa bàn Thành phố.</w:t>
      </w:r>
    </w:p>
    <w:p w:rsidR="00356284" w:rsidRDefault="00516C23" w:rsidP="00CA2FBB">
      <w:pPr>
        <w:spacing w:after="120" w:line="360" w:lineRule="exact"/>
        <w:ind w:firstLine="567"/>
        <w:jc w:val="both"/>
        <w:rPr>
          <w:rFonts w:cs="Times New Roman"/>
          <w:sz w:val="28"/>
          <w:szCs w:val="28"/>
          <w:lang w:val="da-DK"/>
        </w:rPr>
      </w:pPr>
      <w:r w:rsidRPr="00F77A6C">
        <w:rPr>
          <w:rFonts w:cs="Times New Roman"/>
          <w:sz w:val="28"/>
          <w:szCs w:val="28"/>
          <w:lang w:val="da-DK"/>
        </w:rPr>
        <w:t xml:space="preserve">b) </w:t>
      </w:r>
      <w:r w:rsidR="00B41F7E" w:rsidRPr="00F77A6C">
        <w:rPr>
          <w:rFonts w:cs="Times New Roman"/>
          <w:sz w:val="28"/>
          <w:szCs w:val="28"/>
          <w:lang w:val="da-DK"/>
        </w:rPr>
        <w:t>Đối với những ngành lĩnh vực có lợi thế, tiềm năng phát triển, tập trung tháo gỡ khó khăn, cơ cấu lại, phục hồi phát triển do bị ảnh hưởng trực tiếp bởi dịch Covid-19 như: Thương mại, dịch vụ, du lịch, vận tải</w:t>
      </w:r>
      <w:r w:rsidR="00852907" w:rsidRPr="00F77A6C">
        <w:rPr>
          <w:rFonts w:cs="Times New Roman"/>
          <w:sz w:val="28"/>
          <w:szCs w:val="28"/>
          <w:lang w:val="da-DK"/>
        </w:rPr>
        <w:t>, nông nghiệp</w:t>
      </w:r>
      <w:r w:rsidR="00B41F7E" w:rsidRPr="00F77A6C">
        <w:rPr>
          <w:rFonts w:cs="Times New Roman"/>
          <w:sz w:val="28"/>
          <w:szCs w:val="28"/>
          <w:lang w:val="da-DK"/>
        </w:rPr>
        <w:t xml:space="preserve"> ..</w:t>
      </w:r>
      <w:r w:rsidR="00852907" w:rsidRPr="00F77A6C">
        <w:rPr>
          <w:rFonts w:cs="Times New Roman"/>
          <w:sz w:val="28"/>
          <w:szCs w:val="28"/>
          <w:lang w:val="da-DK"/>
        </w:rPr>
        <w:t xml:space="preserve">. Tiếp tục thúc đẩy du lịch gắn với an toàn </w:t>
      </w:r>
      <w:r w:rsidR="00CB5AB8">
        <w:rPr>
          <w:rFonts w:cs="Times New Roman"/>
          <w:sz w:val="28"/>
          <w:szCs w:val="28"/>
          <w:lang w:val="da-DK"/>
        </w:rPr>
        <w:t xml:space="preserve">trong điều kiện </w:t>
      </w:r>
      <w:r w:rsidR="00852907" w:rsidRPr="00F77A6C">
        <w:rPr>
          <w:rFonts w:cs="Times New Roman"/>
          <w:sz w:val="28"/>
          <w:szCs w:val="28"/>
          <w:lang w:val="da-DK"/>
        </w:rPr>
        <w:t>dịch bệnh; tăng cường truyền thông, xúc tiến quảng bá các địa điểm du lịch của thành phố Lai Châu</w:t>
      </w:r>
      <w:r w:rsidR="00CC5AA1" w:rsidRPr="00F77A6C">
        <w:rPr>
          <w:rFonts w:cs="Times New Roman"/>
          <w:sz w:val="28"/>
          <w:szCs w:val="28"/>
          <w:lang w:val="da-DK"/>
        </w:rPr>
        <w:t xml:space="preserve"> trên các nền tảng số, ứng dụng công nghệ mới; Chủ động điều chỉnh kế hoạch sản xuất nông nghiệp phù hợp với trạng thái bình thường mới, điều kiện, thời tiết, dịch bệnh. Đổi mới tư duy, mô hình sản xuất gắn với chuỗi giá trị thông qua phát triển đa dạng các mô hình kinh tế, tăng cường quảng bá, xúc tiến thương mại, giới thiệu sản phẩm, đặc biệt là các sản phẩm lợi thế của đị</w:t>
      </w:r>
      <w:r w:rsidR="005C7620" w:rsidRPr="00F77A6C">
        <w:rPr>
          <w:rFonts w:cs="Times New Roman"/>
          <w:sz w:val="28"/>
          <w:szCs w:val="28"/>
          <w:lang w:val="da-DK"/>
        </w:rPr>
        <w:t>a phương,</w:t>
      </w:r>
      <w:r w:rsidR="00CC5AA1" w:rsidRPr="00F77A6C">
        <w:rPr>
          <w:rFonts w:cs="Times New Roman"/>
          <w:sz w:val="28"/>
          <w:szCs w:val="28"/>
          <w:lang w:val="da-DK"/>
        </w:rPr>
        <w:t xml:space="preserve"> sản phẩm OCOP.</w:t>
      </w:r>
      <w:r w:rsidR="004E3FBE" w:rsidRPr="00F77A6C">
        <w:rPr>
          <w:rFonts w:cs="Times New Roman"/>
          <w:sz w:val="28"/>
          <w:szCs w:val="28"/>
          <w:lang w:val="da-DK"/>
        </w:rPr>
        <w:t xml:space="preserve"> Tập trung tháo gỡ vướng mắc</w:t>
      </w:r>
      <w:r w:rsidR="00CB5AB8">
        <w:rPr>
          <w:rFonts w:cs="Times New Roman"/>
          <w:sz w:val="28"/>
          <w:szCs w:val="28"/>
          <w:lang w:val="da-DK"/>
        </w:rPr>
        <w:t xml:space="preserve"> góp phần </w:t>
      </w:r>
      <w:r w:rsidR="004E3FBE" w:rsidRPr="00F77A6C">
        <w:rPr>
          <w:rFonts w:cs="Times New Roman"/>
          <w:sz w:val="28"/>
          <w:szCs w:val="28"/>
          <w:lang w:val="da-DK"/>
        </w:rPr>
        <w:t xml:space="preserve">cải thiện mạnh mẽ môi trường đầu tư, kinh doanh, nâng cao năng lực cạnh tranh </w:t>
      </w:r>
      <w:r w:rsidR="00CB5AB8">
        <w:rPr>
          <w:rFonts w:cs="Times New Roman"/>
          <w:sz w:val="28"/>
          <w:szCs w:val="28"/>
          <w:lang w:val="da-DK"/>
        </w:rPr>
        <w:t>cấp tỉnh</w:t>
      </w:r>
      <w:r w:rsidR="004E3FBE" w:rsidRPr="00F77A6C">
        <w:rPr>
          <w:rFonts w:cs="Times New Roman"/>
          <w:sz w:val="28"/>
          <w:szCs w:val="28"/>
          <w:lang w:val="da-DK"/>
        </w:rPr>
        <w:t>.</w:t>
      </w:r>
      <w:r w:rsidR="00356284">
        <w:rPr>
          <w:rFonts w:cs="Times New Roman"/>
          <w:sz w:val="28"/>
          <w:szCs w:val="28"/>
          <w:lang w:val="da-DK"/>
        </w:rPr>
        <w:t xml:space="preserve"> Thực hiện có hiệu quả và mạnh mẽ hơn nữa Đề án phát triển thương mại và dịch vụ du lịch trên địa bàn thành phố Lai Châu, giai đoạn 2021-2025 </w:t>
      </w:r>
      <w:r w:rsidR="00CB5AB8">
        <w:rPr>
          <w:rFonts w:cs="Times New Roman"/>
          <w:sz w:val="28"/>
          <w:szCs w:val="28"/>
          <w:lang w:val="da-DK"/>
        </w:rPr>
        <w:t xml:space="preserve">đã </w:t>
      </w:r>
      <w:r w:rsidR="00356284">
        <w:rPr>
          <w:rFonts w:cs="Times New Roman"/>
          <w:sz w:val="28"/>
          <w:szCs w:val="28"/>
          <w:lang w:val="da-DK"/>
        </w:rPr>
        <w:t xml:space="preserve">được </w:t>
      </w:r>
      <w:r w:rsidR="00CF26A8">
        <w:rPr>
          <w:rFonts w:cs="Times New Roman"/>
          <w:sz w:val="28"/>
          <w:szCs w:val="28"/>
          <w:lang w:val="da-DK"/>
        </w:rPr>
        <w:t>HĐ</w:t>
      </w:r>
      <w:r w:rsidR="00CB5AB8">
        <w:rPr>
          <w:rFonts w:cs="Times New Roman"/>
          <w:sz w:val="28"/>
          <w:szCs w:val="28"/>
          <w:lang w:val="da-DK"/>
        </w:rPr>
        <w:t>ND thành phố phê duyệt</w:t>
      </w:r>
      <w:r w:rsidR="00741C79">
        <w:rPr>
          <w:rFonts w:cs="Times New Roman"/>
          <w:sz w:val="28"/>
          <w:szCs w:val="28"/>
          <w:lang w:val="da-DK"/>
        </w:rPr>
        <w:t>.</w:t>
      </w:r>
    </w:p>
    <w:p w:rsidR="007036ED" w:rsidRDefault="00CB5AB8" w:rsidP="00CA2FBB">
      <w:pPr>
        <w:spacing w:after="120" w:line="360" w:lineRule="exact"/>
        <w:ind w:firstLine="567"/>
        <w:jc w:val="both"/>
        <w:rPr>
          <w:rFonts w:cs="Times New Roman"/>
          <w:bCs/>
          <w:sz w:val="28"/>
          <w:szCs w:val="28"/>
          <w:lang w:val="nl-NL"/>
        </w:rPr>
      </w:pPr>
      <w:r>
        <w:rPr>
          <w:rFonts w:cs="Times New Roman"/>
          <w:sz w:val="28"/>
          <w:szCs w:val="28"/>
          <w:lang w:val="da-DK"/>
        </w:rPr>
        <w:t>c</w:t>
      </w:r>
      <w:r w:rsidR="009C5EE1" w:rsidRPr="00F77A6C">
        <w:rPr>
          <w:rFonts w:cs="Times New Roman"/>
          <w:sz w:val="28"/>
          <w:szCs w:val="28"/>
          <w:lang w:val="da-DK"/>
        </w:rPr>
        <w:t>)</w:t>
      </w:r>
      <w:r w:rsidR="00232252">
        <w:rPr>
          <w:rFonts w:cs="Times New Roman"/>
          <w:sz w:val="28"/>
          <w:szCs w:val="28"/>
          <w:lang w:val="da-DK"/>
        </w:rPr>
        <w:t xml:space="preserve"> Tiếp tục rà soát, đơn giản hóa các thủ tục hành chính </w:t>
      </w:r>
      <w:r w:rsidR="005F2281">
        <w:rPr>
          <w:rFonts w:cs="Times New Roman"/>
          <w:sz w:val="28"/>
          <w:szCs w:val="28"/>
          <w:lang w:val="da-DK"/>
        </w:rPr>
        <w:t>trên các lĩnh vực quản lý nhà nước, tập trung vào các lĩnh vực cấp giấy chứng nhận đăng ký kinh doanh,kê khai thuế, nộp thuế, cấp đất, chuyển mục đích sử dụng đất, cho thuê đất... thực hiện công khai minh bạch các quy trình, thủ tục hành chính.</w:t>
      </w:r>
      <w:r w:rsidR="009C5EE1" w:rsidRPr="00F77A6C">
        <w:rPr>
          <w:rFonts w:cs="Times New Roman"/>
          <w:sz w:val="28"/>
          <w:szCs w:val="28"/>
          <w:lang w:val="da-DK"/>
        </w:rPr>
        <w:t xml:space="preserve"> </w:t>
      </w:r>
      <w:r w:rsidR="002F121C">
        <w:rPr>
          <w:rFonts w:cs="Times New Roman"/>
          <w:bCs/>
          <w:sz w:val="28"/>
          <w:szCs w:val="28"/>
          <w:lang w:val="nl-NL"/>
        </w:rPr>
        <w:t>Tổ chức</w:t>
      </w:r>
      <w:r w:rsidR="00C11785" w:rsidRPr="00F77A6C">
        <w:rPr>
          <w:rFonts w:cs="Times New Roman"/>
          <w:bCs/>
          <w:sz w:val="28"/>
          <w:szCs w:val="28"/>
          <w:lang w:val="nl-NL"/>
        </w:rPr>
        <w:t xml:space="preserve"> gặp gỡ các doanh nghiệp, hợp tác xã hoạt động trên địa bàn để kịp thời nắm bắt và tháo gỡ những khó khăn, vướng mắc đồng thời đề xuất với tỉnh và các sở, ngành sớm giải quyết những vướng mắc thuộc thẩm quyền giải quyết của cấp tỉnh; triển khai kịp thời các giải pháp hỗ trợ người dân và doanh nghiệp, hợp tác xã bị ảnh hưởng bởi dịch Covd-19, tạo điều kiện thuận lợi để</w:t>
      </w:r>
      <w:r w:rsidR="009C36D7">
        <w:rPr>
          <w:rFonts w:cs="Times New Roman"/>
          <w:bCs/>
          <w:sz w:val="28"/>
          <w:szCs w:val="28"/>
          <w:lang w:val="nl-NL"/>
        </w:rPr>
        <w:t xml:space="preserve"> </w:t>
      </w:r>
      <w:r w:rsidR="00C11785" w:rsidRPr="00F77A6C">
        <w:rPr>
          <w:rFonts w:cs="Times New Roman"/>
          <w:bCs/>
          <w:sz w:val="28"/>
          <w:szCs w:val="28"/>
          <w:lang w:val="nl-NL"/>
        </w:rPr>
        <w:t xml:space="preserve">khôi phục phát triển sản xuất kinh doanh. </w:t>
      </w:r>
      <w:r w:rsidR="005F2281">
        <w:rPr>
          <w:rFonts w:cs="Times New Roman"/>
          <w:bCs/>
          <w:sz w:val="28"/>
          <w:szCs w:val="28"/>
          <w:lang w:val="nl-NL"/>
        </w:rPr>
        <w:t xml:space="preserve">Khuyến khích, </w:t>
      </w:r>
      <w:r w:rsidR="005F2281">
        <w:rPr>
          <w:rFonts w:cs="Times New Roman"/>
          <w:bCs/>
          <w:sz w:val="28"/>
          <w:szCs w:val="28"/>
          <w:lang w:val="nl-NL"/>
        </w:rPr>
        <w:lastRenderedPageBreak/>
        <w:t>tạo điều kiện cho doanh nghiệp, hợp tác xã tăng cường đầu tư, đổi mưới công nghệ tiên tiến, hiện đại, giảm thiểu chi phí nhằm nâng cao khả năng cạnh tranh của các doanh nghiệp. Khuyến khích phát triển các mô hình tổ hợp tác tại các xã, phường trong xây dựng các sản phẩm chủ lực tại địa phường, nâng cao thu nhập cho xã viên.</w:t>
      </w:r>
    </w:p>
    <w:p w:rsidR="00CB5AB8" w:rsidRPr="00946016" w:rsidRDefault="00F40224" w:rsidP="00CA2FBB">
      <w:pPr>
        <w:spacing w:after="120" w:line="360" w:lineRule="exact"/>
        <w:ind w:firstLine="567"/>
        <w:jc w:val="both"/>
        <w:rPr>
          <w:rFonts w:cs="Times New Roman"/>
          <w:bCs/>
          <w:sz w:val="28"/>
          <w:szCs w:val="28"/>
          <w:lang w:val="nl-NL"/>
        </w:rPr>
      </w:pPr>
      <w:r>
        <w:rPr>
          <w:rFonts w:cs="Times New Roman"/>
          <w:bCs/>
          <w:sz w:val="28"/>
          <w:szCs w:val="28"/>
          <w:lang w:val="nl-NL"/>
        </w:rPr>
        <w:t xml:space="preserve">d)Tăng cường quảng bá giới thiệu du lịch, nhằm khai thác có hiệu quả các điểm du lịch, các di tích văn hóa lịch sử trên địa bàn gắn với giới thiệu các sản phẩm văn hóa địa phương. Khuyến khích, tạo điều kiện cho loại hình dịch vụ hỗ trợ, phục vụ phát triển. </w:t>
      </w:r>
      <w:r w:rsidR="00946016">
        <w:rPr>
          <w:rFonts w:cs="Times New Roman"/>
          <w:bCs/>
          <w:sz w:val="28"/>
          <w:szCs w:val="28"/>
          <w:lang w:val="nl-NL"/>
        </w:rPr>
        <w:t>Tập trung thực hiện có hiệu quả các giải pháp đẩy mạnh phát triển nông nghiệp hàng hóa chất lượng cao, tiếp tục thực hiện chương trình mỗi xã một sản phẩm chủ lực có thương hiệu gắn với phát triển du lịch,</w:t>
      </w:r>
    </w:p>
    <w:p w:rsidR="00A47A35" w:rsidRPr="00077D87" w:rsidRDefault="00077D87" w:rsidP="00CA2FBB">
      <w:pPr>
        <w:spacing w:after="120" w:line="360" w:lineRule="exact"/>
        <w:ind w:firstLine="567"/>
        <w:jc w:val="both"/>
        <w:rPr>
          <w:rFonts w:eastAsia="Times New Roman" w:cs="Times New Roman"/>
          <w:b/>
          <w:sz w:val="28"/>
          <w:szCs w:val="28"/>
          <w:shd w:val="clear" w:color="auto" w:fill="FFFFFF"/>
        </w:rPr>
      </w:pPr>
      <w:r w:rsidRPr="00077D87">
        <w:rPr>
          <w:rFonts w:eastAsia="Times New Roman" w:cs="Times New Roman"/>
          <w:b/>
          <w:sz w:val="28"/>
          <w:szCs w:val="28"/>
          <w:shd w:val="clear" w:color="auto" w:fill="FFFFFF"/>
        </w:rPr>
        <w:t>3</w:t>
      </w:r>
      <w:r w:rsidR="00A47A35" w:rsidRPr="00077D87">
        <w:rPr>
          <w:rFonts w:eastAsia="Times New Roman" w:cs="Times New Roman"/>
          <w:b/>
          <w:sz w:val="28"/>
          <w:szCs w:val="28"/>
          <w:shd w:val="clear" w:color="auto" w:fill="FFFFFF"/>
        </w:rPr>
        <w:t xml:space="preserve">. </w:t>
      </w:r>
      <w:r w:rsidR="00A62C48" w:rsidRPr="00077D87">
        <w:rPr>
          <w:rFonts w:eastAsia="Times New Roman" w:cs="Times New Roman"/>
          <w:b/>
          <w:sz w:val="28"/>
          <w:szCs w:val="28"/>
          <w:shd w:val="clear" w:color="auto" w:fill="FFFFFF"/>
        </w:rPr>
        <w:t>Phát triển nhanh hệ thống kết cấu hạ tầng đồng bộ, hiện đại</w:t>
      </w:r>
    </w:p>
    <w:p w:rsidR="001B6D6B" w:rsidRPr="00946016" w:rsidRDefault="008D778D" w:rsidP="00CA2FBB">
      <w:pPr>
        <w:spacing w:after="120" w:line="360" w:lineRule="exact"/>
        <w:ind w:firstLine="567"/>
        <w:jc w:val="both"/>
        <w:rPr>
          <w:rFonts w:cs="Times New Roman"/>
          <w:spacing w:val="-4"/>
          <w:sz w:val="28"/>
          <w:szCs w:val="28"/>
          <w:lang w:val="en-GB"/>
        </w:rPr>
      </w:pPr>
      <w:r w:rsidRPr="00946016">
        <w:rPr>
          <w:rFonts w:eastAsia="Times New Roman" w:cs="Times New Roman"/>
          <w:sz w:val="28"/>
          <w:szCs w:val="28"/>
          <w:shd w:val="clear" w:color="auto" w:fill="FFFFFF"/>
        </w:rPr>
        <w:t xml:space="preserve">a) </w:t>
      </w:r>
      <w:r w:rsidR="00F0618A" w:rsidRPr="00946016">
        <w:rPr>
          <w:rFonts w:eastAsia="Times New Roman" w:cs="Times New Roman"/>
          <w:sz w:val="28"/>
          <w:szCs w:val="28"/>
          <w:shd w:val="clear" w:color="auto" w:fill="FFFFFF"/>
        </w:rPr>
        <w:t>Phối hợp với</w:t>
      </w:r>
      <w:r w:rsidR="00494283" w:rsidRPr="00946016">
        <w:rPr>
          <w:rFonts w:eastAsia="Times New Roman" w:cs="Times New Roman"/>
          <w:sz w:val="28"/>
          <w:szCs w:val="28"/>
          <w:shd w:val="clear" w:color="auto" w:fill="FFFFFF"/>
        </w:rPr>
        <w:t xml:space="preserve"> các</w:t>
      </w:r>
      <w:r w:rsidR="00F0618A" w:rsidRPr="00946016">
        <w:rPr>
          <w:rFonts w:eastAsia="Times New Roman" w:cs="Times New Roman"/>
          <w:sz w:val="28"/>
          <w:szCs w:val="28"/>
          <w:shd w:val="clear" w:color="auto" w:fill="FFFFFF"/>
        </w:rPr>
        <w:t xml:space="preserve"> cấp</w:t>
      </w:r>
      <w:r w:rsidR="00750C2F" w:rsidRPr="00946016">
        <w:rPr>
          <w:rFonts w:eastAsia="Times New Roman" w:cs="Times New Roman"/>
          <w:sz w:val="28"/>
          <w:szCs w:val="28"/>
          <w:shd w:val="clear" w:color="auto" w:fill="FFFFFF"/>
        </w:rPr>
        <w:t>,</w:t>
      </w:r>
      <w:r w:rsidR="00F0618A" w:rsidRPr="00946016">
        <w:rPr>
          <w:rFonts w:eastAsia="Times New Roman" w:cs="Times New Roman"/>
          <w:sz w:val="28"/>
          <w:szCs w:val="28"/>
          <w:shd w:val="clear" w:color="auto" w:fill="FFFFFF"/>
        </w:rPr>
        <w:t xml:space="preserve"> ngành liên quan trong việc đẩy nhanh tiến độ thực hiện một số dự án</w:t>
      </w:r>
      <w:r w:rsidR="00AE0CF6" w:rsidRPr="00946016">
        <w:rPr>
          <w:rFonts w:eastAsia="Times New Roman" w:cs="Times New Roman"/>
          <w:sz w:val="28"/>
          <w:szCs w:val="28"/>
          <w:shd w:val="clear" w:color="auto" w:fill="FFFFFF"/>
        </w:rPr>
        <w:t xml:space="preserve"> tăng cường</w:t>
      </w:r>
      <w:r w:rsidR="00F0618A" w:rsidRPr="00946016">
        <w:rPr>
          <w:rFonts w:eastAsia="Times New Roman" w:cs="Times New Roman"/>
          <w:sz w:val="28"/>
          <w:szCs w:val="28"/>
          <w:shd w:val="clear" w:color="auto" w:fill="FFFFFF"/>
        </w:rPr>
        <w:t xml:space="preserve"> kết</w:t>
      </w:r>
      <w:r w:rsidR="00AE0CF6" w:rsidRPr="00946016">
        <w:rPr>
          <w:rFonts w:eastAsia="Times New Roman" w:cs="Times New Roman"/>
          <w:sz w:val="28"/>
          <w:szCs w:val="28"/>
          <w:shd w:val="clear" w:color="auto" w:fill="FFFFFF"/>
        </w:rPr>
        <w:t xml:space="preserve"> nối vùng, khu vực</w:t>
      </w:r>
      <w:r w:rsidR="00F0618A" w:rsidRPr="00946016">
        <w:rPr>
          <w:rFonts w:eastAsia="Times New Roman" w:cs="Times New Roman"/>
          <w:sz w:val="28"/>
          <w:szCs w:val="28"/>
          <w:shd w:val="clear" w:color="auto" w:fill="FFFFFF"/>
        </w:rPr>
        <w:t xml:space="preserve"> giữa Thành phố với các huyện</w:t>
      </w:r>
      <w:r w:rsidR="00AE0CF6" w:rsidRPr="00F77A6C">
        <w:rPr>
          <w:rFonts w:eastAsia="Times New Roman" w:cs="Times New Roman"/>
          <w:sz w:val="28"/>
          <w:szCs w:val="28"/>
          <w:shd w:val="clear" w:color="auto" w:fill="FFFFFF"/>
        </w:rPr>
        <w:t xml:space="preserve"> trong tỉnh</w:t>
      </w:r>
      <w:r w:rsidR="006F4C91" w:rsidRPr="00F77A6C">
        <w:rPr>
          <w:rFonts w:eastAsia="Times New Roman" w:cs="Times New Roman"/>
          <w:sz w:val="28"/>
          <w:szCs w:val="28"/>
          <w:shd w:val="clear" w:color="auto" w:fill="FFFFFF"/>
        </w:rPr>
        <w:t xml:space="preserve"> như: </w:t>
      </w:r>
      <w:r w:rsidR="005A20A6" w:rsidRPr="00F77A6C">
        <w:rPr>
          <w:rFonts w:cs="Times New Roman"/>
          <w:sz w:val="28"/>
          <w:szCs w:val="28"/>
        </w:rPr>
        <w:t xml:space="preserve">Kết nối giao thông các tỉnh miền núi phía Bắc do Ngân hàng Phát triển Châu Á và Chính phủ Úc tài trợ </w:t>
      </w:r>
      <w:r w:rsidR="005A20A6" w:rsidRPr="00946016">
        <w:rPr>
          <w:rFonts w:cs="Times New Roman"/>
          <w:i/>
          <w:sz w:val="28"/>
          <w:szCs w:val="28"/>
        </w:rPr>
        <w:t>(Tuyến nối Lai Châu với cao tốc Nội Bài – Lào Cai: Khu vực thành phố Lai Châu)</w:t>
      </w:r>
      <w:r w:rsidR="005A20A6" w:rsidRPr="00F77A6C">
        <w:rPr>
          <w:rFonts w:cs="Times New Roman"/>
          <w:sz w:val="28"/>
          <w:szCs w:val="28"/>
        </w:rPr>
        <w:t>;</w:t>
      </w:r>
      <w:r w:rsidR="003C00DB" w:rsidRPr="00F77A6C">
        <w:rPr>
          <w:rFonts w:cs="Times New Roman"/>
          <w:sz w:val="28"/>
          <w:szCs w:val="28"/>
        </w:rPr>
        <w:t xml:space="preserve"> Nâng cấp đường tỉnh lộ</w:t>
      </w:r>
      <w:r w:rsidR="00F0270D" w:rsidRPr="00F77A6C">
        <w:rPr>
          <w:rFonts w:cs="Times New Roman"/>
          <w:sz w:val="28"/>
          <w:szCs w:val="28"/>
        </w:rPr>
        <w:t xml:space="preserve"> 130 </w:t>
      </w:r>
      <w:r w:rsidR="00F0270D" w:rsidRPr="00946016">
        <w:rPr>
          <w:rFonts w:cs="Times New Roman"/>
          <w:i/>
          <w:sz w:val="28"/>
          <w:szCs w:val="28"/>
        </w:rPr>
        <w:t>(San Thàng</w:t>
      </w:r>
      <w:r w:rsidR="00314754" w:rsidRPr="00946016">
        <w:rPr>
          <w:rFonts w:cs="Times New Roman"/>
          <w:i/>
          <w:sz w:val="28"/>
          <w:szCs w:val="28"/>
        </w:rPr>
        <w:t>-Thèn Sin-</w:t>
      </w:r>
      <w:r w:rsidR="003C00DB" w:rsidRPr="00946016">
        <w:rPr>
          <w:rFonts w:cs="Times New Roman"/>
          <w:i/>
          <w:sz w:val="28"/>
          <w:szCs w:val="28"/>
        </w:rPr>
        <w:t>Mường So)</w:t>
      </w:r>
      <w:r w:rsidR="005E092E" w:rsidRPr="00946016">
        <w:rPr>
          <w:rFonts w:cs="Times New Roman"/>
          <w:i/>
          <w:sz w:val="28"/>
          <w:szCs w:val="28"/>
        </w:rPr>
        <w:t>.</w:t>
      </w:r>
      <w:r w:rsidR="00C15824" w:rsidRPr="00F77A6C">
        <w:rPr>
          <w:rFonts w:cs="Times New Roman"/>
          <w:sz w:val="28"/>
          <w:szCs w:val="28"/>
        </w:rPr>
        <w:t xml:space="preserve"> </w:t>
      </w:r>
      <w:r w:rsidR="001B6D6B" w:rsidRPr="00F77A6C">
        <w:rPr>
          <w:rFonts w:cs="Times New Roman"/>
          <w:sz w:val="28"/>
          <w:szCs w:val="28"/>
          <w:lang w:val="en-GB"/>
        </w:rPr>
        <w:t xml:space="preserve">Tăng cường </w:t>
      </w:r>
      <w:r w:rsidR="00946016">
        <w:rPr>
          <w:rFonts w:cs="Times New Roman"/>
          <w:sz w:val="28"/>
          <w:szCs w:val="28"/>
          <w:lang w:val="en-GB"/>
        </w:rPr>
        <w:t xml:space="preserve">công tác </w:t>
      </w:r>
      <w:r w:rsidR="001B6D6B" w:rsidRPr="00F77A6C">
        <w:rPr>
          <w:rFonts w:cs="Times New Roman"/>
          <w:sz w:val="28"/>
          <w:szCs w:val="28"/>
          <w:lang w:val="en-GB"/>
        </w:rPr>
        <w:t>quản lý quy hoạch</w:t>
      </w:r>
      <w:r w:rsidR="00946016">
        <w:rPr>
          <w:rFonts w:cs="Times New Roman"/>
          <w:sz w:val="28"/>
          <w:szCs w:val="28"/>
          <w:lang w:val="en-GB"/>
        </w:rPr>
        <w:t xml:space="preserve"> xây dựng xây dựng đầu tư phát triển đô thị theo quy hoạch; t</w:t>
      </w:r>
      <w:r w:rsidR="001B6D6B" w:rsidRPr="00F77A6C">
        <w:rPr>
          <w:rFonts w:cs="Times New Roman"/>
          <w:sz w:val="28"/>
          <w:szCs w:val="28"/>
          <w:lang w:val="en-GB"/>
        </w:rPr>
        <w:t>iếp tục thực hiện tốt công tác tuyên truyền, vận động nhân dân thực hiện tốt Quy chế quản lý đô thị, Quản lý quy hoạch kiến trúc đô thị, kịp thời phát hiện, xử lý nghiêm các hành vi vi phạm; sớm đưa vào vận hành Trung tâm điều hành đô thị thông minh thành phố.</w:t>
      </w:r>
      <w:r w:rsidR="00946016">
        <w:rPr>
          <w:rFonts w:cs="Times New Roman"/>
          <w:sz w:val="28"/>
          <w:szCs w:val="28"/>
          <w:lang w:val="en-GB"/>
        </w:rPr>
        <w:t xml:space="preserve"> </w:t>
      </w:r>
      <w:r w:rsidR="001B6D6B" w:rsidRPr="00F77A6C">
        <w:rPr>
          <w:rFonts w:cs="Times New Roman"/>
          <w:sz w:val="28"/>
          <w:szCs w:val="28"/>
          <w:lang w:val="en-GB"/>
        </w:rPr>
        <w:t xml:space="preserve">Tiếp tục thực hiện tốt công tác quản lý nhà nước về đầu tư xây dựng. </w:t>
      </w:r>
      <w:r w:rsidR="001B6D6B" w:rsidRPr="00946016">
        <w:rPr>
          <w:rFonts w:cs="Times New Roman"/>
          <w:spacing w:val="-4"/>
          <w:sz w:val="28"/>
          <w:szCs w:val="28"/>
          <w:lang w:val="en-GB"/>
        </w:rPr>
        <w:t>Ưu tiên dành nguồn lực đầu tư xây dựng hạ tầng kỹ thuật đồng bộ; thực hiện nhiệm vụ chỉnh trang đô thị theo hướng đồng bộ, đảm bảo mỹ quan đô thị, xây dựng thành phố Lai Châu theo tiêu chí đô thị loại II</w:t>
      </w:r>
      <w:r w:rsidR="00C719A4" w:rsidRPr="00946016">
        <w:rPr>
          <w:rFonts w:cs="Times New Roman"/>
          <w:spacing w:val="-4"/>
          <w:sz w:val="28"/>
          <w:szCs w:val="28"/>
          <w:lang w:val="en-GB"/>
        </w:rPr>
        <w:t>.</w:t>
      </w:r>
    </w:p>
    <w:p w:rsidR="008D778D" w:rsidRPr="00F77A6C" w:rsidRDefault="001B6D6B" w:rsidP="00CA2FBB">
      <w:pPr>
        <w:spacing w:after="120" w:line="360" w:lineRule="exact"/>
        <w:ind w:firstLine="567"/>
        <w:jc w:val="both"/>
        <w:rPr>
          <w:rFonts w:cs="Times New Roman"/>
          <w:sz w:val="28"/>
          <w:szCs w:val="28"/>
        </w:rPr>
      </w:pPr>
      <w:r w:rsidRPr="00F77A6C">
        <w:rPr>
          <w:rFonts w:cs="Times New Roman"/>
          <w:sz w:val="28"/>
          <w:szCs w:val="28"/>
        </w:rPr>
        <w:t xml:space="preserve">c) </w:t>
      </w:r>
      <w:r w:rsidR="00946016">
        <w:rPr>
          <w:rFonts w:cs="Times New Roman"/>
          <w:sz w:val="28"/>
          <w:szCs w:val="28"/>
        </w:rPr>
        <w:t xml:space="preserve">Tiếp tục tăng cường quản lý nhà nước về đất đai. Nâng cao hiệu quả công tác quản lý </w:t>
      </w:r>
      <w:r w:rsidR="00102C1D">
        <w:rPr>
          <w:rFonts w:cs="Times New Roman"/>
          <w:sz w:val="28"/>
          <w:szCs w:val="28"/>
        </w:rPr>
        <w:t>quy hoạch, kế hoạch sử dụng đất, giải quyết thủ tục hành chính về đất đai; thực hiện công bố quy hoạch, kế hoạch sử dụng đất theo đúng quy định. Tăng cường công tác quản lý  nhà nước về môi trường, gắn quy hoạch phát triển đô thị với bảo vệ môi trường, ứng phó với biến đổi khói hậu.</w:t>
      </w:r>
    </w:p>
    <w:p w:rsidR="00102C1D" w:rsidRDefault="00102C1D" w:rsidP="00CA2FBB">
      <w:pPr>
        <w:spacing w:after="120" w:line="360" w:lineRule="exact"/>
        <w:ind w:firstLine="567"/>
        <w:jc w:val="both"/>
        <w:rPr>
          <w:rFonts w:cs="Times New Roman"/>
          <w:sz w:val="28"/>
          <w:szCs w:val="28"/>
        </w:rPr>
      </w:pPr>
      <w:r>
        <w:rPr>
          <w:rFonts w:cs="Times New Roman"/>
          <w:sz w:val="28"/>
          <w:szCs w:val="28"/>
        </w:rPr>
        <w:t>d</w:t>
      </w:r>
      <w:r w:rsidR="004E7A8B" w:rsidRPr="00F77A6C">
        <w:rPr>
          <w:rFonts w:cs="Times New Roman"/>
          <w:sz w:val="28"/>
          <w:szCs w:val="28"/>
        </w:rPr>
        <w:t xml:space="preserve">) </w:t>
      </w:r>
      <w:r w:rsidR="007C5C67" w:rsidRPr="00F77A6C">
        <w:rPr>
          <w:rFonts w:cs="Times New Roman"/>
          <w:sz w:val="28"/>
          <w:szCs w:val="28"/>
        </w:rPr>
        <w:t xml:space="preserve">Khuyến khích phát triển hạ tầng thương mại, gắn với đa dạng hóa mô hình phân phối hiện đại, tập trung ưu tiên giải quyết những vướng mắc của nhà đầu tư về hạ tầng, quy hoạch trung tâm thương mại; đẩy mạnh phân phối qua thương mại điện tử, phương thức thanh toán thông minh, giải pháp thanh toán không dùng tiền mặt, tạo thuận lợi cho truy suất nguồn gốc, bảo đảm hàng hóa chất lượng, giá cả cạnh tranh đối với các các sản phẩm lợi thế của địa phương, sản phẩm OCOP. </w:t>
      </w:r>
    </w:p>
    <w:p w:rsidR="00A62C48" w:rsidRPr="00077D87" w:rsidRDefault="00077D87" w:rsidP="00CA2FBB">
      <w:pPr>
        <w:spacing w:after="120" w:line="360" w:lineRule="exact"/>
        <w:ind w:firstLine="567"/>
        <w:jc w:val="both"/>
        <w:rPr>
          <w:rFonts w:eastAsia="Times New Roman" w:cs="Times New Roman"/>
          <w:b/>
          <w:sz w:val="28"/>
          <w:szCs w:val="28"/>
          <w:shd w:val="clear" w:color="auto" w:fill="FFFFFF"/>
        </w:rPr>
      </w:pPr>
      <w:r w:rsidRPr="00077D87">
        <w:rPr>
          <w:rFonts w:eastAsia="Times New Roman" w:cs="Times New Roman"/>
          <w:b/>
          <w:sz w:val="28"/>
          <w:szCs w:val="28"/>
          <w:shd w:val="clear" w:color="auto" w:fill="FFFFFF"/>
        </w:rPr>
        <w:t>4</w:t>
      </w:r>
      <w:r w:rsidR="00A62C48" w:rsidRPr="00077D87">
        <w:rPr>
          <w:rFonts w:eastAsia="Times New Roman" w:cs="Times New Roman"/>
          <w:b/>
          <w:sz w:val="28"/>
          <w:szCs w:val="28"/>
          <w:shd w:val="clear" w:color="auto" w:fill="FFFFFF"/>
        </w:rPr>
        <w:t xml:space="preserve">. </w:t>
      </w:r>
      <w:r w:rsidR="00517967" w:rsidRPr="00077D87">
        <w:rPr>
          <w:rFonts w:eastAsia="Times New Roman" w:cs="Times New Roman"/>
          <w:b/>
          <w:sz w:val="28"/>
          <w:szCs w:val="28"/>
          <w:shd w:val="clear" w:color="auto" w:fill="FFFFFF"/>
        </w:rPr>
        <w:t>Nâng cao chất lượng giáo dục và đào tạo, phát triển nguồn nhân lực gắn với đẩy mạnh nghiên cứu khoa học, ứng dụng công nghệ, đổi mới sáng tạo</w:t>
      </w:r>
      <w:r w:rsidR="00052DBC" w:rsidRPr="00077D87">
        <w:rPr>
          <w:rFonts w:eastAsia="Times New Roman" w:cs="Times New Roman"/>
          <w:b/>
          <w:sz w:val="28"/>
          <w:szCs w:val="28"/>
          <w:shd w:val="clear" w:color="auto" w:fill="FFFFFF"/>
        </w:rPr>
        <w:t>.</w:t>
      </w:r>
    </w:p>
    <w:p w:rsidR="00905FEB" w:rsidRDefault="002A3AA4" w:rsidP="00CA2FBB">
      <w:pPr>
        <w:spacing w:after="120" w:line="360" w:lineRule="exact"/>
        <w:ind w:firstLine="567"/>
        <w:jc w:val="both"/>
        <w:rPr>
          <w:sz w:val="28"/>
          <w:szCs w:val="28"/>
          <w:lang w:val="da-DK"/>
        </w:rPr>
      </w:pPr>
      <w:r w:rsidRPr="00F77A6C">
        <w:rPr>
          <w:rFonts w:eastAsia="Times New Roman" w:cs="Times New Roman"/>
          <w:sz w:val="28"/>
          <w:szCs w:val="28"/>
          <w:shd w:val="clear" w:color="auto" w:fill="FFFFFF"/>
        </w:rPr>
        <w:lastRenderedPageBreak/>
        <w:t>a) Đẩy mạnh thực hiện chuyển đổi số trong dạy và học, hoàn thiện hình</w:t>
      </w:r>
      <w:r w:rsidR="00157A1D">
        <w:rPr>
          <w:rFonts w:eastAsia="Times New Roman" w:cs="Times New Roman"/>
          <w:sz w:val="28"/>
          <w:szCs w:val="28"/>
          <w:shd w:val="clear" w:color="auto" w:fill="FFFFFF"/>
        </w:rPr>
        <w:t xml:space="preserve"> thức</w:t>
      </w:r>
      <w:r w:rsidRPr="00F77A6C">
        <w:rPr>
          <w:rFonts w:eastAsia="Times New Roman" w:cs="Times New Roman"/>
          <w:sz w:val="28"/>
          <w:szCs w:val="28"/>
          <w:shd w:val="clear" w:color="auto" w:fill="FFFFFF"/>
        </w:rPr>
        <w:t xml:space="preserve"> tổ chức dạy và học phù hợp với tình hình dịch bệnh sau khi có các phương án</w:t>
      </w:r>
      <w:r w:rsidR="00157A1D">
        <w:rPr>
          <w:rFonts w:eastAsia="Times New Roman" w:cs="Times New Roman"/>
          <w:sz w:val="28"/>
          <w:szCs w:val="28"/>
          <w:shd w:val="clear" w:color="auto" w:fill="FFFFFF"/>
        </w:rPr>
        <w:t>,</w:t>
      </w:r>
      <w:r w:rsidRPr="00F77A6C">
        <w:rPr>
          <w:rFonts w:eastAsia="Times New Roman" w:cs="Times New Roman"/>
          <w:sz w:val="28"/>
          <w:szCs w:val="28"/>
          <w:shd w:val="clear" w:color="auto" w:fill="FFFFFF"/>
        </w:rPr>
        <w:t xml:space="preserve"> chỉ thị từ Bộ Giá</w:t>
      </w:r>
      <w:r w:rsidR="00DD50AB">
        <w:rPr>
          <w:rFonts w:eastAsia="Times New Roman" w:cs="Times New Roman"/>
          <w:sz w:val="28"/>
          <w:szCs w:val="28"/>
          <w:shd w:val="clear" w:color="auto" w:fill="FFFFFF"/>
        </w:rPr>
        <w:t>o dục và Đào Tạo, của UBND tỉnh; triển khai kịp thời, đúng tiến độ việc tiêm vắc xin cho trẻ em theo chỉ đạo hướng dẫn của Trung ương, của tỉnh.</w:t>
      </w:r>
      <w:r w:rsidRPr="00F77A6C">
        <w:rPr>
          <w:rFonts w:eastAsia="Times New Roman" w:cs="Times New Roman"/>
          <w:sz w:val="28"/>
          <w:szCs w:val="28"/>
          <w:shd w:val="clear" w:color="auto" w:fill="FFFFFF"/>
        </w:rPr>
        <w:t xml:space="preserve"> </w:t>
      </w:r>
      <w:r w:rsidR="00DD50AB" w:rsidRPr="00DD50AB">
        <w:rPr>
          <w:sz w:val="28"/>
          <w:szCs w:val="28"/>
          <w:lang w:val="da-DK"/>
        </w:rPr>
        <w:t xml:space="preserve">Tiếp tục triển khai thực hiện tốt chương trình giáo dục phổ thông mới, duy trì nâng cao chất lượng giáo dục toàn diện, giáo dục mũi nhọn, </w:t>
      </w:r>
      <w:r w:rsidR="00DD50AB" w:rsidRPr="00DD50AB">
        <w:rPr>
          <w:sz w:val="28"/>
          <w:szCs w:val="28"/>
        </w:rPr>
        <w:t xml:space="preserve">giáo dục nhân cách, đạo đức, lối sống cho học sinh; </w:t>
      </w:r>
      <w:r w:rsidR="00DD50AB" w:rsidRPr="00DD50AB">
        <w:rPr>
          <w:sz w:val="28"/>
          <w:szCs w:val="28"/>
          <w:lang w:val="da-DK"/>
        </w:rPr>
        <w:t>xây dựng môi trường giáo dục an toàn, lành mạnh, thân thiện</w:t>
      </w:r>
      <w:r w:rsidR="00DD50AB">
        <w:rPr>
          <w:sz w:val="28"/>
          <w:szCs w:val="28"/>
          <w:lang w:val="da-DK"/>
        </w:rPr>
        <w:t>, tiếp tục duy trì và nâng cao chất lượng trường đạt chuẩn quốc gia, xây dựng mô hình trường học thông minh, trường học hạ</w:t>
      </w:r>
      <w:r w:rsidR="00905FEB">
        <w:rPr>
          <w:sz w:val="28"/>
          <w:szCs w:val="28"/>
          <w:lang w:val="da-DK"/>
        </w:rPr>
        <w:t>nh phúc.</w:t>
      </w:r>
    </w:p>
    <w:p w:rsidR="00DD50AB" w:rsidRDefault="00905FEB" w:rsidP="00CA2FBB">
      <w:pPr>
        <w:spacing w:after="120" w:line="360" w:lineRule="exact"/>
        <w:ind w:firstLine="567"/>
        <w:jc w:val="both"/>
        <w:rPr>
          <w:rFonts w:eastAsia="Times New Roman" w:cs="Times New Roman"/>
          <w:sz w:val="28"/>
          <w:szCs w:val="28"/>
          <w:shd w:val="clear" w:color="auto" w:fill="FFFFFF"/>
        </w:rPr>
      </w:pPr>
      <w:r>
        <w:rPr>
          <w:sz w:val="28"/>
          <w:szCs w:val="28"/>
          <w:lang w:val="da-DK"/>
        </w:rPr>
        <w:t>b)</w:t>
      </w:r>
      <w:r w:rsidR="00DD50AB">
        <w:rPr>
          <w:sz w:val="28"/>
          <w:szCs w:val="28"/>
          <w:lang w:val="da-DK"/>
        </w:rPr>
        <w:t xml:space="preserve"> Nâng cao công tác đào tạo nghề gắn với giải quyết việc làm cho người lao động, đẩy mạnh công tác tư vấn, hướng nghiệp cho người lao động</w:t>
      </w:r>
      <w:r>
        <w:rPr>
          <w:sz w:val="28"/>
          <w:szCs w:val="28"/>
          <w:lang w:val="da-DK"/>
        </w:rPr>
        <w:t xml:space="preserve">, đưa lao động đi làm việc tại các công ty trong nước và nước ngoài; chú trọng đến công tác đào tạo, nâng cao chất lượng tay nghề lao động, </w:t>
      </w:r>
      <w:r w:rsidR="00DD1289">
        <w:rPr>
          <w:sz w:val="28"/>
          <w:szCs w:val="28"/>
          <w:lang w:val="da-DK"/>
        </w:rPr>
        <w:t>lao động trí óc</w:t>
      </w:r>
      <w:r w:rsidR="00DD50AB">
        <w:rPr>
          <w:sz w:val="28"/>
          <w:szCs w:val="28"/>
          <w:lang w:val="da-DK"/>
        </w:rPr>
        <w:t xml:space="preserve"> ...phấn đấu trong năm 2022 tạo việc làm cho 920 lao động; đào tạo nghề cho trên 350 lao động</w:t>
      </w:r>
      <w:r>
        <w:rPr>
          <w:sz w:val="28"/>
          <w:szCs w:val="28"/>
          <w:lang w:val="da-DK"/>
        </w:rPr>
        <w:t>/năm; tỷ lệ lao động qua đào tạo, tập huấn đạt 84,5%.</w:t>
      </w:r>
    </w:p>
    <w:p w:rsidR="006A5646" w:rsidRPr="00F77A6C" w:rsidRDefault="00E90470" w:rsidP="00CA2FBB">
      <w:pPr>
        <w:spacing w:after="120" w:line="360" w:lineRule="exact"/>
        <w:ind w:firstLine="567"/>
        <w:jc w:val="both"/>
        <w:rPr>
          <w:rFonts w:eastAsia="Times New Roman" w:cs="Times New Roman"/>
          <w:sz w:val="28"/>
          <w:szCs w:val="28"/>
          <w:shd w:val="clear" w:color="auto" w:fill="FFFFFF"/>
        </w:rPr>
      </w:pPr>
      <w:r w:rsidRPr="00F77A6C">
        <w:rPr>
          <w:rFonts w:cs="Times New Roman"/>
          <w:sz w:val="28"/>
          <w:szCs w:val="28"/>
          <w:lang w:val="nb-NO"/>
        </w:rPr>
        <w:t>c)</w:t>
      </w:r>
      <w:r w:rsidR="001C445B" w:rsidRPr="00F77A6C">
        <w:rPr>
          <w:rFonts w:cs="Times New Roman"/>
          <w:sz w:val="28"/>
          <w:szCs w:val="28"/>
          <w:lang w:val="nb-NO"/>
        </w:rPr>
        <w:t xml:space="preserve"> </w:t>
      </w:r>
      <w:r w:rsidR="00DD1289">
        <w:rPr>
          <w:rFonts w:cs="Times New Roman"/>
          <w:sz w:val="28"/>
          <w:szCs w:val="28"/>
          <w:lang w:val="it-IT"/>
        </w:rPr>
        <w:t>Khuyến khích, tạo điều kiện thuận lợi để các doanh nghiệp ứng dụng công nghệ</w:t>
      </w:r>
      <w:r w:rsidR="008E407A">
        <w:rPr>
          <w:rFonts w:cs="Times New Roman"/>
          <w:sz w:val="28"/>
          <w:szCs w:val="28"/>
          <w:lang w:val="it-IT"/>
        </w:rPr>
        <w:t xml:space="preserve"> khoa học</w:t>
      </w:r>
      <w:r w:rsidR="00DD1289">
        <w:rPr>
          <w:rFonts w:cs="Times New Roman"/>
          <w:sz w:val="28"/>
          <w:szCs w:val="28"/>
          <w:lang w:val="it-IT"/>
        </w:rPr>
        <w:t xml:space="preserve"> hiện đại đầu tư </w:t>
      </w:r>
      <w:r w:rsidR="008E407A">
        <w:rPr>
          <w:rFonts w:cs="Times New Roman"/>
          <w:sz w:val="28"/>
          <w:szCs w:val="28"/>
          <w:lang w:val="it-IT"/>
        </w:rPr>
        <w:t xml:space="preserve">vào </w:t>
      </w:r>
      <w:r w:rsidR="00DD1289">
        <w:rPr>
          <w:rFonts w:cs="Times New Roman"/>
          <w:sz w:val="28"/>
          <w:szCs w:val="28"/>
          <w:lang w:val="it-IT"/>
        </w:rPr>
        <w:t>các dự án tạo chuỗi liên kết trong sản xuất, chế biến, tiêu thụ sản phẩm</w:t>
      </w:r>
      <w:r w:rsidR="008E407A">
        <w:rPr>
          <w:rFonts w:cs="Times New Roman"/>
          <w:sz w:val="28"/>
          <w:szCs w:val="28"/>
          <w:lang w:val="it-IT"/>
        </w:rPr>
        <w:t>, tạo thương hiệu sản phẩm có chất lượng, có uy tín trên thị trường và có sức cạnh tranh lớn trên thị trường.</w:t>
      </w:r>
    </w:p>
    <w:p w:rsidR="00FA3F0A" w:rsidRPr="00077D87" w:rsidRDefault="00077D87" w:rsidP="00CA2FBB">
      <w:pPr>
        <w:spacing w:after="120" w:line="360" w:lineRule="exact"/>
        <w:ind w:firstLine="567"/>
        <w:jc w:val="both"/>
        <w:rPr>
          <w:rFonts w:eastAsia="Times New Roman" w:cs="Times New Roman"/>
          <w:b/>
          <w:sz w:val="28"/>
          <w:szCs w:val="28"/>
          <w:shd w:val="clear" w:color="auto" w:fill="FFFFFF"/>
        </w:rPr>
      </w:pPr>
      <w:r w:rsidRPr="00077D87">
        <w:rPr>
          <w:rFonts w:eastAsia="Times New Roman" w:cs="Times New Roman"/>
          <w:b/>
          <w:sz w:val="28"/>
          <w:szCs w:val="28"/>
          <w:shd w:val="clear" w:color="auto" w:fill="FFFFFF"/>
        </w:rPr>
        <w:t>5</w:t>
      </w:r>
      <w:r w:rsidR="008E407A" w:rsidRPr="00077D87">
        <w:rPr>
          <w:rFonts w:eastAsia="Times New Roman" w:cs="Times New Roman"/>
          <w:b/>
          <w:sz w:val="28"/>
          <w:szCs w:val="28"/>
          <w:shd w:val="clear" w:color="auto" w:fill="FFFFFF"/>
        </w:rPr>
        <w:t>. Phát triển văn hóa, t</w:t>
      </w:r>
      <w:r w:rsidR="00FA3F0A" w:rsidRPr="00077D87">
        <w:rPr>
          <w:rFonts w:eastAsia="Times New Roman" w:cs="Times New Roman"/>
          <w:b/>
          <w:sz w:val="28"/>
          <w:szCs w:val="28"/>
          <w:shd w:val="clear" w:color="auto" w:fill="FFFFFF"/>
        </w:rPr>
        <w:t>hực hiện tiến bộ, công bằng xã hội; tiếp tục phát huy hơn nữa giá trị văn hóa, con người Việt Nam</w:t>
      </w:r>
      <w:r w:rsidR="00790CB1" w:rsidRPr="00077D87">
        <w:rPr>
          <w:rFonts w:eastAsia="Times New Roman" w:cs="Times New Roman"/>
          <w:b/>
          <w:sz w:val="28"/>
          <w:szCs w:val="28"/>
          <w:shd w:val="clear" w:color="auto" w:fill="FFFFFF"/>
        </w:rPr>
        <w:t>.</w:t>
      </w:r>
    </w:p>
    <w:p w:rsidR="00C13F7B" w:rsidRPr="00F77A6C" w:rsidRDefault="00ED00D4" w:rsidP="00CA2FBB">
      <w:pPr>
        <w:spacing w:after="120" w:line="360" w:lineRule="exact"/>
        <w:ind w:firstLine="567"/>
        <w:jc w:val="both"/>
        <w:rPr>
          <w:rFonts w:eastAsia="Times New Roman" w:cs="Times New Roman"/>
          <w:sz w:val="28"/>
          <w:szCs w:val="28"/>
          <w:shd w:val="clear" w:color="auto" w:fill="FFFFFF"/>
        </w:rPr>
      </w:pPr>
      <w:r w:rsidRPr="00F77A6C">
        <w:rPr>
          <w:rFonts w:eastAsia="Times New Roman" w:cs="Times New Roman"/>
          <w:sz w:val="28"/>
          <w:szCs w:val="28"/>
          <w:shd w:val="clear" w:color="auto" w:fill="FFFFFF"/>
        </w:rPr>
        <w:t xml:space="preserve">a) </w:t>
      </w:r>
      <w:r w:rsidR="00470AFC" w:rsidRPr="00F77A6C">
        <w:rPr>
          <w:rFonts w:eastAsia="Times New Roman" w:cs="Times New Roman"/>
          <w:sz w:val="28"/>
          <w:szCs w:val="28"/>
          <w:shd w:val="clear" w:color="auto" w:fill="FFFFFF"/>
        </w:rPr>
        <w:t xml:space="preserve">Triển khai có hiệu quả Kết luận của Tổng Bí thư tại Hội nghị văn hóa toàn quốc. </w:t>
      </w:r>
      <w:r w:rsidR="006F5B0E" w:rsidRPr="00F77A6C">
        <w:rPr>
          <w:rFonts w:eastAsia="Times New Roman" w:cs="Times New Roman"/>
          <w:sz w:val="28"/>
          <w:szCs w:val="28"/>
          <w:shd w:val="clear" w:color="auto" w:fill="FFFFFF"/>
        </w:rPr>
        <w:t xml:space="preserve">Kế hoạch triển khai chi thị số 06-CT/TW của Ban bí thư về tăng cường sự lãnh đạo của Đảng đối với công tác gia đình. </w:t>
      </w:r>
      <w:r w:rsidR="00AB673C" w:rsidRPr="00F77A6C">
        <w:rPr>
          <w:rFonts w:eastAsia="Times New Roman" w:cs="Times New Roman"/>
          <w:sz w:val="28"/>
          <w:szCs w:val="28"/>
          <w:shd w:val="clear" w:color="auto" w:fill="FFFFFF"/>
        </w:rPr>
        <w:t>Tổ chức các hoạt động văn hóa, thể thao, lễ hội, nghệ thuật biểu diễn g</w:t>
      </w:r>
      <w:r w:rsidR="00933195" w:rsidRPr="00F77A6C">
        <w:rPr>
          <w:rFonts w:eastAsia="Times New Roman" w:cs="Times New Roman"/>
          <w:sz w:val="28"/>
          <w:szCs w:val="28"/>
          <w:shd w:val="clear" w:color="auto" w:fill="FFFFFF"/>
        </w:rPr>
        <w:t>ắn với bảo đảm an toàn trong phòng chống dịch bệnh</w:t>
      </w:r>
      <w:r w:rsidR="008D6F25" w:rsidRPr="00F77A6C">
        <w:rPr>
          <w:rFonts w:eastAsia="Times New Roman" w:cs="Times New Roman"/>
          <w:sz w:val="28"/>
          <w:szCs w:val="28"/>
          <w:shd w:val="clear" w:color="auto" w:fill="FFFFFF"/>
        </w:rPr>
        <w:t>.</w:t>
      </w:r>
      <w:r w:rsidR="00C13F7B" w:rsidRPr="00F77A6C">
        <w:rPr>
          <w:rFonts w:eastAsia="Times New Roman" w:cs="Times New Roman"/>
          <w:sz w:val="28"/>
          <w:szCs w:val="28"/>
          <w:shd w:val="clear" w:color="auto" w:fill="FFFFFF"/>
        </w:rPr>
        <w:t xml:space="preserve"> Tiếp tục xây dựng môi trường văn hóa lành mạnh, chú trọng xây dựng đời sống văn hóa công sở, văn hóa doanh nghiệp, văn hóa cơ sở, rộng khắp trên các thôn</w:t>
      </w:r>
      <w:r w:rsidR="00571F83" w:rsidRPr="00F77A6C">
        <w:rPr>
          <w:rFonts w:eastAsia="Times New Roman" w:cs="Times New Roman"/>
          <w:sz w:val="28"/>
          <w:szCs w:val="28"/>
          <w:shd w:val="clear" w:color="auto" w:fill="FFFFFF"/>
        </w:rPr>
        <w:t>,</w:t>
      </w:r>
      <w:r w:rsidR="00C13F7B" w:rsidRPr="00F77A6C">
        <w:rPr>
          <w:rFonts w:eastAsia="Times New Roman" w:cs="Times New Roman"/>
          <w:sz w:val="28"/>
          <w:szCs w:val="28"/>
          <w:shd w:val="clear" w:color="auto" w:fill="FFFFFF"/>
        </w:rPr>
        <w:t xml:space="preserve"> bản, nhà văn hóa</w:t>
      </w:r>
      <w:r w:rsidR="00571F83" w:rsidRPr="00F77A6C">
        <w:rPr>
          <w:rFonts w:eastAsia="Times New Roman" w:cs="Times New Roman"/>
          <w:sz w:val="28"/>
          <w:szCs w:val="28"/>
          <w:shd w:val="clear" w:color="auto" w:fill="FFFFFF"/>
        </w:rPr>
        <w:t>, xây dựng gia đình tiến bộ ấm no, hạnh phúc; kết nối phát huy</w:t>
      </w:r>
      <w:r w:rsidR="00362FC2" w:rsidRPr="00F77A6C">
        <w:rPr>
          <w:rFonts w:eastAsia="Times New Roman" w:cs="Times New Roman"/>
          <w:sz w:val="28"/>
          <w:szCs w:val="28"/>
          <w:shd w:val="clear" w:color="auto" w:fill="FFFFFF"/>
        </w:rPr>
        <w:t xml:space="preserve"> văn hóa truyền thống tốt đẹp của </w:t>
      </w:r>
      <w:r w:rsidR="007F703A" w:rsidRPr="00F77A6C">
        <w:rPr>
          <w:rFonts w:eastAsia="Times New Roman" w:cs="Times New Roman"/>
          <w:sz w:val="28"/>
          <w:szCs w:val="28"/>
          <w:shd w:val="clear" w:color="auto" w:fill="FFFFFF"/>
        </w:rPr>
        <w:t>nhân dân các dân tộc trên địa bàn</w:t>
      </w:r>
      <w:r w:rsidR="00362FC2" w:rsidRPr="00F77A6C">
        <w:rPr>
          <w:rFonts w:eastAsia="Times New Roman" w:cs="Times New Roman"/>
          <w:sz w:val="28"/>
          <w:szCs w:val="28"/>
          <w:shd w:val="clear" w:color="auto" w:fill="FFFFFF"/>
        </w:rPr>
        <w:t>, mở rộng quan hệ đối ngoạ</w:t>
      </w:r>
      <w:r w:rsidR="0025652F" w:rsidRPr="00F77A6C">
        <w:rPr>
          <w:rFonts w:eastAsia="Times New Roman" w:cs="Times New Roman"/>
          <w:sz w:val="28"/>
          <w:szCs w:val="28"/>
          <w:shd w:val="clear" w:color="auto" w:fill="FFFFFF"/>
        </w:rPr>
        <w:t>i hợp tác về văn hóa với các tỉnh, thành phố trong và ngoài khu vực.</w:t>
      </w:r>
    </w:p>
    <w:p w:rsidR="00061B77" w:rsidRPr="00F77A6C" w:rsidRDefault="00061B77" w:rsidP="00CA2FBB">
      <w:pPr>
        <w:spacing w:after="120" w:line="360" w:lineRule="exact"/>
        <w:ind w:firstLine="567"/>
        <w:jc w:val="both"/>
        <w:rPr>
          <w:rFonts w:eastAsia="Times New Roman" w:cs="Times New Roman"/>
          <w:sz w:val="28"/>
          <w:szCs w:val="28"/>
          <w:shd w:val="clear" w:color="auto" w:fill="FFFFFF"/>
        </w:rPr>
      </w:pPr>
      <w:r w:rsidRPr="00F77A6C">
        <w:rPr>
          <w:rFonts w:eastAsia="Times New Roman" w:cs="Times New Roman"/>
          <w:sz w:val="28"/>
          <w:szCs w:val="28"/>
          <w:shd w:val="clear" w:color="auto" w:fill="FFFFFF"/>
        </w:rPr>
        <w:t xml:space="preserve">b) </w:t>
      </w:r>
      <w:r w:rsidR="008E407A">
        <w:rPr>
          <w:rFonts w:eastAsia="Times New Roman" w:cs="Times New Roman"/>
          <w:sz w:val="28"/>
          <w:szCs w:val="28"/>
          <w:shd w:val="clear" w:color="auto" w:fill="FFFFFF"/>
        </w:rPr>
        <w:t>Thực hiện và làm tốt công tác y tế dự phòng, chủ động phòng chống dịch Covid-19. Nâng cao chất lượng chăm sóc, bảo vệ sức khỏe cho nhân dân, đảm bảo mọi người dân được hưởng các dịch vụ chăm sóc sức khỏe, được sử dụng các dịch vụ y tế tốt nhất. Thực hiện hiệu quả Chương trình mục tiêu quốc gia về y tế.</w:t>
      </w:r>
    </w:p>
    <w:p w:rsidR="00CA51FB" w:rsidRPr="00F77A6C" w:rsidRDefault="00CA51FB" w:rsidP="00CA2FBB">
      <w:pPr>
        <w:spacing w:after="120" w:line="360" w:lineRule="exact"/>
        <w:ind w:firstLine="567"/>
        <w:jc w:val="both"/>
        <w:rPr>
          <w:rFonts w:eastAsia="Times New Roman" w:cs="Times New Roman"/>
          <w:sz w:val="28"/>
          <w:szCs w:val="28"/>
          <w:shd w:val="clear" w:color="auto" w:fill="FFFFFF"/>
        </w:rPr>
      </w:pPr>
      <w:r w:rsidRPr="00F77A6C">
        <w:rPr>
          <w:rFonts w:eastAsia="Times New Roman" w:cs="Times New Roman"/>
          <w:sz w:val="28"/>
          <w:szCs w:val="28"/>
          <w:shd w:val="clear" w:color="auto" w:fill="FFFFFF"/>
        </w:rPr>
        <w:t xml:space="preserve">c) </w:t>
      </w:r>
      <w:r w:rsidR="003132B2" w:rsidRPr="00F77A6C">
        <w:rPr>
          <w:rFonts w:eastAsia="Times New Roman" w:cs="Times New Roman"/>
          <w:sz w:val="28"/>
          <w:szCs w:val="28"/>
          <w:shd w:val="clear" w:color="auto" w:fill="FFFFFF"/>
        </w:rPr>
        <w:t>Nâng cao hiệu lực, hiệu quả quản lý nhà nước, mở rộng bảo phủ và phát triển đối tượng tham gia bảo hiểm xã hội, bảo hiểm thất nghiệp, nhất là bảo hiểm xã hội tự nguyện, nâng tỷ lệ dân số tham gia bảo hiểm y tế đạt 91% theo kế hoạch đề ra.</w:t>
      </w:r>
      <w:r w:rsidR="002A3557" w:rsidRPr="00F77A6C">
        <w:rPr>
          <w:rFonts w:eastAsia="Times New Roman" w:cs="Times New Roman"/>
          <w:sz w:val="28"/>
          <w:szCs w:val="28"/>
          <w:shd w:val="clear" w:color="auto" w:fill="FFFFFF"/>
        </w:rPr>
        <w:t xml:space="preserve"> Nâng cao chất lượng dịch vụ khám chữa bệnh và phục vụ người bệnh. Quản lý </w:t>
      </w:r>
      <w:r w:rsidR="002A3557" w:rsidRPr="00F77A6C">
        <w:rPr>
          <w:rFonts w:eastAsia="Times New Roman" w:cs="Times New Roman"/>
          <w:sz w:val="28"/>
          <w:szCs w:val="28"/>
          <w:shd w:val="clear" w:color="auto" w:fill="FFFFFF"/>
        </w:rPr>
        <w:lastRenderedPageBreak/>
        <w:t>chặt chẽ vật tư thiết bị y tế, không để xảy ra hiện tượng nâng giá trục lợi</w:t>
      </w:r>
      <w:r w:rsidR="004E4A0D" w:rsidRPr="00F77A6C">
        <w:rPr>
          <w:rFonts w:eastAsia="Times New Roman" w:cs="Times New Roman"/>
          <w:sz w:val="28"/>
          <w:szCs w:val="28"/>
          <w:shd w:val="clear" w:color="auto" w:fill="FFFFFF"/>
        </w:rPr>
        <w:t>; làm tốt công tác quản lý vệ sinh an toàn thực phẩm tại các cơ sở kinh doanh.</w:t>
      </w:r>
    </w:p>
    <w:p w:rsidR="005E3C15" w:rsidRDefault="000C6BB2" w:rsidP="00CA2FBB">
      <w:pPr>
        <w:spacing w:after="120" w:line="360" w:lineRule="exact"/>
        <w:ind w:firstLine="567"/>
        <w:jc w:val="both"/>
        <w:rPr>
          <w:rFonts w:eastAsia="Times New Roman" w:cs="Times New Roman"/>
          <w:sz w:val="28"/>
          <w:szCs w:val="28"/>
          <w:shd w:val="clear" w:color="auto" w:fill="FFFFFF"/>
        </w:rPr>
      </w:pPr>
      <w:r w:rsidRPr="00F77A6C">
        <w:rPr>
          <w:rFonts w:eastAsia="Times New Roman" w:cs="Times New Roman"/>
          <w:sz w:val="28"/>
          <w:szCs w:val="28"/>
          <w:shd w:val="clear" w:color="auto" w:fill="FFFFFF"/>
        </w:rPr>
        <w:t xml:space="preserve">d) Tiếp tục triển khai kịp thời, có hiệu quả chính sách hỗ trợ người lao động, giải quyết việc làm cho người lao động, đặc biệt là lao động ở khu vực nông thôn, lao động bị mất việc làm do dịch bệnh Covid-19. </w:t>
      </w:r>
      <w:r w:rsidR="00886368" w:rsidRPr="00F77A6C">
        <w:rPr>
          <w:rFonts w:eastAsia="Times New Roman" w:cs="Times New Roman"/>
          <w:sz w:val="28"/>
          <w:szCs w:val="28"/>
          <w:shd w:val="clear" w:color="auto" w:fill="FFFFFF"/>
        </w:rPr>
        <w:t xml:space="preserve">Tiếp tục triển khai và thực hiện tốt các chính sách, chương trình đề án về lĩnh vực trẻ em. Xây dựng môi trường sống an toàn, thân thiện, lành mạnh để trẻ em được phát triển toàn diện, đảm bảo quyền và lợi ích của trẻ. </w:t>
      </w:r>
    </w:p>
    <w:p w:rsidR="00FE197A" w:rsidRPr="00F77A6C" w:rsidRDefault="008809BC" w:rsidP="00CA2FBB">
      <w:pPr>
        <w:spacing w:after="120" w:line="360" w:lineRule="exact"/>
        <w:ind w:firstLine="567"/>
        <w:jc w:val="both"/>
        <w:rPr>
          <w:rFonts w:eastAsia="Times New Roman" w:cs="Times New Roman"/>
          <w:sz w:val="28"/>
          <w:szCs w:val="28"/>
          <w:shd w:val="clear" w:color="auto" w:fill="FFFFFF"/>
        </w:rPr>
      </w:pPr>
      <w:r w:rsidRPr="00F77A6C">
        <w:rPr>
          <w:rFonts w:eastAsia="Times New Roman" w:cs="Times New Roman"/>
          <w:sz w:val="28"/>
          <w:szCs w:val="28"/>
          <w:shd w:val="clear" w:color="auto" w:fill="FFFFFF"/>
        </w:rPr>
        <w:t xml:space="preserve">e) </w:t>
      </w:r>
      <w:r w:rsidR="006D2775" w:rsidRPr="00F77A6C">
        <w:rPr>
          <w:rFonts w:eastAsia="Times New Roman" w:cs="Times New Roman"/>
          <w:sz w:val="28"/>
          <w:szCs w:val="28"/>
          <w:shd w:val="clear" w:color="auto" w:fill="FFFFFF"/>
        </w:rPr>
        <w:t>Nâng cao năng lực hệ thống y tế, nhất là y tế dự phòng và y tế cơ sở. Ứng dụng mạnh mẽ công nghệ thông tin, khoa học công nghệ trong quản lý và khám chữa bệnh</w:t>
      </w:r>
      <w:r w:rsidR="004338E9" w:rsidRPr="00F77A6C">
        <w:rPr>
          <w:rFonts w:eastAsia="Times New Roman" w:cs="Times New Roman"/>
          <w:sz w:val="28"/>
          <w:szCs w:val="28"/>
          <w:shd w:val="clear" w:color="auto" w:fill="FFFFFF"/>
        </w:rPr>
        <w:t>, khai báo y tế trên các ứng dụng thiết bị thông minh, điện thoại di động để phòng chống dịch Covid-19</w:t>
      </w:r>
      <w:r w:rsidR="006D2775" w:rsidRPr="00F77A6C">
        <w:rPr>
          <w:rFonts w:eastAsia="Times New Roman" w:cs="Times New Roman"/>
          <w:sz w:val="28"/>
          <w:szCs w:val="28"/>
          <w:shd w:val="clear" w:color="auto" w:fill="FFFFFF"/>
        </w:rPr>
        <w:t xml:space="preserve">. </w:t>
      </w:r>
      <w:r w:rsidR="00003D99" w:rsidRPr="00F77A6C">
        <w:rPr>
          <w:rFonts w:eastAsia="Times New Roman" w:cs="Times New Roman"/>
          <w:sz w:val="28"/>
          <w:szCs w:val="28"/>
          <w:shd w:val="clear" w:color="auto" w:fill="FFFFFF"/>
        </w:rPr>
        <w:t>Tuyên tuyền vận động, phổ biển kiến thức về chăm sóc sức khỏe, phòng bệnh, an toàn thực phẩm chú trọng là các hộ kinh doanh thực phẩm nhỏ lẻ.</w:t>
      </w:r>
    </w:p>
    <w:p w:rsidR="00AD7810" w:rsidRPr="00F77A6C" w:rsidRDefault="0018269B" w:rsidP="00CA2FBB">
      <w:pPr>
        <w:spacing w:after="120" w:line="360" w:lineRule="exact"/>
        <w:ind w:firstLine="567"/>
        <w:jc w:val="both"/>
        <w:rPr>
          <w:rFonts w:eastAsia="Times New Roman" w:cs="Times New Roman"/>
          <w:sz w:val="28"/>
          <w:szCs w:val="28"/>
          <w:shd w:val="clear" w:color="auto" w:fill="FFFFFF"/>
        </w:rPr>
      </w:pPr>
      <w:r w:rsidRPr="00F77A6C">
        <w:rPr>
          <w:rFonts w:eastAsia="Times New Roman" w:cs="Times New Roman"/>
          <w:sz w:val="28"/>
          <w:szCs w:val="28"/>
          <w:shd w:val="clear" w:color="auto" w:fill="FFFFFF"/>
        </w:rPr>
        <w:t xml:space="preserve">f) </w:t>
      </w:r>
      <w:r w:rsidR="00AD7810" w:rsidRPr="00F77A6C">
        <w:rPr>
          <w:rFonts w:eastAsia="Times New Roman" w:cs="Times New Roman"/>
          <w:sz w:val="28"/>
          <w:szCs w:val="28"/>
          <w:shd w:val="clear" w:color="auto" w:fill="FFFFFF"/>
        </w:rPr>
        <w:t xml:space="preserve">Tiếp tục thực hiện tốt hơn nữa công tác dân tộc, tôn giáo, tín ngưỡng trên địa bàn, hướng dẫn nhân dân hoạt động tuân thủ theo các quy định của Nhà nước về tôn giáo, tín ngưỡng. Triển khai thực hiện </w:t>
      </w:r>
      <w:r w:rsidR="00EA4F27" w:rsidRPr="00F77A6C">
        <w:rPr>
          <w:rFonts w:eastAsia="Times New Roman" w:cs="Times New Roman"/>
          <w:sz w:val="28"/>
          <w:szCs w:val="28"/>
          <w:shd w:val="clear" w:color="auto" w:fill="FFFFFF"/>
        </w:rPr>
        <w:t>nhiệm vụ</w:t>
      </w:r>
      <w:r w:rsidR="00AD7810" w:rsidRPr="00F77A6C">
        <w:rPr>
          <w:rFonts w:eastAsia="Times New Roman" w:cs="Times New Roman"/>
          <w:sz w:val="28"/>
          <w:szCs w:val="28"/>
          <w:shd w:val="clear" w:color="auto" w:fill="FFFFFF"/>
        </w:rPr>
        <w:t xml:space="preserve"> năm 2022 theo Kế hoạch số 2450/KH-UBND ngày 02/8/2021</w:t>
      </w:r>
      <w:r w:rsidR="003E70DC">
        <w:rPr>
          <w:rFonts w:eastAsia="Times New Roman" w:cs="Times New Roman"/>
          <w:sz w:val="28"/>
          <w:szCs w:val="28"/>
          <w:shd w:val="clear" w:color="auto" w:fill="FFFFFF"/>
        </w:rPr>
        <w:t xml:space="preserve"> của UBND thành phố Lai Châu</w:t>
      </w:r>
      <w:r w:rsidR="00AD7810" w:rsidRPr="00F77A6C">
        <w:rPr>
          <w:rFonts w:eastAsia="Times New Roman" w:cs="Times New Roman"/>
          <w:sz w:val="28"/>
          <w:szCs w:val="28"/>
          <w:shd w:val="clear" w:color="auto" w:fill="FFFFFF"/>
        </w:rPr>
        <w:t xml:space="preserve"> về bảo tồn, phát huy bản sắc văn hóa truyền thống tốt đẹp của các dân tộc gắn với phát triển du lịch trên địa bàn thành phố Lai Châu giai đoạn 2021-2025, định hướng đến năm 2030.</w:t>
      </w:r>
    </w:p>
    <w:p w:rsidR="00FA3F0A" w:rsidRPr="00077D87" w:rsidRDefault="00077D87" w:rsidP="00CA2FBB">
      <w:pPr>
        <w:spacing w:after="120" w:line="360" w:lineRule="exact"/>
        <w:ind w:firstLine="567"/>
        <w:jc w:val="both"/>
        <w:rPr>
          <w:rFonts w:eastAsia="Times New Roman" w:cs="Times New Roman"/>
          <w:b/>
          <w:sz w:val="28"/>
          <w:szCs w:val="28"/>
          <w:shd w:val="clear" w:color="auto" w:fill="FFFFFF"/>
        </w:rPr>
      </w:pPr>
      <w:r w:rsidRPr="00077D87">
        <w:rPr>
          <w:rFonts w:eastAsia="Times New Roman" w:cs="Times New Roman"/>
          <w:b/>
          <w:sz w:val="28"/>
          <w:szCs w:val="28"/>
          <w:shd w:val="clear" w:color="auto" w:fill="FFFFFF"/>
        </w:rPr>
        <w:t>6</w:t>
      </w:r>
      <w:r w:rsidR="00FA3F0A" w:rsidRPr="00077D87">
        <w:rPr>
          <w:rFonts w:eastAsia="Times New Roman" w:cs="Times New Roman"/>
          <w:b/>
          <w:sz w:val="28"/>
          <w:szCs w:val="28"/>
          <w:shd w:val="clear" w:color="auto" w:fill="FFFFFF"/>
        </w:rPr>
        <w:t xml:space="preserve">. </w:t>
      </w:r>
      <w:r w:rsidR="00311FFE" w:rsidRPr="00077D87">
        <w:rPr>
          <w:rFonts w:eastAsia="Times New Roman" w:cs="Times New Roman"/>
          <w:b/>
          <w:sz w:val="28"/>
          <w:szCs w:val="28"/>
          <w:shd w:val="clear" w:color="auto" w:fill="FFFFFF"/>
        </w:rPr>
        <w:t>Quản lý, sử dụng hiệu quả đất đai, tài nguyên; tăng cường bảo vệ môi trường; chủ động phòng, chống thiên tai, thích ứng với biến đổi khí hậu</w:t>
      </w:r>
      <w:r w:rsidR="004365E0" w:rsidRPr="00077D87">
        <w:rPr>
          <w:rFonts w:eastAsia="Times New Roman" w:cs="Times New Roman"/>
          <w:b/>
          <w:sz w:val="28"/>
          <w:szCs w:val="28"/>
          <w:shd w:val="clear" w:color="auto" w:fill="FFFFFF"/>
        </w:rPr>
        <w:t>.</w:t>
      </w:r>
    </w:p>
    <w:p w:rsidR="00BE13B7" w:rsidRPr="00F77A6C" w:rsidRDefault="00BE13B7" w:rsidP="00CA2FBB">
      <w:pPr>
        <w:spacing w:after="120" w:line="360" w:lineRule="exact"/>
        <w:ind w:firstLine="562"/>
        <w:jc w:val="both"/>
        <w:rPr>
          <w:rFonts w:cs="Times New Roman"/>
          <w:bCs/>
          <w:sz w:val="28"/>
          <w:szCs w:val="28"/>
          <w:lang w:val="nl-NL"/>
        </w:rPr>
      </w:pPr>
      <w:r w:rsidRPr="00F77A6C">
        <w:rPr>
          <w:rFonts w:cs="Times New Roman"/>
          <w:sz w:val="28"/>
          <w:szCs w:val="28"/>
        </w:rPr>
        <w:t xml:space="preserve">Tiếp tục tăng cường quản lý nhà nước về đất đai. </w:t>
      </w:r>
      <w:r w:rsidRPr="00F77A6C">
        <w:rPr>
          <w:rFonts w:cs="Times New Roman"/>
          <w:sz w:val="28"/>
          <w:szCs w:val="28"/>
          <w:lang w:val="vi-VN"/>
        </w:rPr>
        <w:t xml:space="preserve">Nâng cao </w:t>
      </w:r>
      <w:r w:rsidRPr="00F77A6C">
        <w:rPr>
          <w:rFonts w:cs="Times New Roman"/>
          <w:sz w:val="28"/>
          <w:szCs w:val="28"/>
        </w:rPr>
        <w:t>hiệu quả</w:t>
      </w:r>
      <w:r w:rsidRPr="00F77A6C">
        <w:rPr>
          <w:rFonts w:cs="Times New Roman"/>
          <w:sz w:val="28"/>
          <w:szCs w:val="28"/>
          <w:lang w:val="vi-VN"/>
        </w:rPr>
        <w:t xml:space="preserve"> công tác quản lý quy hoạch, kế hoạch sử dụng đất, giải quyết thủ tục hành chính</w:t>
      </w:r>
      <w:r w:rsidRPr="00F77A6C">
        <w:rPr>
          <w:rFonts w:cs="Times New Roman"/>
          <w:sz w:val="28"/>
          <w:szCs w:val="28"/>
        </w:rPr>
        <w:t xml:space="preserve"> về đất đai; </w:t>
      </w:r>
      <w:r w:rsidRPr="00F77A6C">
        <w:rPr>
          <w:rFonts w:cs="Times New Roman"/>
          <w:sz w:val="28"/>
          <w:szCs w:val="28"/>
          <w:lang w:val="de-DE"/>
        </w:rPr>
        <w:t>t</w:t>
      </w:r>
      <w:r w:rsidRPr="00F77A6C">
        <w:rPr>
          <w:rFonts w:cs="Times New Roman"/>
          <w:sz w:val="28"/>
          <w:szCs w:val="28"/>
        </w:rPr>
        <w:t xml:space="preserve">hực hiện </w:t>
      </w:r>
      <w:r w:rsidRPr="00F77A6C">
        <w:rPr>
          <w:rFonts w:cs="Times New Roman"/>
          <w:sz w:val="28"/>
          <w:szCs w:val="28"/>
          <w:lang w:val="vi-VN"/>
        </w:rPr>
        <w:t>công bố quy hoạch</w:t>
      </w:r>
      <w:r w:rsidRPr="00F77A6C">
        <w:rPr>
          <w:rFonts w:cs="Times New Roman"/>
          <w:sz w:val="28"/>
          <w:szCs w:val="28"/>
        </w:rPr>
        <w:t xml:space="preserve">, kế hoạch sử dụng đất </w:t>
      </w:r>
      <w:r w:rsidRPr="00F77A6C">
        <w:rPr>
          <w:rFonts w:cs="Times New Roman"/>
          <w:sz w:val="28"/>
          <w:szCs w:val="28"/>
          <w:lang w:val="vi-VN"/>
        </w:rPr>
        <w:t>theo đúng quy định</w:t>
      </w:r>
      <w:r w:rsidRPr="00F77A6C">
        <w:rPr>
          <w:rFonts w:cs="Times New Roman"/>
          <w:sz w:val="28"/>
          <w:szCs w:val="28"/>
        </w:rPr>
        <w:t>. R</w:t>
      </w:r>
      <w:r w:rsidRPr="00F77A6C">
        <w:rPr>
          <w:rFonts w:cs="Times New Roman"/>
          <w:sz w:val="28"/>
          <w:szCs w:val="28"/>
          <w:lang w:val="nl-NL"/>
        </w:rPr>
        <w:t>à soát, điều chỉnh bổ sung kịp thời kế hoạch sử dụng đất để thực hiện các nhiệm vụ phát triển kinh tế - xã hội của thành phố. Chỉ đạo t</w:t>
      </w:r>
      <w:r w:rsidRPr="00F77A6C">
        <w:rPr>
          <w:rFonts w:cs="Times New Roman"/>
          <w:bCs/>
          <w:sz w:val="28"/>
          <w:szCs w:val="28"/>
          <w:lang w:val="nl-NL"/>
        </w:rPr>
        <w:t xml:space="preserve">hực </w:t>
      </w:r>
      <w:r w:rsidRPr="00F77A6C">
        <w:rPr>
          <w:rFonts w:cs="Times New Roman"/>
          <w:sz w:val="28"/>
          <w:szCs w:val="28"/>
          <w:lang w:val="nl-NL"/>
        </w:rPr>
        <w:t xml:space="preserve">hiện hiệu quả </w:t>
      </w:r>
      <w:r w:rsidRPr="00F77A6C">
        <w:rPr>
          <w:rFonts w:cs="Times New Roman"/>
          <w:sz w:val="28"/>
          <w:szCs w:val="28"/>
          <w:lang w:val="de-DE"/>
        </w:rPr>
        <w:t xml:space="preserve">công tác phát triển quỹ đất, cấp giấy chứng nhận quyền sử dụng đất, </w:t>
      </w:r>
      <w:r w:rsidRPr="00F77A6C">
        <w:rPr>
          <w:rFonts w:cs="Times New Roman"/>
          <w:bCs/>
          <w:sz w:val="28"/>
          <w:szCs w:val="28"/>
          <w:lang w:val="nl-NL"/>
        </w:rPr>
        <w:t>giao đất, chuyển mục đích sử dụng đất, đấu giá đất, cho thuê đất theo quy định</w:t>
      </w:r>
      <w:r w:rsidRPr="00F77A6C">
        <w:rPr>
          <w:rFonts w:cs="Times New Roman"/>
          <w:sz w:val="28"/>
          <w:szCs w:val="28"/>
          <w:lang w:val="de-DE"/>
        </w:rPr>
        <w:t xml:space="preserve">; quản lý tốt </w:t>
      </w:r>
      <w:r w:rsidRPr="00F77A6C">
        <w:rPr>
          <w:rFonts w:cs="Times New Roman"/>
          <w:sz w:val="28"/>
          <w:szCs w:val="28"/>
          <w:lang w:val="nl-NL"/>
        </w:rPr>
        <w:t>quỹ đất chưa sử dụng của các dự án. Thực hiện tốt công tác thống kê, kiểm kê đất và xây dựng giá đất theo đúng quy định của Luật.</w:t>
      </w:r>
    </w:p>
    <w:p w:rsidR="00BE13B7" w:rsidRPr="00F77A6C" w:rsidRDefault="00BE13B7" w:rsidP="00CA2FBB">
      <w:pPr>
        <w:spacing w:after="120" w:line="360" w:lineRule="exact"/>
        <w:ind w:firstLine="562"/>
        <w:jc w:val="both"/>
        <w:rPr>
          <w:rFonts w:cs="Times New Roman"/>
          <w:spacing w:val="-4"/>
          <w:sz w:val="28"/>
          <w:szCs w:val="28"/>
          <w:lang w:val="sv-SE"/>
        </w:rPr>
      </w:pPr>
      <w:r w:rsidRPr="00F77A6C">
        <w:rPr>
          <w:rFonts w:cs="Times New Roman"/>
          <w:sz w:val="28"/>
          <w:szCs w:val="28"/>
          <w:lang w:val="sv-SE"/>
        </w:rPr>
        <w:t>Thực hiện có hiệu quả công tác bồi thường, hỗ trợ tái định cư các dự án đảm bảo công khai, minh bạch, đúng quy định. Tăng cường công tác quản lý nhà nước về môi trường, gắn quy hoạch phát triển đô thị với bảo vệ môi trường; đẩy mạnh công tác tuyên truyền, phổ biến, giáo dục pháp luật về môi trường, chủ động ứng phó với biến đổi khí hậu.</w:t>
      </w:r>
    </w:p>
    <w:p w:rsidR="004365E0" w:rsidRPr="00077D87" w:rsidRDefault="00077D87" w:rsidP="00CA2FBB">
      <w:pPr>
        <w:spacing w:after="120" w:line="360" w:lineRule="exact"/>
        <w:ind w:firstLine="567"/>
        <w:jc w:val="both"/>
        <w:rPr>
          <w:rFonts w:eastAsia="Times New Roman" w:cs="Times New Roman"/>
          <w:b/>
          <w:sz w:val="28"/>
          <w:szCs w:val="28"/>
          <w:shd w:val="clear" w:color="auto" w:fill="FFFFFF"/>
        </w:rPr>
      </w:pPr>
      <w:r w:rsidRPr="00077D87">
        <w:rPr>
          <w:rFonts w:eastAsia="Times New Roman" w:cs="Times New Roman"/>
          <w:b/>
          <w:sz w:val="28"/>
          <w:szCs w:val="28"/>
          <w:shd w:val="clear" w:color="auto" w:fill="FFFFFF"/>
        </w:rPr>
        <w:lastRenderedPageBreak/>
        <w:t>7</w:t>
      </w:r>
      <w:r w:rsidR="004365E0" w:rsidRPr="00077D87">
        <w:rPr>
          <w:rFonts w:eastAsia="Times New Roman" w:cs="Times New Roman"/>
          <w:b/>
          <w:sz w:val="28"/>
          <w:szCs w:val="28"/>
          <w:shd w:val="clear" w:color="auto" w:fill="FFFFFF"/>
        </w:rPr>
        <w:t>. Tăng cường công tác xây dựng Đảng, nâng cao hiệu lực, hiệu quả quản lý Nhà nước; siết chặt kỷ luật, kỷ cương; đẩy mạnh phòng, chống tham nhũng, tiêu cực,</w:t>
      </w:r>
      <w:r>
        <w:rPr>
          <w:rFonts w:eastAsia="Times New Roman" w:cs="Times New Roman"/>
          <w:b/>
          <w:sz w:val="28"/>
          <w:szCs w:val="28"/>
          <w:shd w:val="clear" w:color="auto" w:fill="FFFFFF"/>
        </w:rPr>
        <w:t xml:space="preserve"> hực hành tiết kiệm chống</w:t>
      </w:r>
      <w:r w:rsidR="004365E0" w:rsidRPr="00077D87">
        <w:rPr>
          <w:rFonts w:eastAsia="Times New Roman" w:cs="Times New Roman"/>
          <w:b/>
          <w:sz w:val="28"/>
          <w:szCs w:val="28"/>
          <w:shd w:val="clear" w:color="auto" w:fill="FFFFFF"/>
        </w:rPr>
        <w:t xml:space="preserve"> lãng phí.</w:t>
      </w:r>
    </w:p>
    <w:p w:rsidR="00BE13B7" w:rsidRPr="00F77A6C" w:rsidRDefault="00BE13B7" w:rsidP="00CA2FBB">
      <w:pPr>
        <w:spacing w:after="120" w:line="360" w:lineRule="exact"/>
        <w:ind w:firstLine="567"/>
        <w:jc w:val="both"/>
        <w:rPr>
          <w:rFonts w:cs="Times New Roman"/>
          <w:sz w:val="28"/>
          <w:szCs w:val="28"/>
        </w:rPr>
      </w:pPr>
      <w:r w:rsidRPr="00F77A6C">
        <w:rPr>
          <w:rFonts w:cs="Times New Roman"/>
          <w:sz w:val="28"/>
          <w:szCs w:val="28"/>
          <w:lang w:val="vi-VN"/>
        </w:rPr>
        <w:t xml:space="preserve">a) Tiếp tục đẩy mạnh và làm tốt hơn nữa công tác xây dựng, chỉnh đốn Đảng. Xây dựng chính quyền thật sự trong sạch, liêm chính, vững mạnh, hoạt động hiệu lực, hiệu quả. Triển khai, thực hiện nghiêm các nghị quyết, </w:t>
      </w:r>
      <w:r w:rsidR="00C51710">
        <w:rPr>
          <w:rFonts w:cs="Times New Roman"/>
          <w:sz w:val="28"/>
          <w:szCs w:val="28"/>
        </w:rPr>
        <w:t>chỉ thị</w:t>
      </w:r>
      <w:r w:rsidRPr="00F77A6C">
        <w:rPr>
          <w:rFonts w:cs="Times New Roman"/>
          <w:sz w:val="28"/>
          <w:szCs w:val="28"/>
          <w:lang w:val="vi-VN"/>
        </w:rPr>
        <w:t xml:space="preserve"> của Trung ương</w:t>
      </w:r>
      <w:r w:rsidR="00E04E31" w:rsidRPr="00F77A6C">
        <w:rPr>
          <w:rFonts w:cs="Times New Roman"/>
          <w:sz w:val="28"/>
          <w:szCs w:val="28"/>
        </w:rPr>
        <w:t>, của Tỉnh ủy</w:t>
      </w:r>
      <w:r w:rsidR="00203D14">
        <w:rPr>
          <w:rFonts w:cs="Times New Roman"/>
          <w:sz w:val="28"/>
          <w:szCs w:val="28"/>
        </w:rPr>
        <w:t xml:space="preserve"> và Thành ủy Lai Châu</w:t>
      </w:r>
      <w:r w:rsidRPr="00F77A6C">
        <w:rPr>
          <w:rFonts w:cs="Times New Roman"/>
          <w:sz w:val="28"/>
          <w:szCs w:val="28"/>
          <w:lang w:val="vi-VN"/>
        </w:rPr>
        <w:t xml:space="preserve"> về xây dựng, ch</w:t>
      </w:r>
      <w:r w:rsidRPr="00F77A6C">
        <w:rPr>
          <w:rFonts w:cs="Times New Roman"/>
          <w:sz w:val="28"/>
          <w:szCs w:val="28"/>
        </w:rPr>
        <w:t>ỉ</w:t>
      </w:r>
      <w:r w:rsidRPr="00F77A6C">
        <w:rPr>
          <w:rFonts w:cs="Times New Roman"/>
          <w:sz w:val="28"/>
          <w:szCs w:val="28"/>
          <w:lang w:val="vi-VN"/>
        </w:rPr>
        <w:t xml:space="preserve">nh đốn Đảng, gắn với việc học </w:t>
      </w:r>
      <w:r w:rsidRPr="00F77A6C">
        <w:rPr>
          <w:rFonts w:cs="Times New Roman"/>
          <w:sz w:val="28"/>
          <w:szCs w:val="28"/>
        </w:rPr>
        <w:t xml:space="preserve">tập </w:t>
      </w:r>
      <w:r w:rsidRPr="00F77A6C">
        <w:rPr>
          <w:rFonts w:cs="Times New Roman"/>
          <w:sz w:val="28"/>
          <w:szCs w:val="28"/>
          <w:lang w:val="vi-VN"/>
        </w:rPr>
        <w:t>và làm theo tư tưởng, đạo đức, phong cách H</w:t>
      </w:r>
      <w:r w:rsidRPr="00F77A6C">
        <w:rPr>
          <w:rFonts w:cs="Times New Roman"/>
          <w:sz w:val="28"/>
          <w:szCs w:val="28"/>
        </w:rPr>
        <w:t>ồ</w:t>
      </w:r>
      <w:r w:rsidRPr="00F77A6C">
        <w:rPr>
          <w:rFonts w:cs="Times New Roman"/>
          <w:sz w:val="28"/>
          <w:szCs w:val="28"/>
          <w:lang w:val="vi-VN"/>
        </w:rPr>
        <w:t xml:space="preserve"> Ch</w:t>
      </w:r>
      <w:r w:rsidRPr="00F77A6C">
        <w:rPr>
          <w:rFonts w:cs="Times New Roman"/>
          <w:sz w:val="28"/>
          <w:szCs w:val="28"/>
        </w:rPr>
        <w:t>í</w:t>
      </w:r>
      <w:r w:rsidRPr="00F77A6C">
        <w:rPr>
          <w:rFonts w:cs="Times New Roman"/>
          <w:sz w:val="28"/>
          <w:szCs w:val="28"/>
          <w:lang w:val="vi-VN"/>
        </w:rPr>
        <w:t xml:space="preserve"> Minh.</w:t>
      </w:r>
    </w:p>
    <w:p w:rsidR="00F91A7A" w:rsidRPr="00F77A6C" w:rsidRDefault="00BE13B7" w:rsidP="00CA2FBB">
      <w:pPr>
        <w:spacing w:after="120" w:line="360" w:lineRule="exact"/>
        <w:ind w:firstLine="567"/>
        <w:jc w:val="both"/>
        <w:rPr>
          <w:rFonts w:cs="Times New Roman"/>
          <w:sz w:val="28"/>
          <w:szCs w:val="28"/>
        </w:rPr>
      </w:pPr>
      <w:r w:rsidRPr="00F77A6C">
        <w:rPr>
          <w:rFonts w:cs="Times New Roman"/>
          <w:sz w:val="28"/>
          <w:szCs w:val="28"/>
          <w:lang w:val="vi-VN"/>
        </w:rPr>
        <w:t>b) Hoàn thành việc sắp xếp, tổ chức bộ máy hành chính nhà nước và đơn vị sự nghiệp công lập theo quy định của Chính phủ</w:t>
      </w:r>
      <w:r w:rsidR="00153424" w:rsidRPr="00F77A6C">
        <w:rPr>
          <w:rFonts w:cs="Times New Roman"/>
          <w:sz w:val="28"/>
          <w:szCs w:val="28"/>
        </w:rPr>
        <w:t xml:space="preserve"> và hướng dẫn của UBND tỉnh</w:t>
      </w:r>
      <w:r w:rsidR="00F91A7A" w:rsidRPr="00F77A6C">
        <w:rPr>
          <w:rFonts w:cs="Times New Roman"/>
          <w:sz w:val="28"/>
          <w:szCs w:val="28"/>
          <w:lang w:val="vi-VN"/>
        </w:rPr>
        <w:t xml:space="preserve">. </w:t>
      </w:r>
      <w:r w:rsidR="00153424" w:rsidRPr="00F77A6C">
        <w:rPr>
          <w:rFonts w:cs="Times New Roman"/>
          <w:sz w:val="28"/>
          <w:szCs w:val="28"/>
        </w:rPr>
        <w:t>Xây dựng quy chế phối hợp xử lý công việc theo chức năng nhiệm vụ được giao đối với những công tác, nhiệm vụ còn nhiều hạn chế, không thống nhất.</w:t>
      </w:r>
    </w:p>
    <w:p w:rsidR="00BE13B7" w:rsidRPr="00F77A6C" w:rsidRDefault="00BE13B7" w:rsidP="00CA2FBB">
      <w:pPr>
        <w:spacing w:after="120" w:line="360" w:lineRule="exact"/>
        <w:ind w:firstLine="567"/>
        <w:jc w:val="both"/>
        <w:rPr>
          <w:rFonts w:cs="Times New Roman"/>
          <w:sz w:val="28"/>
          <w:szCs w:val="28"/>
        </w:rPr>
      </w:pPr>
      <w:r w:rsidRPr="00F77A6C">
        <w:rPr>
          <w:rFonts w:cs="Times New Roman"/>
          <w:sz w:val="28"/>
          <w:szCs w:val="28"/>
          <w:lang w:val="vi-VN"/>
        </w:rPr>
        <w:t xml:space="preserve">c) Tinh </w:t>
      </w:r>
      <w:r w:rsidRPr="00F77A6C">
        <w:rPr>
          <w:rFonts w:cs="Times New Roman"/>
          <w:sz w:val="28"/>
          <w:szCs w:val="28"/>
        </w:rPr>
        <w:t xml:space="preserve">giản </w:t>
      </w:r>
      <w:r w:rsidRPr="00F77A6C">
        <w:rPr>
          <w:rFonts w:cs="Times New Roman"/>
          <w:sz w:val="28"/>
          <w:szCs w:val="28"/>
          <w:lang w:val="vi-VN"/>
        </w:rPr>
        <w:t xml:space="preserve">biên chế gắn với sắp xếp tổ chức bộ </w:t>
      </w:r>
      <w:r w:rsidRPr="00F77A6C">
        <w:rPr>
          <w:rFonts w:cs="Times New Roman"/>
          <w:sz w:val="28"/>
          <w:szCs w:val="28"/>
        </w:rPr>
        <w:t>máy</w:t>
      </w:r>
      <w:r w:rsidRPr="00F77A6C">
        <w:rPr>
          <w:rFonts w:cs="Times New Roman"/>
          <w:sz w:val="28"/>
          <w:szCs w:val="28"/>
          <w:lang w:val="vi-VN"/>
        </w:rPr>
        <w:t xml:space="preserve">, cơ cấu lại, nâng cao chất lượng đội ngũ cán bộ, công chức, viên chức; xác định vị trí việc làm làm cơ sở tinh giản và đánh </w:t>
      </w:r>
      <w:r w:rsidRPr="00F77A6C">
        <w:rPr>
          <w:rFonts w:cs="Times New Roman"/>
          <w:sz w:val="28"/>
          <w:szCs w:val="28"/>
        </w:rPr>
        <w:t xml:space="preserve">giá </w:t>
      </w:r>
      <w:r w:rsidRPr="00F77A6C">
        <w:rPr>
          <w:rFonts w:cs="Times New Roman"/>
          <w:sz w:val="28"/>
          <w:szCs w:val="28"/>
          <w:lang w:val="vi-VN"/>
        </w:rPr>
        <w:t xml:space="preserve">kết quả thực hiện nhiệm vụ; Siết chặt kỷ luật, kỷ cương hành chính, thường xuyên kiểm tra, đôn đốc, tạo sự chuyển biến mạnh mẽ trong thực thi công vụ; nâng cao đạo đức, văn </w:t>
      </w:r>
      <w:r w:rsidRPr="00F77A6C">
        <w:rPr>
          <w:rFonts w:cs="Times New Roman"/>
          <w:sz w:val="28"/>
          <w:szCs w:val="28"/>
        </w:rPr>
        <w:t>hóa</w:t>
      </w:r>
      <w:r w:rsidRPr="00F77A6C">
        <w:rPr>
          <w:rFonts w:cs="Times New Roman"/>
          <w:sz w:val="28"/>
          <w:szCs w:val="28"/>
          <w:lang w:val="vi-VN"/>
        </w:rPr>
        <w:t>, tính chuyên nghiệp của cán bộ, công chức, viên chức; kịp thời phát hiện và xử lý nghiêm khi có sai phạm.</w:t>
      </w:r>
    </w:p>
    <w:p w:rsidR="002A719D" w:rsidRPr="00F77A6C" w:rsidRDefault="00BE13B7" w:rsidP="00CA2FBB">
      <w:pPr>
        <w:spacing w:after="120" w:line="360" w:lineRule="exact"/>
        <w:ind w:firstLine="562"/>
        <w:jc w:val="both"/>
        <w:rPr>
          <w:rFonts w:cs="Times New Roman"/>
          <w:sz w:val="28"/>
          <w:szCs w:val="28"/>
          <w:lang w:val="nl-NL"/>
        </w:rPr>
      </w:pPr>
      <w:r w:rsidRPr="00F77A6C">
        <w:rPr>
          <w:rFonts w:cs="Times New Roman"/>
          <w:sz w:val="28"/>
          <w:szCs w:val="28"/>
          <w:lang w:val="vi-VN"/>
        </w:rPr>
        <w:t xml:space="preserve">d) </w:t>
      </w:r>
      <w:r w:rsidR="002A719D" w:rsidRPr="00F77A6C">
        <w:rPr>
          <w:rFonts w:cs="Times New Roman"/>
          <w:sz w:val="28"/>
          <w:szCs w:val="28"/>
          <w:lang w:val="nl-NL"/>
        </w:rPr>
        <w:t>Triển khai có hiệu quả công tác cải cách thủ tục hành chính</w:t>
      </w:r>
      <w:r w:rsidR="006860A6">
        <w:rPr>
          <w:rFonts w:cs="Times New Roman"/>
          <w:sz w:val="28"/>
          <w:szCs w:val="28"/>
          <w:lang w:val="nl-NL"/>
        </w:rPr>
        <w:t>, đặc biệt là các thủ tục liên quan đến lĩnh vực đăng ký kinh doanh</w:t>
      </w:r>
      <w:r w:rsidR="002A719D" w:rsidRPr="00F77A6C">
        <w:rPr>
          <w:rFonts w:cs="Times New Roman"/>
          <w:sz w:val="28"/>
          <w:szCs w:val="28"/>
          <w:lang w:val="nl-NL"/>
        </w:rPr>
        <w:t xml:space="preserve">; phấn đấu 100% số hồ sơ tiếp nhận xử lý đúng hạn, sớm hạn. Đẩy mạnh cung cấp dịch vụ công trực </w:t>
      </w:r>
      <w:r w:rsidR="002A719D" w:rsidRPr="00F77A6C">
        <w:rPr>
          <w:rFonts w:cs="Times New Roman"/>
          <w:sz w:val="28"/>
          <w:szCs w:val="28"/>
          <w:lang w:val="sv-SE"/>
        </w:rPr>
        <w:t xml:space="preserve">tuyến; nâng cao chất lượng, hiệu quả hoạt động của bộ phận </w:t>
      </w:r>
      <w:r w:rsidR="002A719D" w:rsidRPr="00F77A6C">
        <w:rPr>
          <w:rFonts w:cs="Times New Roman"/>
          <w:i/>
          <w:sz w:val="28"/>
          <w:szCs w:val="28"/>
          <w:lang w:val="sv-SE"/>
        </w:rPr>
        <w:t>“Một cửa liên thông”</w:t>
      </w:r>
      <w:r w:rsidR="002A719D" w:rsidRPr="00F77A6C">
        <w:rPr>
          <w:rFonts w:cs="Times New Roman"/>
          <w:sz w:val="28"/>
          <w:szCs w:val="28"/>
          <w:lang w:val="sv-SE"/>
        </w:rPr>
        <w:t xml:space="preserve"> thành phố Lai Châu và bộ phận </w:t>
      </w:r>
      <w:r w:rsidR="002A719D" w:rsidRPr="00F77A6C">
        <w:rPr>
          <w:rFonts w:cs="Times New Roman"/>
          <w:i/>
          <w:sz w:val="28"/>
          <w:szCs w:val="28"/>
          <w:lang w:val="sv-SE"/>
        </w:rPr>
        <w:t>“Một cửa</w:t>
      </w:r>
      <w:r w:rsidR="002A719D" w:rsidRPr="00F77A6C">
        <w:rPr>
          <w:rFonts w:cs="Times New Roman"/>
          <w:sz w:val="28"/>
          <w:szCs w:val="28"/>
          <w:lang w:val="sv-SE"/>
        </w:rPr>
        <w:t xml:space="preserve">” các xã, phường; nâng cao chỉ số hài lòng của người dân. </w:t>
      </w:r>
      <w:r w:rsidR="002A719D" w:rsidRPr="00F77A6C">
        <w:rPr>
          <w:rFonts w:cs="Times New Roman"/>
          <w:sz w:val="28"/>
          <w:szCs w:val="28"/>
          <w:lang w:val="nl-NL"/>
        </w:rPr>
        <w:t xml:space="preserve">Tăng cường kỷ luật, kỷ cương hành chính trong các cơ quan hành chính Nhà nước các cấp. Thường xuyên hướng dẫn, kiểm tra, giám sát việc thực hiện nhiệm vụ của chính quyền cơ sở. </w:t>
      </w:r>
    </w:p>
    <w:p w:rsidR="00BE13B7" w:rsidRPr="00F77A6C" w:rsidRDefault="00BE13B7" w:rsidP="00CA2FBB">
      <w:pPr>
        <w:spacing w:after="120" w:line="360" w:lineRule="exact"/>
        <w:ind w:firstLine="567"/>
        <w:jc w:val="both"/>
        <w:rPr>
          <w:rFonts w:cs="Times New Roman"/>
          <w:sz w:val="28"/>
          <w:szCs w:val="28"/>
        </w:rPr>
      </w:pPr>
      <w:r w:rsidRPr="00F77A6C">
        <w:rPr>
          <w:rFonts w:cs="Times New Roman"/>
          <w:sz w:val="28"/>
          <w:szCs w:val="28"/>
          <w:lang w:val="vi-VN"/>
        </w:rPr>
        <w:t xml:space="preserve">đ) Tăng cường năng lực, tập trung thanh tra, kiểm tra các </w:t>
      </w:r>
      <w:r w:rsidRPr="00F77A6C">
        <w:rPr>
          <w:rFonts w:cs="Times New Roman"/>
          <w:sz w:val="28"/>
          <w:szCs w:val="28"/>
        </w:rPr>
        <w:t xml:space="preserve">lĩnh </w:t>
      </w:r>
      <w:r w:rsidRPr="00F77A6C">
        <w:rPr>
          <w:rFonts w:cs="Times New Roman"/>
          <w:sz w:val="28"/>
          <w:szCs w:val="28"/>
          <w:lang w:val="vi-VN"/>
        </w:rPr>
        <w:t xml:space="preserve">vực: quản lý, sử dụng tài sản công; quản lý tài chính, ngân sách; đầu tư xây dựng; </w:t>
      </w:r>
      <w:r w:rsidRPr="00F77A6C">
        <w:rPr>
          <w:rFonts w:cs="Times New Roman"/>
          <w:sz w:val="28"/>
          <w:szCs w:val="28"/>
        </w:rPr>
        <w:t xml:space="preserve">quản </w:t>
      </w:r>
      <w:r w:rsidRPr="00F77A6C">
        <w:rPr>
          <w:rFonts w:cs="Times New Roman"/>
          <w:sz w:val="28"/>
          <w:szCs w:val="28"/>
          <w:lang w:val="vi-VN"/>
        </w:rPr>
        <w:t xml:space="preserve">lý, sử dụng đất đai; quản lý khai thác tài nguyên, khoáng sản; </w:t>
      </w:r>
      <w:r w:rsidRPr="00F77A6C">
        <w:rPr>
          <w:rFonts w:cs="Times New Roman"/>
          <w:sz w:val="28"/>
          <w:szCs w:val="28"/>
        </w:rPr>
        <w:t xml:space="preserve">cổ </w:t>
      </w:r>
      <w:r w:rsidRPr="00F77A6C">
        <w:rPr>
          <w:rFonts w:cs="Times New Roman"/>
          <w:sz w:val="28"/>
          <w:szCs w:val="28"/>
          <w:lang w:val="vi-VN"/>
        </w:rPr>
        <w:t>phần hóa doanh nghiệp nhà nước... nhằm chấn chỉnh quản lý, phát hiện, xử lý kịp thời vi phạm pháp luật, tham nhũng, tiêu cực.</w:t>
      </w:r>
    </w:p>
    <w:p w:rsidR="00BE13B7" w:rsidRPr="00F77A6C" w:rsidRDefault="00BE13B7" w:rsidP="00CA2FBB">
      <w:pPr>
        <w:spacing w:after="120" w:line="360" w:lineRule="exact"/>
        <w:ind w:firstLine="567"/>
        <w:jc w:val="both"/>
        <w:rPr>
          <w:rFonts w:cs="Times New Roman"/>
          <w:sz w:val="28"/>
          <w:szCs w:val="28"/>
        </w:rPr>
      </w:pPr>
      <w:r w:rsidRPr="00F77A6C">
        <w:rPr>
          <w:rFonts w:cs="Times New Roman"/>
          <w:sz w:val="28"/>
          <w:szCs w:val="28"/>
          <w:lang w:val="vi-VN"/>
        </w:rPr>
        <w:t>e) Thực hiện nghiêm quy định về tiếp công dân, khiếu nại, tố cáo; giải quyết kịp thời, đúng pháp luật vụ việc mới phát sinh và tiếp tục kiểm tra, rà soát, giải quyết dứt điểm vụ việc khiếu nại, tố cáo đông người, phức tạp, kéo dài.</w:t>
      </w:r>
    </w:p>
    <w:p w:rsidR="004365E0" w:rsidRPr="00077D87" w:rsidRDefault="00077D87" w:rsidP="00CA2FBB">
      <w:pPr>
        <w:spacing w:after="120" w:line="360" w:lineRule="exact"/>
        <w:ind w:firstLine="567"/>
        <w:jc w:val="both"/>
        <w:rPr>
          <w:rFonts w:eastAsia="Times New Roman" w:cs="Times New Roman"/>
          <w:b/>
          <w:sz w:val="28"/>
          <w:szCs w:val="28"/>
          <w:shd w:val="clear" w:color="auto" w:fill="FFFFFF"/>
        </w:rPr>
      </w:pPr>
      <w:r w:rsidRPr="00077D87">
        <w:rPr>
          <w:rFonts w:eastAsia="Times New Roman" w:cs="Times New Roman"/>
          <w:b/>
          <w:sz w:val="28"/>
          <w:szCs w:val="28"/>
          <w:shd w:val="clear" w:color="auto" w:fill="FFFFFF"/>
        </w:rPr>
        <w:t>8</w:t>
      </w:r>
      <w:r w:rsidR="004365E0" w:rsidRPr="00077D87">
        <w:rPr>
          <w:rFonts w:eastAsia="Times New Roman" w:cs="Times New Roman"/>
          <w:b/>
          <w:sz w:val="28"/>
          <w:szCs w:val="28"/>
          <w:shd w:val="clear" w:color="auto" w:fill="FFFFFF"/>
        </w:rPr>
        <w:t>. Củng cố, tăng cường tiềm lực quốc phòng, an ninh; kiên quyết, kiên trì đấu tranh bảo vệ vững chắc độc lập, chủ quyền, thống nhất, toàn vẹn lãnh thổ; giữ vững môi trường hòa bình, ổn định, bảo đảm an ninh chính trị, trật tự, an toàn xã hội.</w:t>
      </w:r>
    </w:p>
    <w:p w:rsidR="000D01DC" w:rsidRPr="000D01DC" w:rsidRDefault="000D01DC" w:rsidP="00CA2FBB">
      <w:pPr>
        <w:spacing w:after="120" w:line="360" w:lineRule="exact"/>
        <w:ind w:firstLine="562"/>
        <w:jc w:val="both"/>
        <w:rPr>
          <w:rFonts w:eastAsia="Times New Roman" w:cs="Times New Roman"/>
          <w:sz w:val="28"/>
          <w:szCs w:val="28"/>
          <w:lang w:val="nl-NL"/>
        </w:rPr>
      </w:pPr>
      <w:r w:rsidRPr="000D01DC">
        <w:rPr>
          <w:rFonts w:eastAsia="Times New Roman" w:cs="Times New Roman"/>
          <w:sz w:val="28"/>
          <w:szCs w:val="28"/>
          <w:lang w:val="nl-NL"/>
        </w:rPr>
        <w:lastRenderedPageBreak/>
        <w:t>Triển khai thực hiện tốt nhiệm vụ quốc phòng - an ninh năm 2022, nắm chắc tình hình, chủ động đấu tranh, ngăn chặn làm thất bại mọi âm mưu, hoạt động chống phá của các thế lực thù địch, phản động. Tập trung giải quyết có hiệu quả các vấn đề xã hội đang quan tâm; tăng cường các biện pháp phòng ngừa, đấu tranh, ngăn chặn, trấn áp các loại tội phạm và tệ nạn xã hội, đảm bảo giữ vững an ninh, trật tự an toàn xã hội tại địa phương.</w:t>
      </w:r>
    </w:p>
    <w:p w:rsidR="000D01DC" w:rsidRPr="00077D87" w:rsidRDefault="00077D87" w:rsidP="00CA2FBB">
      <w:pPr>
        <w:spacing w:after="120" w:line="360" w:lineRule="exact"/>
        <w:ind w:firstLine="567"/>
        <w:jc w:val="both"/>
        <w:rPr>
          <w:rFonts w:eastAsia="Times New Roman" w:cs="Times New Roman"/>
          <w:b/>
          <w:sz w:val="28"/>
          <w:szCs w:val="28"/>
          <w:shd w:val="clear" w:color="auto" w:fill="FFFFFF"/>
        </w:rPr>
      </w:pPr>
      <w:r w:rsidRPr="00077D87">
        <w:rPr>
          <w:rFonts w:eastAsia="Times New Roman" w:cs="Times New Roman"/>
          <w:b/>
          <w:sz w:val="28"/>
          <w:szCs w:val="28"/>
          <w:shd w:val="clear" w:color="auto" w:fill="FFFFFF"/>
        </w:rPr>
        <w:t>9</w:t>
      </w:r>
      <w:r w:rsidR="00550C60" w:rsidRPr="00077D87">
        <w:rPr>
          <w:rFonts w:eastAsia="Times New Roman" w:cs="Times New Roman"/>
          <w:b/>
          <w:sz w:val="28"/>
          <w:szCs w:val="28"/>
          <w:shd w:val="clear" w:color="auto" w:fill="FFFFFF"/>
        </w:rPr>
        <w:t>. Nâng cao hiệu quả hoạt</w:t>
      </w:r>
      <w:r w:rsidR="000D01DC" w:rsidRPr="00077D87">
        <w:rPr>
          <w:rFonts w:eastAsia="Times New Roman" w:cs="Times New Roman"/>
          <w:b/>
          <w:sz w:val="28"/>
          <w:szCs w:val="28"/>
          <w:shd w:val="clear" w:color="auto" w:fill="FFFFFF"/>
        </w:rPr>
        <w:t xml:space="preserve"> động đối ngoại.</w:t>
      </w:r>
    </w:p>
    <w:p w:rsidR="000D01DC" w:rsidRPr="00077D87" w:rsidRDefault="000D01DC" w:rsidP="00CA2FBB">
      <w:pPr>
        <w:spacing w:after="120" w:line="360" w:lineRule="exact"/>
        <w:ind w:firstLine="562"/>
        <w:jc w:val="both"/>
        <w:rPr>
          <w:rFonts w:cs="Times New Roman"/>
          <w:sz w:val="28"/>
          <w:szCs w:val="28"/>
          <w:lang w:val="nl-NL"/>
        </w:rPr>
      </w:pPr>
      <w:r w:rsidRPr="00F77A6C">
        <w:rPr>
          <w:rFonts w:cs="Times New Roman"/>
          <w:sz w:val="28"/>
          <w:szCs w:val="28"/>
          <w:lang w:val="nl-NL"/>
        </w:rPr>
        <w:t>Tiếp tục mở rộng quan hệ đối ngoại, hợp tác phát triển kinh tế - xã hội với các địa phương trong và ngoài tỉnh. Nâng cao hiệu quả hợp tác hữu nghị giữa thành phố Lai Châu với huyện Mường Xay, tỉnh U Đôm Xay</w:t>
      </w:r>
      <w:r w:rsidR="005E3C15">
        <w:rPr>
          <w:rFonts w:cs="Times New Roman"/>
          <w:sz w:val="28"/>
          <w:szCs w:val="28"/>
          <w:lang w:val="nl-NL"/>
        </w:rPr>
        <w:t xml:space="preserve"> nước CHDCND Lào</w:t>
      </w:r>
      <w:r w:rsidRPr="00F77A6C">
        <w:rPr>
          <w:rFonts w:cs="Times New Roman"/>
          <w:sz w:val="28"/>
          <w:szCs w:val="28"/>
          <w:lang w:val="nl-NL"/>
        </w:rPr>
        <w:t xml:space="preserve">. Duy trì, nâng cao hiệu quả hoạt động kết nghĩa với thành phố Lào Cai, tỉnh </w:t>
      </w:r>
      <w:r w:rsidRPr="00077D87">
        <w:rPr>
          <w:rFonts w:cs="Times New Roman"/>
          <w:sz w:val="28"/>
          <w:szCs w:val="28"/>
          <w:lang w:val="nl-NL"/>
        </w:rPr>
        <w:t>Lào Cai và các thành phố Sơn La, Hòa Bình, Điện Biên và huyện Phong Thổ.</w:t>
      </w:r>
    </w:p>
    <w:p w:rsidR="00EA1184" w:rsidRPr="00077D87" w:rsidRDefault="00077D87" w:rsidP="00CA2FBB">
      <w:pPr>
        <w:spacing w:after="120" w:line="360" w:lineRule="exact"/>
        <w:ind w:firstLine="567"/>
        <w:jc w:val="both"/>
        <w:rPr>
          <w:rFonts w:eastAsia="Times New Roman" w:cs="Times New Roman"/>
          <w:b/>
          <w:sz w:val="28"/>
          <w:szCs w:val="28"/>
          <w:shd w:val="clear" w:color="auto" w:fill="FFFFFF"/>
        </w:rPr>
      </w:pPr>
      <w:r w:rsidRPr="00077D87">
        <w:rPr>
          <w:rFonts w:eastAsia="Times New Roman" w:cs="Times New Roman"/>
          <w:b/>
          <w:sz w:val="28"/>
          <w:szCs w:val="28"/>
          <w:shd w:val="clear" w:color="auto" w:fill="FFFFFF"/>
        </w:rPr>
        <w:t>10</w:t>
      </w:r>
      <w:r w:rsidR="00EA1184" w:rsidRPr="00077D87">
        <w:rPr>
          <w:rFonts w:eastAsia="Times New Roman" w:cs="Times New Roman"/>
          <w:b/>
          <w:sz w:val="28"/>
          <w:szCs w:val="28"/>
          <w:shd w:val="clear" w:color="auto" w:fill="FFFFFF"/>
        </w:rPr>
        <w:t>. Đẩy mạnh thôn</w:t>
      </w:r>
      <w:r w:rsidR="000D01DC" w:rsidRPr="00077D87">
        <w:rPr>
          <w:rFonts w:eastAsia="Times New Roman" w:cs="Times New Roman"/>
          <w:b/>
          <w:sz w:val="28"/>
          <w:szCs w:val="28"/>
          <w:shd w:val="clear" w:color="auto" w:fill="FFFFFF"/>
        </w:rPr>
        <w:t>g</w:t>
      </w:r>
      <w:r w:rsidR="00EA1184" w:rsidRPr="00077D87">
        <w:rPr>
          <w:rFonts w:eastAsia="Times New Roman" w:cs="Times New Roman"/>
          <w:b/>
          <w:sz w:val="28"/>
          <w:szCs w:val="28"/>
          <w:shd w:val="clear" w:color="auto" w:fill="FFFFFF"/>
        </w:rPr>
        <w:t xml:space="preserve"> tin tuyên truyền, nâng cao hiệu quả công tác dân vận, tạo đồng thuận xã hội</w:t>
      </w:r>
      <w:r w:rsidR="000D01DC" w:rsidRPr="00077D87">
        <w:rPr>
          <w:rFonts w:eastAsia="Times New Roman" w:cs="Times New Roman"/>
          <w:b/>
          <w:sz w:val="28"/>
          <w:szCs w:val="28"/>
          <w:shd w:val="clear" w:color="auto" w:fill="FFFFFF"/>
        </w:rPr>
        <w:t>.</w:t>
      </w:r>
    </w:p>
    <w:p w:rsidR="000D01DC" w:rsidRPr="00F77A6C" w:rsidRDefault="000D01DC" w:rsidP="00CA2FBB">
      <w:pPr>
        <w:spacing w:after="120" w:line="360" w:lineRule="exact"/>
        <w:ind w:firstLine="567"/>
        <w:jc w:val="both"/>
        <w:rPr>
          <w:rFonts w:cs="Times New Roman"/>
          <w:sz w:val="28"/>
          <w:szCs w:val="28"/>
        </w:rPr>
      </w:pPr>
      <w:r w:rsidRPr="00F77A6C">
        <w:rPr>
          <w:rFonts w:cs="Times New Roman"/>
          <w:sz w:val="28"/>
          <w:szCs w:val="28"/>
          <w:lang w:val="vi-VN"/>
        </w:rPr>
        <w:t xml:space="preserve">a) Tập trung thông tin tuyên truyền về chủ trương, </w:t>
      </w:r>
      <w:r w:rsidRPr="00F77A6C">
        <w:rPr>
          <w:rFonts w:cs="Times New Roman"/>
          <w:sz w:val="28"/>
          <w:szCs w:val="28"/>
        </w:rPr>
        <w:t xml:space="preserve">đường </w:t>
      </w:r>
      <w:r w:rsidRPr="00F77A6C">
        <w:rPr>
          <w:rFonts w:cs="Times New Roman"/>
          <w:sz w:val="28"/>
          <w:szCs w:val="28"/>
          <w:lang w:val="vi-VN"/>
        </w:rPr>
        <w:t>lối của Đảng, chính sách, pháp luật của Nhà nước và các sự kiện lớn của đất nước</w:t>
      </w:r>
      <w:r w:rsidR="00216C77" w:rsidRPr="00F77A6C">
        <w:rPr>
          <w:rFonts w:cs="Times New Roman"/>
          <w:sz w:val="28"/>
          <w:szCs w:val="28"/>
        </w:rPr>
        <w:t>, của UBND tỉnh và thành phố</w:t>
      </w:r>
      <w:r w:rsidRPr="00F77A6C">
        <w:rPr>
          <w:rFonts w:cs="Times New Roman"/>
          <w:sz w:val="28"/>
          <w:szCs w:val="28"/>
          <w:lang w:val="vi-VN"/>
        </w:rPr>
        <w:t xml:space="preserve">; kịp thời đấu tranh phản bác quan điểm, tư tưởng sai trái; triệt </w:t>
      </w:r>
      <w:r w:rsidRPr="00F77A6C">
        <w:rPr>
          <w:rFonts w:cs="Times New Roman"/>
          <w:sz w:val="28"/>
          <w:szCs w:val="28"/>
        </w:rPr>
        <w:t>phá</w:t>
      </w:r>
      <w:r w:rsidRPr="00F77A6C">
        <w:rPr>
          <w:rFonts w:cs="Times New Roman"/>
          <w:sz w:val="28"/>
          <w:szCs w:val="28"/>
          <w:lang w:val="vi-VN"/>
        </w:rPr>
        <w:t>, gỡ b</w:t>
      </w:r>
      <w:r w:rsidRPr="00F77A6C">
        <w:rPr>
          <w:rFonts w:cs="Times New Roman"/>
          <w:sz w:val="28"/>
          <w:szCs w:val="28"/>
        </w:rPr>
        <w:t>ỏ</w:t>
      </w:r>
      <w:r w:rsidRPr="00F77A6C">
        <w:rPr>
          <w:rFonts w:cs="Times New Roman"/>
          <w:sz w:val="28"/>
          <w:szCs w:val="28"/>
          <w:lang w:val="vi-VN"/>
        </w:rPr>
        <w:t xml:space="preserve">, ngăn chặn các thông tin xấu, độc, </w:t>
      </w:r>
      <w:r w:rsidRPr="00F77A6C">
        <w:rPr>
          <w:rFonts w:cs="Times New Roman"/>
          <w:sz w:val="28"/>
          <w:szCs w:val="28"/>
        </w:rPr>
        <w:t xml:space="preserve">sai </w:t>
      </w:r>
      <w:r w:rsidRPr="00F77A6C">
        <w:rPr>
          <w:rFonts w:cs="Times New Roman"/>
          <w:sz w:val="28"/>
          <w:szCs w:val="28"/>
          <w:lang w:val="vi-VN"/>
        </w:rPr>
        <w:t>sự thậ</w:t>
      </w:r>
      <w:r w:rsidR="000304B7" w:rsidRPr="00F77A6C">
        <w:rPr>
          <w:rFonts w:cs="Times New Roman"/>
          <w:sz w:val="28"/>
          <w:szCs w:val="28"/>
          <w:lang w:val="vi-VN"/>
        </w:rPr>
        <w:t>t.</w:t>
      </w:r>
    </w:p>
    <w:p w:rsidR="00216C77" w:rsidRPr="00F77A6C" w:rsidRDefault="000D01DC" w:rsidP="00CA2FBB">
      <w:pPr>
        <w:spacing w:after="120" w:line="360" w:lineRule="exact"/>
        <w:ind w:firstLine="567"/>
        <w:jc w:val="both"/>
        <w:rPr>
          <w:rFonts w:cs="Times New Roman"/>
          <w:sz w:val="28"/>
          <w:szCs w:val="28"/>
        </w:rPr>
      </w:pPr>
      <w:r w:rsidRPr="00F77A6C">
        <w:rPr>
          <w:rFonts w:cs="Times New Roman"/>
          <w:sz w:val="28"/>
          <w:szCs w:val="28"/>
          <w:lang w:val="vi-VN"/>
        </w:rPr>
        <w:t xml:space="preserve">b) Tiếp tục nâng cao chất lượng nội dung các chương trình, thời lượng, chuyên trang, chuyên mục, </w:t>
      </w:r>
      <w:r w:rsidRPr="00F77A6C">
        <w:rPr>
          <w:rFonts w:cs="Times New Roman"/>
          <w:sz w:val="28"/>
          <w:szCs w:val="28"/>
        </w:rPr>
        <w:t>tuyến</w:t>
      </w:r>
      <w:r w:rsidRPr="00F77A6C">
        <w:rPr>
          <w:rFonts w:cs="Times New Roman"/>
          <w:sz w:val="28"/>
          <w:szCs w:val="28"/>
          <w:lang w:val="vi-VN"/>
        </w:rPr>
        <w:t xml:space="preserve"> tin b</w:t>
      </w:r>
      <w:r w:rsidRPr="00F77A6C">
        <w:rPr>
          <w:rFonts w:cs="Times New Roman"/>
          <w:sz w:val="28"/>
          <w:szCs w:val="28"/>
        </w:rPr>
        <w:t>à</w:t>
      </w:r>
      <w:r w:rsidRPr="00F77A6C">
        <w:rPr>
          <w:rFonts w:cs="Times New Roman"/>
          <w:sz w:val="28"/>
          <w:szCs w:val="28"/>
          <w:lang w:val="vi-VN"/>
        </w:rPr>
        <w:t>i, ph</w:t>
      </w:r>
      <w:r w:rsidRPr="00F77A6C">
        <w:rPr>
          <w:rFonts w:cs="Times New Roman"/>
          <w:sz w:val="28"/>
          <w:szCs w:val="28"/>
        </w:rPr>
        <w:t>ó</w:t>
      </w:r>
      <w:r w:rsidRPr="00F77A6C">
        <w:rPr>
          <w:rFonts w:cs="Times New Roman"/>
          <w:sz w:val="28"/>
          <w:szCs w:val="28"/>
          <w:lang w:val="vi-VN"/>
        </w:rPr>
        <w:t xml:space="preserve">ng sự khẳng định thành tựu phát triển kinh tế, văn hóa - xã hội, quốc phòng, an ninh, đối ngoại; </w:t>
      </w:r>
      <w:r w:rsidR="00216C77" w:rsidRPr="00F77A6C">
        <w:rPr>
          <w:rFonts w:cs="Times New Roman"/>
          <w:sz w:val="28"/>
          <w:szCs w:val="28"/>
        </w:rPr>
        <w:t xml:space="preserve">các định hướng lớn trong các Văn kiện tại Đại hội Đảng; Nghị quyết Đại hội Đảng bộ tỉnh lần thứ XIV; </w:t>
      </w:r>
      <w:r w:rsidR="0060337A">
        <w:rPr>
          <w:rFonts w:cs="Times New Roman"/>
          <w:sz w:val="28"/>
          <w:szCs w:val="28"/>
        </w:rPr>
        <w:t xml:space="preserve">Nghị quyết </w:t>
      </w:r>
      <w:r w:rsidR="00216C77" w:rsidRPr="00F77A6C">
        <w:rPr>
          <w:rFonts w:cs="Times New Roman"/>
          <w:sz w:val="28"/>
          <w:szCs w:val="28"/>
        </w:rPr>
        <w:t>Đại hội Đảng bộ thành phố lần thứ IV</w:t>
      </w:r>
      <w:r w:rsidR="009123BB">
        <w:rPr>
          <w:rFonts w:cs="Times New Roman"/>
          <w:sz w:val="28"/>
          <w:szCs w:val="28"/>
        </w:rPr>
        <w:t>, các Nghị quyết, chỉ thị</w:t>
      </w:r>
      <w:r w:rsidR="00AE2AD7">
        <w:rPr>
          <w:rFonts w:cs="Times New Roman"/>
          <w:sz w:val="28"/>
          <w:szCs w:val="28"/>
        </w:rPr>
        <w:t>, chủ trương</w:t>
      </w:r>
      <w:r w:rsidR="009123BB">
        <w:rPr>
          <w:rFonts w:cs="Times New Roman"/>
          <w:sz w:val="28"/>
          <w:szCs w:val="28"/>
        </w:rPr>
        <w:t xml:space="preserve"> của Thành ủy, UBND thành phố</w:t>
      </w:r>
      <w:r w:rsidR="000304B7" w:rsidRPr="00F77A6C">
        <w:rPr>
          <w:rFonts w:cs="Times New Roman"/>
          <w:sz w:val="28"/>
          <w:szCs w:val="28"/>
        </w:rPr>
        <w:t xml:space="preserve">; </w:t>
      </w:r>
      <w:r w:rsidRPr="00F77A6C">
        <w:rPr>
          <w:rFonts w:cs="Times New Roman"/>
          <w:sz w:val="28"/>
          <w:szCs w:val="28"/>
          <w:lang w:val="vi-VN"/>
        </w:rPr>
        <w:t xml:space="preserve">tăng cường công tác thông tin, tuyên truyền </w:t>
      </w:r>
      <w:r w:rsidRPr="00F77A6C">
        <w:rPr>
          <w:rFonts w:cs="Times New Roman"/>
          <w:sz w:val="28"/>
          <w:szCs w:val="28"/>
        </w:rPr>
        <w:t xml:space="preserve">về </w:t>
      </w:r>
      <w:r w:rsidRPr="00F77A6C">
        <w:rPr>
          <w:rFonts w:cs="Times New Roman"/>
          <w:sz w:val="28"/>
          <w:szCs w:val="28"/>
          <w:lang w:val="vi-VN"/>
        </w:rPr>
        <w:t xml:space="preserve">các chính sách phòng, chống dịch COVID-19; định hướng thông tin, tạo dư luận xã hội tích cực, tác động người dân đồng thuận, tin tưởng vào chủ trương, đường </w:t>
      </w:r>
      <w:r w:rsidRPr="00F77A6C">
        <w:rPr>
          <w:rFonts w:cs="Times New Roman"/>
          <w:sz w:val="28"/>
          <w:szCs w:val="28"/>
        </w:rPr>
        <w:t>l</w:t>
      </w:r>
      <w:r w:rsidRPr="00F77A6C">
        <w:rPr>
          <w:rFonts w:cs="Times New Roman"/>
          <w:sz w:val="28"/>
          <w:szCs w:val="28"/>
          <w:lang w:val="vi-VN"/>
        </w:rPr>
        <w:t>ối của Đảng, chính sách, pháp luật của Nhà nước; các hoạt động văn hóa, văn nghệ phục vụ</w:t>
      </w:r>
      <w:r w:rsidR="000304B7" w:rsidRPr="00F77A6C">
        <w:rPr>
          <w:rFonts w:cs="Times New Roman"/>
          <w:sz w:val="28"/>
          <w:szCs w:val="28"/>
          <w:lang w:val="vi-VN"/>
        </w:rPr>
        <w:t xml:space="preserve"> Nhân dân.</w:t>
      </w:r>
    </w:p>
    <w:p w:rsidR="000D01DC" w:rsidRPr="00F77A6C" w:rsidRDefault="000D01DC" w:rsidP="00CA2FBB">
      <w:pPr>
        <w:spacing w:after="120" w:line="360" w:lineRule="exact"/>
        <w:ind w:firstLine="567"/>
        <w:jc w:val="both"/>
        <w:rPr>
          <w:rFonts w:cs="Times New Roman"/>
          <w:sz w:val="28"/>
          <w:szCs w:val="28"/>
        </w:rPr>
      </w:pPr>
      <w:r w:rsidRPr="00F77A6C">
        <w:rPr>
          <w:rFonts w:cs="Times New Roman"/>
          <w:sz w:val="28"/>
          <w:szCs w:val="28"/>
          <w:lang w:val="vi-VN"/>
        </w:rPr>
        <w:t xml:space="preserve">c) Nâng cao hiệu quả công tác dân vận, phát huy hơn nữa vai trò của </w:t>
      </w:r>
      <w:r w:rsidR="00995FA6">
        <w:rPr>
          <w:rFonts w:cs="Times New Roman"/>
          <w:sz w:val="28"/>
          <w:szCs w:val="28"/>
        </w:rPr>
        <w:t>Ủy ban m</w:t>
      </w:r>
      <w:r w:rsidRPr="00F77A6C">
        <w:rPr>
          <w:rFonts w:cs="Times New Roman"/>
          <w:sz w:val="28"/>
          <w:szCs w:val="28"/>
          <w:lang w:val="vi-VN"/>
        </w:rPr>
        <w:t xml:space="preserve">ặt trận Tổ quốc và các </w:t>
      </w:r>
      <w:r w:rsidR="000304B7" w:rsidRPr="00F77A6C">
        <w:rPr>
          <w:rFonts w:cs="Times New Roman"/>
          <w:sz w:val="28"/>
          <w:szCs w:val="28"/>
        </w:rPr>
        <w:t>tổ chứ</w:t>
      </w:r>
      <w:r w:rsidR="00A201F9" w:rsidRPr="00F77A6C">
        <w:rPr>
          <w:rFonts w:cs="Times New Roman"/>
          <w:sz w:val="28"/>
          <w:szCs w:val="28"/>
        </w:rPr>
        <w:t>c</w:t>
      </w:r>
      <w:r w:rsidR="004D1FD9">
        <w:rPr>
          <w:rFonts w:cs="Times New Roman"/>
          <w:sz w:val="28"/>
          <w:szCs w:val="28"/>
        </w:rPr>
        <w:t xml:space="preserve"> Hội,</w:t>
      </w:r>
      <w:r w:rsidR="00A201F9" w:rsidRPr="00F77A6C">
        <w:rPr>
          <w:rFonts w:cs="Times New Roman"/>
          <w:sz w:val="28"/>
          <w:szCs w:val="28"/>
        </w:rPr>
        <w:t xml:space="preserve"> </w:t>
      </w:r>
      <w:r w:rsidR="007F44DB" w:rsidRPr="00F77A6C">
        <w:rPr>
          <w:rFonts w:cs="Times New Roman"/>
          <w:sz w:val="28"/>
          <w:szCs w:val="28"/>
        </w:rPr>
        <w:t>Đoàn</w:t>
      </w:r>
      <w:r w:rsidR="00701923" w:rsidRPr="00F77A6C">
        <w:rPr>
          <w:rFonts w:cs="Times New Roman"/>
          <w:sz w:val="28"/>
          <w:szCs w:val="28"/>
        </w:rPr>
        <w:t xml:space="preserve"> thể</w:t>
      </w:r>
      <w:r w:rsidRPr="00F77A6C">
        <w:rPr>
          <w:rFonts w:cs="Times New Roman"/>
          <w:sz w:val="28"/>
          <w:szCs w:val="28"/>
          <w:lang w:val="vi-VN"/>
        </w:rPr>
        <w:t xml:space="preserve">, góp phần tạo đồng thuận xã hội, </w:t>
      </w:r>
      <w:r w:rsidRPr="00F77A6C">
        <w:rPr>
          <w:rFonts w:cs="Times New Roman"/>
          <w:sz w:val="28"/>
          <w:szCs w:val="28"/>
        </w:rPr>
        <w:t xml:space="preserve">củng </w:t>
      </w:r>
      <w:r w:rsidRPr="00F77A6C">
        <w:rPr>
          <w:rFonts w:cs="Times New Roman"/>
          <w:sz w:val="28"/>
          <w:szCs w:val="28"/>
          <w:lang w:val="vi-VN"/>
        </w:rPr>
        <w:t>cố khối đại đoàn kết toàn dân tộc, phấn đấu hoàn thành mục tiêu, nhiệm vụ phát triển KTXH</w:t>
      </w:r>
      <w:r w:rsidR="00157642" w:rsidRPr="00F77A6C">
        <w:rPr>
          <w:rFonts w:cs="Times New Roman"/>
          <w:sz w:val="28"/>
          <w:szCs w:val="28"/>
        </w:rPr>
        <w:t xml:space="preserve"> năm 2022 mà </w:t>
      </w:r>
      <w:r w:rsidR="00E77716" w:rsidRPr="00F77A6C">
        <w:rPr>
          <w:rFonts w:cs="Times New Roman"/>
          <w:sz w:val="28"/>
          <w:szCs w:val="28"/>
        </w:rPr>
        <w:t>Nghị quyết Hội đồng nhân dân thành phố</w:t>
      </w:r>
      <w:r w:rsidRPr="00F77A6C">
        <w:rPr>
          <w:rFonts w:cs="Times New Roman"/>
          <w:sz w:val="28"/>
          <w:szCs w:val="28"/>
          <w:lang w:val="vi-VN"/>
        </w:rPr>
        <w:t xml:space="preserve"> đã đề ra.</w:t>
      </w:r>
    </w:p>
    <w:p w:rsidR="003F2B57" w:rsidRPr="00F77A6C" w:rsidRDefault="003F2B57" w:rsidP="00CA2FBB">
      <w:pPr>
        <w:spacing w:after="120" w:line="360" w:lineRule="exact"/>
        <w:ind w:firstLine="567"/>
        <w:jc w:val="both"/>
        <w:rPr>
          <w:rFonts w:eastAsia="Times New Roman" w:cs="Times New Roman"/>
          <w:b/>
          <w:sz w:val="28"/>
          <w:szCs w:val="28"/>
          <w:shd w:val="clear" w:color="auto" w:fill="FFFFFF"/>
        </w:rPr>
      </w:pPr>
      <w:r w:rsidRPr="00F77A6C">
        <w:rPr>
          <w:rFonts w:eastAsia="Times New Roman" w:cs="Times New Roman"/>
          <w:b/>
          <w:sz w:val="28"/>
          <w:szCs w:val="28"/>
          <w:shd w:val="clear" w:color="auto" w:fill="FFFFFF"/>
        </w:rPr>
        <w:t>III. TỔ CHỨC THỰC HIỆN</w:t>
      </w:r>
    </w:p>
    <w:p w:rsidR="00F416CB" w:rsidRPr="00F77A6C" w:rsidRDefault="00F416CB" w:rsidP="00CA2FBB">
      <w:pPr>
        <w:spacing w:after="120" w:line="360" w:lineRule="exact"/>
        <w:ind w:firstLine="567"/>
        <w:jc w:val="both"/>
        <w:rPr>
          <w:rFonts w:cs="Times New Roman"/>
          <w:sz w:val="28"/>
          <w:szCs w:val="28"/>
        </w:rPr>
      </w:pPr>
      <w:r w:rsidRPr="00F77A6C">
        <w:rPr>
          <w:rFonts w:cs="Times New Roman"/>
          <w:sz w:val="28"/>
          <w:szCs w:val="28"/>
          <w:lang w:val="vi-VN"/>
        </w:rPr>
        <w:t xml:space="preserve">Trên cơ sở những nhiệm vụ chủ yếu trong Kế hoạch này, </w:t>
      </w:r>
      <w:r w:rsidRPr="00F77A6C">
        <w:rPr>
          <w:rFonts w:eastAsia="Times New Roman" w:cs="Times New Roman"/>
          <w:sz w:val="28"/>
          <w:szCs w:val="28"/>
          <w:lang w:val="pl-PL"/>
        </w:rPr>
        <w:t>Thủ trưởng các cơ quan, đơn vị thành phố, Chủ tịch UBND các xã, phường</w:t>
      </w:r>
      <w:r w:rsidR="00930AAB" w:rsidRPr="00F77A6C">
        <w:rPr>
          <w:rFonts w:eastAsia="Times New Roman" w:cs="Times New Roman"/>
          <w:sz w:val="28"/>
          <w:szCs w:val="28"/>
          <w:lang w:val="pl-PL"/>
        </w:rPr>
        <w:t xml:space="preserve"> </w:t>
      </w:r>
      <w:r w:rsidRPr="00F77A6C">
        <w:rPr>
          <w:rFonts w:cs="Times New Roman"/>
          <w:sz w:val="28"/>
          <w:szCs w:val="28"/>
          <w:lang w:val="vi-VN"/>
        </w:rPr>
        <w:t xml:space="preserve">tổ chức </w:t>
      </w:r>
      <w:r w:rsidRPr="00F77A6C">
        <w:rPr>
          <w:rFonts w:cs="Times New Roman"/>
          <w:sz w:val="28"/>
          <w:szCs w:val="28"/>
          <w:lang w:val="es-ES"/>
        </w:rPr>
        <w:t>thực hiện các nhiệm vụ sau:</w:t>
      </w:r>
    </w:p>
    <w:p w:rsidR="00F416CB" w:rsidRPr="00F77A6C" w:rsidRDefault="00F416CB" w:rsidP="00CA2FBB">
      <w:pPr>
        <w:spacing w:after="120" w:line="360" w:lineRule="exact"/>
        <w:ind w:firstLine="567"/>
        <w:jc w:val="both"/>
        <w:rPr>
          <w:rFonts w:cs="Times New Roman"/>
          <w:sz w:val="28"/>
          <w:szCs w:val="28"/>
        </w:rPr>
      </w:pPr>
      <w:r w:rsidRPr="00F77A6C">
        <w:rPr>
          <w:rFonts w:cs="Times New Roman"/>
          <w:b/>
          <w:sz w:val="28"/>
          <w:szCs w:val="28"/>
          <w:lang w:val="es-ES"/>
        </w:rPr>
        <w:t>1</w:t>
      </w:r>
      <w:r w:rsidRPr="00F77A6C">
        <w:rPr>
          <w:rFonts w:cs="Times New Roman"/>
          <w:b/>
          <w:sz w:val="28"/>
          <w:szCs w:val="28"/>
          <w:lang w:val="sv-SE"/>
        </w:rPr>
        <w:t>.</w:t>
      </w:r>
      <w:r w:rsidRPr="00F77A6C">
        <w:rPr>
          <w:rFonts w:cs="Times New Roman"/>
          <w:sz w:val="28"/>
          <w:szCs w:val="28"/>
          <w:lang w:val="sv-SE"/>
        </w:rPr>
        <w:t xml:space="preserve"> X</w:t>
      </w:r>
      <w:r w:rsidRPr="00F77A6C">
        <w:rPr>
          <w:rFonts w:cs="Times New Roman"/>
          <w:sz w:val="28"/>
          <w:szCs w:val="28"/>
          <w:lang w:val="vi-VN"/>
        </w:rPr>
        <w:t xml:space="preserve">ây dựng </w:t>
      </w:r>
      <w:r w:rsidRPr="00F77A6C">
        <w:rPr>
          <w:rFonts w:cs="Times New Roman"/>
          <w:sz w:val="28"/>
          <w:szCs w:val="28"/>
        </w:rPr>
        <w:t>K</w:t>
      </w:r>
      <w:r w:rsidRPr="00F77A6C">
        <w:rPr>
          <w:rFonts w:cs="Times New Roman"/>
          <w:sz w:val="28"/>
          <w:szCs w:val="28"/>
          <w:lang w:val="vi-VN"/>
        </w:rPr>
        <w:t>ế hoạch</w:t>
      </w:r>
      <w:r w:rsidRPr="00F77A6C">
        <w:rPr>
          <w:rFonts w:cs="Times New Roman"/>
          <w:sz w:val="28"/>
          <w:szCs w:val="28"/>
          <w:lang w:val="sv-SE"/>
        </w:rPr>
        <w:t xml:space="preserve"> thực hiện các mục tiêu, nhiệm vụ được giao trong Kế hoạch này gắn với Kế hoạch công tác năm 202</w:t>
      </w:r>
      <w:r w:rsidR="00AF12F6" w:rsidRPr="00F77A6C">
        <w:rPr>
          <w:rFonts w:cs="Times New Roman"/>
          <w:sz w:val="28"/>
          <w:szCs w:val="28"/>
          <w:lang w:val="sv-SE"/>
        </w:rPr>
        <w:t>2</w:t>
      </w:r>
      <w:r w:rsidRPr="00F77A6C">
        <w:rPr>
          <w:rFonts w:cs="Times New Roman"/>
          <w:sz w:val="28"/>
          <w:szCs w:val="28"/>
          <w:lang w:val="sv-SE"/>
        </w:rPr>
        <w:t xml:space="preserve"> </w:t>
      </w:r>
      <w:r w:rsidRPr="00F77A6C">
        <w:rPr>
          <w:rFonts w:cs="Times New Roman"/>
          <w:sz w:val="28"/>
          <w:szCs w:val="28"/>
          <w:lang w:val="vi-VN"/>
        </w:rPr>
        <w:t xml:space="preserve">của </w:t>
      </w:r>
      <w:r w:rsidRPr="00F77A6C">
        <w:rPr>
          <w:rFonts w:cs="Times New Roman"/>
          <w:sz w:val="28"/>
          <w:szCs w:val="28"/>
          <w:lang w:val="en-GB"/>
        </w:rPr>
        <w:t>cơ quan, đơn vị,</w:t>
      </w:r>
      <w:r w:rsidRPr="00F77A6C">
        <w:rPr>
          <w:rFonts w:cs="Times New Roman"/>
          <w:sz w:val="28"/>
          <w:szCs w:val="28"/>
          <w:lang w:val="vi-VN"/>
        </w:rPr>
        <w:t xml:space="preserve"> địa phương</w:t>
      </w:r>
      <w:r w:rsidRPr="00F77A6C">
        <w:rPr>
          <w:rFonts w:cs="Times New Roman"/>
          <w:sz w:val="28"/>
          <w:szCs w:val="28"/>
          <w:lang w:val="sv-SE"/>
        </w:rPr>
        <w:t xml:space="preserve"> </w:t>
      </w:r>
      <w:r w:rsidRPr="00F77A6C">
        <w:rPr>
          <w:rFonts w:cs="Times New Roman"/>
          <w:sz w:val="28"/>
          <w:szCs w:val="28"/>
          <w:lang w:val="sv-SE"/>
        </w:rPr>
        <w:lastRenderedPageBreak/>
        <w:t xml:space="preserve">trong đó xác định rõ mục tiêu, nhiệm vụ, tiến độ thực hiện </w:t>
      </w:r>
      <w:r w:rsidRPr="00F77A6C">
        <w:rPr>
          <w:rFonts w:cs="Times New Roman"/>
          <w:sz w:val="28"/>
          <w:szCs w:val="28"/>
          <w:lang w:val="vi-VN"/>
        </w:rPr>
        <w:t>để triển khai thực hiện đảm bảo đạt tiến độ và hiệu quả.</w:t>
      </w:r>
    </w:p>
    <w:p w:rsidR="00F416CB" w:rsidRPr="00F77A6C" w:rsidRDefault="00F416CB" w:rsidP="00CA2FBB">
      <w:pPr>
        <w:spacing w:after="120" w:line="360" w:lineRule="exact"/>
        <w:ind w:firstLine="567"/>
        <w:jc w:val="both"/>
        <w:rPr>
          <w:rFonts w:cs="Times New Roman"/>
          <w:sz w:val="28"/>
          <w:szCs w:val="28"/>
        </w:rPr>
      </w:pPr>
      <w:r w:rsidRPr="00F77A6C">
        <w:rPr>
          <w:rFonts w:cs="Times New Roman"/>
          <w:b/>
          <w:sz w:val="28"/>
          <w:szCs w:val="28"/>
          <w:lang w:val="da-DK"/>
        </w:rPr>
        <w:t>2.</w:t>
      </w:r>
      <w:r w:rsidRPr="00F77A6C">
        <w:rPr>
          <w:rFonts w:cs="Times New Roman"/>
          <w:sz w:val="28"/>
          <w:szCs w:val="28"/>
          <w:lang w:val="da-DK"/>
        </w:rPr>
        <w:t xml:space="preserve"> Tăng cường công tác phối hợp giữa các cơ quan, đơn vị, xã, phường trong việc thực hiện, kiểm tra, theo dõi, giám sát để đảm bảo thực hiện hiệu quả các mục tiêu, nhiệm vụ đề ra trong Kế hoạch này.</w:t>
      </w:r>
    </w:p>
    <w:p w:rsidR="00F416CB" w:rsidRPr="00F77A6C" w:rsidRDefault="00F416CB" w:rsidP="00CA2FBB">
      <w:pPr>
        <w:spacing w:after="120" w:line="360" w:lineRule="exact"/>
        <w:ind w:firstLine="567"/>
        <w:jc w:val="both"/>
        <w:rPr>
          <w:rFonts w:cs="Times New Roman"/>
          <w:sz w:val="28"/>
          <w:szCs w:val="28"/>
        </w:rPr>
      </w:pPr>
      <w:r w:rsidRPr="00F77A6C">
        <w:rPr>
          <w:rFonts w:cs="Times New Roman"/>
          <w:b/>
          <w:sz w:val="28"/>
          <w:szCs w:val="28"/>
          <w:lang w:val="da-DK"/>
        </w:rPr>
        <w:t>3</w:t>
      </w:r>
      <w:r w:rsidRPr="00F77A6C">
        <w:rPr>
          <w:rFonts w:cs="Times New Roman"/>
          <w:b/>
          <w:sz w:val="28"/>
          <w:szCs w:val="28"/>
          <w:lang w:val="vi-VN"/>
        </w:rPr>
        <w:t>.</w:t>
      </w:r>
      <w:r w:rsidRPr="00F77A6C">
        <w:rPr>
          <w:rFonts w:cs="Times New Roman"/>
          <w:b/>
          <w:sz w:val="28"/>
          <w:szCs w:val="28"/>
        </w:rPr>
        <w:t xml:space="preserve"> </w:t>
      </w:r>
      <w:r w:rsidRPr="00F77A6C">
        <w:rPr>
          <w:rFonts w:cs="Times New Roman"/>
          <w:sz w:val="28"/>
          <w:szCs w:val="28"/>
          <w:lang w:val="sv-SE"/>
        </w:rPr>
        <w:t>Thường xuyên kiểm tra, giám sát tiến độ và kết quả thực hiện các mục tiêu, nhiệm vụ đề ra; tổ chức giao ban để kiểm điểm tình hình thực hiện nhằm chủ động xử lý theo thẩm quyền hoặc đề xuất cấp có thẩm quyền giải quyết theo quy định</w:t>
      </w:r>
      <w:r w:rsidRPr="00F77A6C">
        <w:rPr>
          <w:rFonts w:cs="Times New Roman"/>
          <w:sz w:val="28"/>
          <w:szCs w:val="28"/>
          <w:lang w:val="vi-VN"/>
        </w:rPr>
        <w:t>.</w:t>
      </w:r>
    </w:p>
    <w:p w:rsidR="00F416CB" w:rsidRPr="00F77A6C" w:rsidRDefault="00F416CB" w:rsidP="00CA2FBB">
      <w:pPr>
        <w:spacing w:after="120" w:line="360" w:lineRule="exact"/>
        <w:ind w:firstLine="567"/>
        <w:jc w:val="both"/>
        <w:rPr>
          <w:rFonts w:cs="Times New Roman"/>
          <w:spacing w:val="-2"/>
          <w:sz w:val="28"/>
          <w:szCs w:val="28"/>
        </w:rPr>
      </w:pPr>
      <w:r w:rsidRPr="00F77A6C">
        <w:rPr>
          <w:rFonts w:cs="Times New Roman"/>
          <w:b/>
          <w:sz w:val="28"/>
          <w:szCs w:val="28"/>
          <w:lang w:val="sv-SE"/>
        </w:rPr>
        <w:t>4.</w:t>
      </w:r>
      <w:r w:rsidRPr="00F77A6C">
        <w:rPr>
          <w:rFonts w:cs="Times New Roman"/>
          <w:sz w:val="28"/>
          <w:szCs w:val="28"/>
          <w:lang w:val="sv-SE"/>
        </w:rPr>
        <w:t xml:space="preserve"> </w:t>
      </w:r>
      <w:r w:rsidRPr="00F77A6C">
        <w:rPr>
          <w:rFonts w:cs="Times New Roman"/>
          <w:spacing w:val="-2"/>
          <w:sz w:val="28"/>
          <w:szCs w:val="28"/>
          <w:lang w:val="sv-SE"/>
        </w:rPr>
        <w:t xml:space="preserve">Định kỳ hàng quý, năm đánh giá tình hình thực hiện Kế hoạch lồng ghép cùng báo cáo định kỳ kinh tế - xã hội gửi về UBND thành phố (Qua Văn phòng HĐND-UBND, phòng Tài chính - Kế hoạch) </w:t>
      </w:r>
      <w:r w:rsidRPr="00FF53BA">
        <w:rPr>
          <w:rFonts w:cs="Times New Roman"/>
          <w:b/>
          <w:spacing w:val="-2"/>
          <w:sz w:val="28"/>
          <w:szCs w:val="28"/>
          <w:lang w:val="sv-SE"/>
        </w:rPr>
        <w:t>trước ngày 10 của tháng cuối quý</w:t>
      </w:r>
      <w:r w:rsidRPr="00F77A6C">
        <w:rPr>
          <w:rFonts w:cs="Times New Roman"/>
          <w:spacing w:val="-2"/>
          <w:sz w:val="28"/>
          <w:szCs w:val="28"/>
          <w:lang w:val="sv-SE"/>
        </w:rPr>
        <w:t xml:space="preserve"> đối với báo cáo quý, trước ngày </w:t>
      </w:r>
      <w:r w:rsidRPr="00FF53BA">
        <w:rPr>
          <w:rFonts w:cs="Times New Roman"/>
          <w:b/>
          <w:spacing w:val="-2"/>
          <w:sz w:val="28"/>
          <w:szCs w:val="28"/>
          <w:lang w:val="sv-SE"/>
        </w:rPr>
        <w:t>15/10/202</w:t>
      </w:r>
      <w:r w:rsidR="00AF12F6" w:rsidRPr="00FF53BA">
        <w:rPr>
          <w:rFonts w:cs="Times New Roman"/>
          <w:b/>
          <w:spacing w:val="-2"/>
          <w:sz w:val="28"/>
          <w:szCs w:val="28"/>
          <w:lang w:val="sv-SE"/>
        </w:rPr>
        <w:t>2</w:t>
      </w:r>
      <w:r w:rsidRPr="00F77A6C">
        <w:rPr>
          <w:rFonts w:cs="Times New Roman"/>
          <w:spacing w:val="-2"/>
          <w:sz w:val="28"/>
          <w:szCs w:val="28"/>
          <w:lang w:val="sv-SE"/>
        </w:rPr>
        <w:t xml:space="preserve"> đối với báo cáo năm để tổng hợp, báo cáo UBND thành phố tại các phiên họp thường kỳ, kịp thời báo cáo tỉnh theo đúng quy định.</w:t>
      </w:r>
    </w:p>
    <w:p w:rsidR="00F416CB" w:rsidRDefault="00F416CB" w:rsidP="00CA2FBB">
      <w:pPr>
        <w:spacing w:after="120" w:line="360" w:lineRule="exact"/>
        <w:ind w:firstLine="567"/>
        <w:jc w:val="both"/>
        <w:rPr>
          <w:rFonts w:eastAsia="Times New Roman" w:cs="Times New Roman"/>
          <w:sz w:val="28"/>
          <w:szCs w:val="28"/>
          <w:lang w:val="pl-PL"/>
        </w:rPr>
      </w:pPr>
      <w:r w:rsidRPr="00FF53BA">
        <w:rPr>
          <w:rFonts w:eastAsia="FZYingBiKaiShu-S15S" w:cs="Times New Roman"/>
          <w:sz w:val="28"/>
          <w:szCs w:val="28"/>
          <w:lang w:val="de-DE"/>
        </w:rPr>
        <w:t xml:space="preserve">5. Phòng Văn </w:t>
      </w:r>
      <w:r w:rsidRPr="00FF53BA">
        <w:rPr>
          <w:rFonts w:eastAsia="Times New Roman" w:cs="Times New Roman"/>
          <w:sz w:val="28"/>
          <w:szCs w:val="28"/>
          <w:lang w:val="pl-PL"/>
        </w:rPr>
        <w:t xml:space="preserve">hóa - Thông tin, </w:t>
      </w:r>
      <w:r w:rsidR="005562E2" w:rsidRPr="00FF53BA">
        <w:rPr>
          <w:rFonts w:eastAsia="Times New Roman" w:cs="Times New Roman"/>
          <w:sz w:val="28"/>
          <w:szCs w:val="28"/>
          <w:lang w:val="pl-PL"/>
        </w:rPr>
        <w:t>Trung tâm văn hóa thể thao và truyền thông</w:t>
      </w:r>
      <w:r w:rsidRPr="00FF53BA">
        <w:rPr>
          <w:rFonts w:eastAsia="Times New Roman" w:cs="Times New Roman"/>
          <w:sz w:val="28"/>
          <w:szCs w:val="28"/>
          <w:lang w:val="pl-PL"/>
        </w:rPr>
        <w:t>:</w:t>
      </w:r>
      <w:r w:rsidRPr="00F77A6C">
        <w:rPr>
          <w:rFonts w:eastAsia="Times New Roman" w:cs="Times New Roman"/>
          <w:sz w:val="28"/>
          <w:szCs w:val="28"/>
          <w:lang w:val="pl-PL"/>
        </w:rPr>
        <w:t xml:space="preserve"> Phối hợp với Ban Tuyên giáo Thành ủy, các cơ quan, đơn vị thành phố, các xã, phường tổ chức phổ biến, tuyên truyền rộng rãi Kế hoạch này đến toàn thể cán bộ, đảng viên, công chức, viên chức và Nhân dân trên địa </w:t>
      </w:r>
      <w:bookmarkStart w:id="0" w:name="_GoBack"/>
      <w:bookmarkEnd w:id="0"/>
      <w:r w:rsidRPr="00F77A6C">
        <w:rPr>
          <w:rFonts w:eastAsia="Times New Roman" w:cs="Times New Roman"/>
          <w:sz w:val="28"/>
          <w:szCs w:val="28"/>
          <w:lang w:val="pl-PL"/>
        </w:rPr>
        <w:t>bàn thành phố.</w:t>
      </w:r>
    </w:p>
    <w:p w:rsidR="00F416CB" w:rsidRPr="00F77A6C" w:rsidRDefault="00F416CB" w:rsidP="00CA2FBB">
      <w:pPr>
        <w:spacing w:after="360" w:line="360" w:lineRule="exact"/>
        <w:ind w:firstLine="562"/>
        <w:jc w:val="both"/>
        <w:rPr>
          <w:rFonts w:cs="Times New Roman"/>
          <w:spacing w:val="-2"/>
          <w:sz w:val="28"/>
          <w:szCs w:val="28"/>
        </w:rPr>
      </w:pPr>
      <w:r w:rsidRPr="00F77A6C">
        <w:rPr>
          <w:rFonts w:eastAsia="Times New Roman" w:cs="Times New Roman"/>
          <w:sz w:val="28"/>
          <w:szCs w:val="28"/>
          <w:lang w:val="pl-PL"/>
        </w:rPr>
        <w:t xml:space="preserve">Trên đây là Kế hoạch thực hiện </w:t>
      </w:r>
      <w:r w:rsidRPr="00F77A6C">
        <w:rPr>
          <w:rFonts w:cs="Times New Roman"/>
          <w:sz w:val="28"/>
          <w:szCs w:val="28"/>
        </w:rPr>
        <w:t>Nghị quyết số 01/NQ-CP ngày 0</w:t>
      </w:r>
      <w:r w:rsidR="00AF12F6" w:rsidRPr="00F77A6C">
        <w:rPr>
          <w:rFonts w:cs="Times New Roman"/>
          <w:sz w:val="28"/>
          <w:szCs w:val="28"/>
        </w:rPr>
        <w:t>8</w:t>
      </w:r>
      <w:r w:rsidRPr="00F77A6C">
        <w:rPr>
          <w:rFonts w:cs="Times New Roman"/>
          <w:sz w:val="28"/>
          <w:szCs w:val="28"/>
        </w:rPr>
        <w:t>/01/202</w:t>
      </w:r>
      <w:r w:rsidR="00AF12F6" w:rsidRPr="00F77A6C">
        <w:rPr>
          <w:rFonts w:cs="Times New Roman"/>
          <w:sz w:val="28"/>
          <w:szCs w:val="28"/>
        </w:rPr>
        <w:t>2</w:t>
      </w:r>
      <w:r w:rsidRPr="00F77A6C">
        <w:rPr>
          <w:rFonts w:cs="Times New Roman"/>
          <w:sz w:val="28"/>
          <w:szCs w:val="28"/>
        </w:rPr>
        <w:t xml:space="preserve"> của Chính phủ về nhiệm vụ, giải pháp chủ yếu thực hiện Kế hoạch phát triển kinh tế - xã hội và Dự toán ngân sách Nhà nước năm 202</w:t>
      </w:r>
      <w:r w:rsidR="00AF12F6" w:rsidRPr="00F77A6C">
        <w:rPr>
          <w:rFonts w:cs="Times New Roman"/>
          <w:sz w:val="28"/>
          <w:szCs w:val="28"/>
        </w:rPr>
        <w:t>2</w:t>
      </w:r>
      <w:r w:rsidRPr="00F77A6C">
        <w:rPr>
          <w:rFonts w:cs="Times New Roman"/>
          <w:sz w:val="28"/>
          <w:szCs w:val="28"/>
        </w:rPr>
        <w:t xml:space="preserve"> của UBND thành phố Lai Châu./.</w:t>
      </w:r>
    </w:p>
    <w:tbl>
      <w:tblPr>
        <w:tblW w:w="9747" w:type="dxa"/>
        <w:tblLook w:val="01E0" w:firstRow="1" w:lastRow="1" w:firstColumn="1" w:lastColumn="1" w:noHBand="0" w:noVBand="0"/>
      </w:tblPr>
      <w:tblGrid>
        <w:gridCol w:w="5070"/>
        <w:gridCol w:w="4677"/>
      </w:tblGrid>
      <w:tr w:rsidR="00F416CB" w:rsidRPr="00E15D0B" w:rsidTr="00544B10">
        <w:trPr>
          <w:trHeight w:val="81"/>
        </w:trPr>
        <w:tc>
          <w:tcPr>
            <w:tcW w:w="5070" w:type="dxa"/>
            <w:hideMark/>
          </w:tcPr>
          <w:p w:rsidR="00F416CB" w:rsidRPr="00E15D0B" w:rsidRDefault="00F416CB" w:rsidP="00544B10">
            <w:pPr>
              <w:spacing w:after="60" w:line="240" w:lineRule="auto"/>
              <w:rPr>
                <w:rFonts w:eastAsia="Times New Roman"/>
                <w:b/>
                <w:i/>
                <w:lang w:val="pl-PL"/>
              </w:rPr>
            </w:pPr>
            <w:r w:rsidRPr="00E15D0B">
              <w:rPr>
                <w:rFonts w:eastAsia="Times New Roman"/>
                <w:b/>
                <w:i/>
                <w:lang w:val="pl-PL"/>
              </w:rPr>
              <w:t>Nơi nhận:</w:t>
            </w:r>
          </w:p>
          <w:p w:rsidR="00F416CB" w:rsidRPr="0008743D" w:rsidRDefault="00F416CB" w:rsidP="00544B10">
            <w:pPr>
              <w:spacing w:after="0" w:line="240" w:lineRule="auto"/>
              <w:rPr>
                <w:rFonts w:eastAsia="Times New Roman"/>
                <w:bCs/>
                <w:sz w:val="20"/>
                <w:szCs w:val="20"/>
                <w:lang w:val="pl-PL"/>
              </w:rPr>
            </w:pPr>
            <w:r w:rsidRPr="0008743D">
              <w:rPr>
                <w:rFonts w:eastAsia="Times New Roman"/>
                <w:sz w:val="20"/>
                <w:szCs w:val="20"/>
                <w:lang w:val="pl-PL"/>
              </w:rPr>
              <w:t>- Sở Kế hoạch và Đầu tư</w:t>
            </w:r>
            <w:r w:rsidR="005E3C15">
              <w:rPr>
                <w:rFonts w:eastAsia="Times New Roman"/>
                <w:sz w:val="20"/>
                <w:szCs w:val="20"/>
                <w:lang w:val="pl-PL"/>
              </w:rPr>
              <w:t xml:space="preserve"> (B/c)</w:t>
            </w:r>
            <w:r w:rsidRPr="0008743D">
              <w:rPr>
                <w:rFonts w:eastAsia="Times New Roman"/>
                <w:sz w:val="20"/>
                <w:szCs w:val="20"/>
                <w:lang w:val="pl-PL"/>
              </w:rPr>
              <w:t>;</w:t>
            </w:r>
          </w:p>
          <w:p w:rsidR="00F416CB" w:rsidRPr="0008743D" w:rsidRDefault="00F416CB" w:rsidP="00544B10">
            <w:pPr>
              <w:spacing w:after="0" w:line="240" w:lineRule="auto"/>
              <w:rPr>
                <w:rFonts w:eastAsia="Times New Roman"/>
                <w:sz w:val="20"/>
                <w:szCs w:val="20"/>
                <w:lang w:val="pl-PL"/>
              </w:rPr>
            </w:pPr>
            <w:r w:rsidRPr="0008743D">
              <w:rPr>
                <w:rFonts w:eastAsia="Times New Roman"/>
                <w:sz w:val="20"/>
                <w:szCs w:val="20"/>
                <w:lang w:val="pl-PL"/>
              </w:rPr>
              <w:t>- TT. Thành uỷ, HĐND thành phố</w:t>
            </w:r>
            <w:r w:rsidR="005E3C15">
              <w:rPr>
                <w:rFonts w:eastAsia="Times New Roman"/>
                <w:sz w:val="20"/>
                <w:szCs w:val="20"/>
                <w:lang w:val="pl-PL"/>
              </w:rPr>
              <w:t xml:space="preserve"> (B/c)</w:t>
            </w:r>
            <w:r w:rsidRPr="0008743D">
              <w:rPr>
                <w:rFonts w:eastAsia="Times New Roman"/>
                <w:sz w:val="20"/>
                <w:szCs w:val="20"/>
                <w:lang w:val="pl-PL"/>
              </w:rPr>
              <w:t>;</w:t>
            </w:r>
          </w:p>
          <w:p w:rsidR="00F416CB" w:rsidRPr="0008743D" w:rsidRDefault="00F416CB" w:rsidP="00544B10">
            <w:pPr>
              <w:spacing w:after="0" w:line="240" w:lineRule="auto"/>
              <w:rPr>
                <w:rFonts w:eastAsia="Times New Roman"/>
                <w:sz w:val="20"/>
                <w:szCs w:val="20"/>
                <w:lang w:val="pl-PL"/>
              </w:rPr>
            </w:pPr>
            <w:r w:rsidRPr="0008743D">
              <w:rPr>
                <w:rFonts w:eastAsia="Times New Roman"/>
                <w:sz w:val="20"/>
                <w:szCs w:val="20"/>
                <w:lang w:val="pl-PL"/>
              </w:rPr>
              <w:t>- UBMTTQ thành phố và các đoàn thể;</w:t>
            </w:r>
          </w:p>
          <w:p w:rsidR="00F416CB" w:rsidRPr="0008743D" w:rsidRDefault="00F416CB" w:rsidP="00544B10">
            <w:pPr>
              <w:spacing w:after="0" w:line="240" w:lineRule="auto"/>
              <w:rPr>
                <w:rFonts w:eastAsia="Times New Roman"/>
                <w:sz w:val="20"/>
                <w:szCs w:val="20"/>
                <w:lang w:val="nl-NL"/>
              </w:rPr>
            </w:pPr>
            <w:r w:rsidRPr="0008743D">
              <w:rPr>
                <w:rFonts w:eastAsia="Times New Roman"/>
                <w:sz w:val="20"/>
                <w:szCs w:val="20"/>
                <w:lang w:val="nl-NL"/>
              </w:rPr>
              <w:t>- Chủ tịch, các PCT UBND thành phố;</w:t>
            </w:r>
          </w:p>
          <w:p w:rsidR="00F416CB" w:rsidRPr="0008743D" w:rsidRDefault="00F416CB" w:rsidP="00544B10">
            <w:pPr>
              <w:spacing w:after="0" w:line="240" w:lineRule="auto"/>
              <w:rPr>
                <w:rFonts w:eastAsia="Times New Roman"/>
                <w:sz w:val="20"/>
                <w:szCs w:val="20"/>
                <w:lang w:val="pl-PL"/>
              </w:rPr>
            </w:pPr>
            <w:r w:rsidRPr="0008743D">
              <w:rPr>
                <w:rFonts w:eastAsia="Times New Roman"/>
                <w:sz w:val="20"/>
                <w:szCs w:val="20"/>
                <w:lang w:val="pl-PL"/>
              </w:rPr>
              <w:t>- Các cơ quan, đơn vị thành phố;</w:t>
            </w:r>
          </w:p>
          <w:p w:rsidR="00F416CB" w:rsidRPr="0008743D" w:rsidRDefault="00F416CB" w:rsidP="00544B10">
            <w:pPr>
              <w:spacing w:after="0" w:line="240" w:lineRule="auto"/>
              <w:rPr>
                <w:rFonts w:eastAsia="Times New Roman"/>
                <w:sz w:val="20"/>
                <w:szCs w:val="20"/>
                <w:lang w:val="nl-NL"/>
              </w:rPr>
            </w:pPr>
            <w:r w:rsidRPr="0008743D">
              <w:rPr>
                <w:rFonts w:eastAsia="Times New Roman"/>
                <w:sz w:val="20"/>
                <w:szCs w:val="20"/>
                <w:lang w:val="nl-NL"/>
              </w:rPr>
              <w:t>- Trang thông tin điện tử thành phố;</w:t>
            </w:r>
          </w:p>
          <w:p w:rsidR="00F416CB" w:rsidRPr="00E15D0B" w:rsidRDefault="008E22A2" w:rsidP="00544B10">
            <w:pPr>
              <w:spacing w:after="0" w:line="240" w:lineRule="auto"/>
              <w:rPr>
                <w:rFonts w:eastAsia="Times New Roman"/>
                <w:sz w:val="22"/>
                <w:szCs w:val="24"/>
                <w:lang w:val="nl-NL"/>
              </w:rPr>
            </w:pPr>
            <w:r>
              <w:rPr>
                <w:rFonts w:eastAsia="Times New Roman"/>
                <w:sz w:val="20"/>
                <w:szCs w:val="20"/>
              </w:rPr>
              <w:t>- Lưu: VT./.</w:t>
            </w:r>
            <w:r w:rsidR="00F416CB" w:rsidRPr="0008743D">
              <w:rPr>
                <w:rFonts w:eastAsia="Times New Roman"/>
                <w:sz w:val="20"/>
                <w:szCs w:val="20"/>
              </w:rPr>
              <w:t xml:space="preserve">                                                               </w:t>
            </w:r>
          </w:p>
        </w:tc>
        <w:tc>
          <w:tcPr>
            <w:tcW w:w="4677" w:type="dxa"/>
          </w:tcPr>
          <w:p w:rsidR="00F416CB" w:rsidRPr="00E15D0B" w:rsidRDefault="00F416CB" w:rsidP="00544B10">
            <w:pPr>
              <w:spacing w:after="0" w:line="240" w:lineRule="auto"/>
              <w:jc w:val="center"/>
              <w:rPr>
                <w:rFonts w:eastAsia="Times New Roman"/>
                <w:b/>
                <w:bCs/>
                <w:sz w:val="32"/>
                <w:szCs w:val="28"/>
                <w:lang w:val="nl-NL"/>
              </w:rPr>
            </w:pPr>
            <w:r w:rsidRPr="00E15D0B">
              <w:rPr>
                <w:rFonts w:eastAsia="Times New Roman"/>
                <w:b/>
                <w:bCs/>
                <w:sz w:val="28"/>
                <w:szCs w:val="28"/>
                <w:lang w:val="nl-NL"/>
              </w:rPr>
              <w:t>TM. ỦY BAN NHÂN DÂN</w:t>
            </w:r>
          </w:p>
          <w:p w:rsidR="00F416CB" w:rsidRPr="00E15D0B" w:rsidRDefault="00F416CB" w:rsidP="00544B10">
            <w:pPr>
              <w:spacing w:after="0" w:line="240" w:lineRule="auto"/>
              <w:jc w:val="center"/>
              <w:rPr>
                <w:rFonts w:eastAsia="Times New Roman"/>
                <w:b/>
                <w:bCs/>
                <w:sz w:val="28"/>
                <w:szCs w:val="28"/>
                <w:lang w:val="nl-NL"/>
              </w:rPr>
            </w:pPr>
            <w:r w:rsidRPr="00E15D0B">
              <w:rPr>
                <w:rFonts w:eastAsia="Times New Roman"/>
                <w:b/>
                <w:bCs/>
                <w:sz w:val="28"/>
                <w:szCs w:val="28"/>
                <w:lang w:val="nl-NL"/>
              </w:rPr>
              <w:t>CHỦ TỊCH</w:t>
            </w:r>
          </w:p>
          <w:p w:rsidR="00F416CB" w:rsidRPr="00E15D0B" w:rsidRDefault="00F416CB" w:rsidP="00544B10">
            <w:pPr>
              <w:spacing w:after="0" w:line="240" w:lineRule="auto"/>
              <w:jc w:val="center"/>
              <w:rPr>
                <w:rFonts w:eastAsia="Times New Roman"/>
                <w:b/>
                <w:bCs/>
                <w:szCs w:val="28"/>
                <w:lang w:val="nl-NL"/>
              </w:rPr>
            </w:pPr>
          </w:p>
          <w:p w:rsidR="00F416CB" w:rsidRPr="00E15D0B" w:rsidRDefault="00F416CB" w:rsidP="00544B10">
            <w:pPr>
              <w:spacing w:after="0" w:line="240" w:lineRule="auto"/>
              <w:jc w:val="center"/>
              <w:rPr>
                <w:rFonts w:eastAsia="Times New Roman"/>
                <w:b/>
                <w:bCs/>
                <w:szCs w:val="28"/>
                <w:lang w:val="nl-NL"/>
              </w:rPr>
            </w:pPr>
          </w:p>
          <w:p w:rsidR="00F416CB" w:rsidRPr="00E15D0B" w:rsidRDefault="00F416CB" w:rsidP="00544B10">
            <w:pPr>
              <w:spacing w:after="0" w:line="240" w:lineRule="auto"/>
              <w:jc w:val="center"/>
              <w:rPr>
                <w:rFonts w:eastAsia="Times New Roman"/>
                <w:b/>
                <w:bCs/>
                <w:szCs w:val="28"/>
                <w:lang w:val="nl-NL"/>
              </w:rPr>
            </w:pPr>
          </w:p>
          <w:p w:rsidR="00F416CB" w:rsidRPr="00E15D0B" w:rsidRDefault="00F416CB" w:rsidP="00544B10">
            <w:pPr>
              <w:spacing w:after="0" w:line="240" w:lineRule="auto"/>
              <w:jc w:val="center"/>
              <w:rPr>
                <w:rFonts w:eastAsia="Times New Roman"/>
                <w:b/>
                <w:bCs/>
                <w:szCs w:val="28"/>
                <w:lang w:val="nl-NL"/>
              </w:rPr>
            </w:pPr>
          </w:p>
          <w:p w:rsidR="00F416CB" w:rsidRPr="00E15D0B" w:rsidRDefault="00F416CB" w:rsidP="00544B10">
            <w:pPr>
              <w:spacing w:after="0" w:line="240" w:lineRule="auto"/>
              <w:jc w:val="center"/>
              <w:rPr>
                <w:rFonts w:eastAsia="Times New Roman"/>
                <w:b/>
                <w:bCs/>
                <w:szCs w:val="28"/>
                <w:lang w:val="nl-NL"/>
              </w:rPr>
            </w:pPr>
          </w:p>
          <w:p w:rsidR="00F416CB" w:rsidRPr="00E15D0B" w:rsidRDefault="00F416CB" w:rsidP="00544B10">
            <w:pPr>
              <w:spacing w:after="0" w:line="240" w:lineRule="auto"/>
              <w:jc w:val="center"/>
              <w:rPr>
                <w:rFonts w:eastAsia="Times New Roman"/>
                <w:b/>
                <w:bCs/>
                <w:szCs w:val="28"/>
                <w:lang w:val="nl-NL"/>
              </w:rPr>
            </w:pPr>
          </w:p>
          <w:p w:rsidR="00F416CB" w:rsidRPr="00E15D0B" w:rsidRDefault="00F416CB" w:rsidP="00544B10">
            <w:pPr>
              <w:spacing w:after="0" w:line="240" w:lineRule="auto"/>
              <w:jc w:val="center"/>
              <w:rPr>
                <w:rFonts w:eastAsia="Times New Roman"/>
                <w:b/>
                <w:bCs/>
                <w:sz w:val="28"/>
                <w:szCs w:val="28"/>
                <w:lang w:val="nl-NL"/>
              </w:rPr>
            </w:pPr>
            <w:r>
              <w:rPr>
                <w:rFonts w:eastAsia="Times New Roman"/>
                <w:b/>
                <w:bCs/>
                <w:sz w:val="28"/>
                <w:szCs w:val="28"/>
                <w:lang w:val="nl-NL"/>
              </w:rPr>
              <w:t>Nguyễn Văn Nghiệp</w:t>
            </w:r>
          </w:p>
        </w:tc>
      </w:tr>
    </w:tbl>
    <w:p w:rsidR="00FA3F0A" w:rsidRDefault="00FA3F0A" w:rsidP="00BD71A2">
      <w:pPr>
        <w:ind w:firstLine="567"/>
        <w:jc w:val="both"/>
        <w:rPr>
          <w:rFonts w:eastAsia="Times New Roman"/>
          <w:sz w:val="28"/>
          <w:szCs w:val="28"/>
          <w:shd w:val="clear" w:color="auto" w:fill="FFFFFF"/>
        </w:rPr>
      </w:pPr>
    </w:p>
    <w:p w:rsidR="004C77A4" w:rsidRDefault="004C77A4" w:rsidP="00BD71A2">
      <w:pPr>
        <w:ind w:firstLine="567"/>
        <w:jc w:val="both"/>
        <w:rPr>
          <w:rFonts w:eastAsia="Times New Roman"/>
          <w:sz w:val="28"/>
          <w:szCs w:val="28"/>
          <w:shd w:val="clear" w:color="auto" w:fill="FFFFFF"/>
        </w:rPr>
      </w:pPr>
    </w:p>
    <w:p w:rsidR="004C77A4" w:rsidRDefault="004C77A4" w:rsidP="00BD71A2">
      <w:pPr>
        <w:ind w:firstLine="567"/>
        <w:jc w:val="both"/>
        <w:rPr>
          <w:rFonts w:eastAsia="Times New Roman"/>
          <w:sz w:val="28"/>
          <w:szCs w:val="28"/>
          <w:shd w:val="clear" w:color="auto" w:fill="FFFFFF"/>
        </w:rPr>
      </w:pPr>
    </w:p>
    <w:p w:rsidR="004C77A4" w:rsidRDefault="004C77A4" w:rsidP="00BD71A2">
      <w:pPr>
        <w:ind w:firstLine="567"/>
        <w:jc w:val="both"/>
        <w:rPr>
          <w:rFonts w:eastAsia="Times New Roman"/>
          <w:sz w:val="28"/>
          <w:szCs w:val="28"/>
          <w:shd w:val="clear" w:color="auto" w:fill="FFFFFF"/>
        </w:rPr>
      </w:pPr>
    </w:p>
    <w:p w:rsidR="004C77A4" w:rsidRDefault="004C77A4" w:rsidP="00BD71A2">
      <w:pPr>
        <w:ind w:firstLine="567"/>
        <w:jc w:val="both"/>
        <w:rPr>
          <w:rFonts w:eastAsia="Times New Roman"/>
          <w:sz w:val="28"/>
          <w:szCs w:val="28"/>
          <w:shd w:val="clear" w:color="auto" w:fill="FFFFFF"/>
        </w:rPr>
      </w:pPr>
    </w:p>
    <w:p w:rsidR="004C77A4" w:rsidRDefault="004C77A4" w:rsidP="00BD71A2">
      <w:pPr>
        <w:ind w:firstLine="567"/>
        <w:jc w:val="both"/>
        <w:rPr>
          <w:rFonts w:eastAsia="Times New Roman"/>
          <w:sz w:val="28"/>
          <w:szCs w:val="28"/>
          <w:shd w:val="clear" w:color="auto" w:fill="FFFFFF"/>
        </w:rPr>
      </w:pPr>
    </w:p>
    <w:p w:rsidR="004C77A4" w:rsidRDefault="004C77A4" w:rsidP="00BD71A2">
      <w:pPr>
        <w:ind w:firstLine="567"/>
        <w:jc w:val="both"/>
        <w:rPr>
          <w:rFonts w:eastAsia="Times New Roman"/>
          <w:sz w:val="28"/>
          <w:szCs w:val="28"/>
          <w:shd w:val="clear" w:color="auto" w:fill="FFFFFF"/>
        </w:rPr>
      </w:pPr>
    </w:p>
    <w:p w:rsidR="004C77A4" w:rsidRDefault="004C77A4" w:rsidP="00BD71A2">
      <w:pPr>
        <w:ind w:firstLine="567"/>
        <w:jc w:val="both"/>
        <w:rPr>
          <w:rFonts w:eastAsia="Times New Roman"/>
          <w:sz w:val="28"/>
          <w:szCs w:val="28"/>
          <w:shd w:val="clear" w:color="auto" w:fill="FFFFFF"/>
        </w:rPr>
      </w:pPr>
    </w:p>
    <w:p w:rsidR="004C77A4" w:rsidRDefault="004C77A4" w:rsidP="00BD71A2">
      <w:pPr>
        <w:ind w:firstLine="567"/>
        <w:jc w:val="both"/>
        <w:rPr>
          <w:rFonts w:eastAsia="Times New Roman"/>
          <w:sz w:val="28"/>
          <w:szCs w:val="28"/>
          <w:shd w:val="clear" w:color="auto" w:fill="FFFFFF"/>
        </w:rPr>
      </w:pPr>
    </w:p>
    <w:p w:rsidR="004C77A4" w:rsidRDefault="004C77A4" w:rsidP="00BD71A2">
      <w:pPr>
        <w:ind w:firstLine="567"/>
        <w:jc w:val="both"/>
        <w:rPr>
          <w:rFonts w:eastAsia="Times New Roman"/>
          <w:sz w:val="28"/>
          <w:szCs w:val="28"/>
          <w:shd w:val="clear" w:color="auto" w:fill="FFFFFF"/>
        </w:rPr>
      </w:pPr>
    </w:p>
    <w:p w:rsidR="004C77A4" w:rsidRDefault="004C77A4" w:rsidP="00BD71A2">
      <w:pPr>
        <w:ind w:firstLine="567"/>
        <w:jc w:val="both"/>
        <w:rPr>
          <w:rFonts w:eastAsia="Times New Roman"/>
          <w:sz w:val="28"/>
          <w:szCs w:val="28"/>
          <w:shd w:val="clear" w:color="auto" w:fill="FFFFFF"/>
        </w:rPr>
      </w:pPr>
    </w:p>
    <w:p w:rsidR="004C77A4" w:rsidRDefault="004C77A4" w:rsidP="00BD71A2">
      <w:pPr>
        <w:ind w:firstLine="567"/>
        <w:jc w:val="both"/>
        <w:rPr>
          <w:rFonts w:eastAsia="Times New Roman"/>
          <w:sz w:val="28"/>
          <w:szCs w:val="28"/>
          <w:shd w:val="clear" w:color="auto" w:fill="FFFFFF"/>
        </w:rPr>
      </w:pPr>
    </w:p>
    <w:p w:rsidR="004C77A4" w:rsidRDefault="004C77A4" w:rsidP="00BD71A2">
      <w:pPr>
        <w:ind w:firstLine="567"/>
        <w:jc w:val="both"/>
        <w:rPr>
          <w:rFonts w:eastAsia="Times New Roman"/>
          <w:sz w:val="28"/>
          <w:szCs w:val="28"/>
          <w:shd w:val="clear" w:color="auto" w:fill="FFFFFF"/>
        </w:rPr>
      </w:pPr>
    </w:p>
    <w:p w:rsidR="004C77A4" w:rsidRDefault="004C77A4" w:rsidP="00BD71A2">
      <w:pPr>
        <w:ind w:firstLine="567"/>
        <w:jc w:val="both"/>
        <w:rPr>
          <w:rFonts w:eastAsia="Times New Roman"/>
          <w:sz w:val="28"/>
          <w:szCs w:val="28"/>
          <w:shd w:val="clear" w:color="auto" w:fill="FFFFFF"/>
        </w:rPr>
      </w:pPr>
    </w:p>
    <w:p w:rsidR="004C77A4" w:rsidRDefault="004C77A4" w:rsidP="00BD71A2">
      <w:pPr>
        <w:ind w:firstLine="567"/>
        <w:jc w:val="both"/>
        <w:rPr>
          <w:rFonts w:eastAsia="Times New Roman"/>
          <w:sz w:val="28"/>
          <w:szCs w:val="28"/>
          <w:shd w:val="clear" w:color="auto" w:fill="FFFFFF"/>
        </w:rPr>
      </w:pPr>
    </w:p>
    <w:p w:rsidR="00D37264" w:rsidRDefault="00D37264" w:rsidP="002B794D">
      <w:pPr>
        <w:jc w:val="center"/>
        <w:rPr>
          <w:rFonts w:eastAsia="Times New Roman"/>
          <w:b/>
          <w:sz w:val="28"/>
          <w:szCs w:val="28"/>
          <w:shd w:val="clear" w:color="auto" w:fill="FFFFFF"/>
        </w:rPr>
        <w:sectPr w:rsidR="00D37264" w:rsidSect="009557D7">
          <w:footerReference w:type="default" r:id="rId9"/>
          <w:pgSz w:w="11907" w:h="16839" w:code="9"/>
          <w:pgMar w:top="720" w:right="1138" w:bottom="1008" w:left="1310" w:header="720" w:footer="720" w:gutter="0"/>
          <w:cols w:space="720"/>
          <w:docGrid w:linePitch="360"/>
        </w:sectPr>
      </w:pPr>
    </w:p>
    <w:p w:rsidR="00D37264" w:rsidRDefault="00D37264" w:rsidP="001D3F24">
      <w:pPr>
        <w:rPr>
          <w:rFonts w:eastAsia="Times New Roman"/>
          <w:b/>
          <w:sz w:val="28"/>
          <w:szCs w:val="28"/>
          <w:shd w:val="clear" w:color="auto" w:fill="FFFFFF"/>
        </w:rPr>
        <w:sectPr w:rsidR="00D37264" w:rsidSect="00D37264">
          <w:pgSz w:w="16839" w:h="11907" w:orient="landscape" w:code="9"/>
          <w:pgMar w:top="1310" w:right="1138" w:bottom="1138" w:left="1138" w:header="720" w:footer="720" w:gutter="0"/>
          <w:cols w:space="720"/>
          <w:docGrid w:linePitch="360"/>
        </w:sectPr>
      </w:pPr>
    </w:p>
    <w:p w:rsidR="00D37264" w:rsidRDefault="00D37264" w:rsidP="001D3F24">
      <w:pPr>
        <w:rPr>
          <w:rFonts w:eastAsia="Times New Roman"/>
          <w:b/>
          <w:sz w:val="28"/>
          <w:szCs w:val="28"/>
          <w:shd w:val="clear" w:color="auto" w:fill="FFFFFF"/>
        </w:rPr>
      </w:pPr>
    </w:p>
    <w:sectPr w:rsidR="00D37264" w:rsidSect="002B794D">
      <w:pgSz w:w="11907" w:h="16839" w:code="9"/>
      <w:pgMar w:top="1138" w:right="1138" w:bottom="1138" w:left="13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2CE" w:rsidRDefault="001362CE" w:rsidP="009557D7">
      <w:pPr>
        <w:spacing w:after="0" w:line="240" w:lineRule="auto"/>
      </w:pPr>
      <w:r>
        <w:separator/>
      </w:r>
    </w:p>
  </w:endnote>
  <w:endnote w:type="continuationSeparator" w:id="0">
    <w:p w:rsidR="001362CE" w:rsidRDefault="001362CE" w:rsidP="00955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ZYingBiKaiShu-S15S">
    <w:altName w:val="Microsoft YaHei"/>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156184"/>
      <w:docPartObj>
        <w:docPartGallery w:val="Page Numbers (Bottom of Page)"/>
        <w:docPartUnique/>
      </w:docPartObj>
    </w:sdtPr>
    <w:sdtEndPr>
      <w:rPr>
        <w:noProof/>
      </w:rPr>
    </w:sdtEndPr>
    <w:sdtContent>
      <w:p w:rsidR="00DD50AB" w:rsidRDefault="00DD50AB">
        <w:pPr>
          <w:pStyle w:val="Footer"/>
          <w:jc w:val="right"/>
        </w:pPr>
        <w:r>
          <w:fldChar w:fldCharType="begin"/>
        </w:r>
        <w:r>
          <w:instrText xml:space="preserve"> PAGE   \* MERGEFORMAT </w:instrText>
        </w:r>
        <w:r>
          <w:fldChar w:fldCharType="separate"/>
        </w:r>
        <w:r w:rsidR="00FF53BA">
          <w:rPr>
            <w:noProof/>
          </w:rPr>
          <w:t>9</w:t>
        </w:r>
        <w:r>
          <w:rPr>
            <w:noProof/>
          </w:rPr>
          <w:fldChar w:fldCharType="end"/>
        </w:r>
      </w:p>
    </w:sdtContent>
  </w:sdt>
  <w:p w:rsidR="00DD50AB" w:rsidRDefault="00DD5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2CE" w:rsidRDefault="001362CE" w:rsidP="009557D7">
      <w:pPr>
        <w:spacing w:after="0" w:line="240" w:lineRule="auto"/>
      </w:pPr>
      <w:r>
        <w:separator/>
      </w:r>
    </w:p>
  </w:footnote>
  <w:footnote w:type="continuationSeparator" w:id="0">
    <w:p w:rsidR="001362CE" w:rsidRDefault="001362CE" w:rsidP="00955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86175"/>
    <w:multiLevelType w:val="hybridMultilevel"/>
    <w:tmpl w:val="61488434"/>
    <w:lvl w:ilvl="0" w:tplc="D9B81AF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D6669B5"/>
    <w:multiLevelType w:val="hybridMultilevel"/>
    <w:tmpl w:val="25800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825CE"/>
    <w:multiLevelType w:val="hybridMultilevel"/>
    <w:tmpl w:val="B6320C54"/>
    <w:lvl w:ilvl="0" w:tplc="AE28C1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50"/>
    <w:rsid w:val="00001196"/>
    <w:rsid w:val="00001DC7"/>
    <w:rsid w:val="00003453"/>
    <w:rsid w:val="00003D99"/>
    <w:rsid w:val="0001077F"/>
    <w:rsid w:val="000146BB"/>
    <w:rsid w:val="00025F65"/>
    <w:rsid w:val="000304B7"/>
    <w:rsid w:val="00033277"/>
    <w:rsid w:val="0003451D"/>
    <w:rsid w:val="00041362"/>
    <w:rsid w:val="0004164C"/>
    <w:rsid w:val="00041BDD"/>
    <w:rsid w:val="00043209"/>
    <w:rsid w:val="000440FC"/>
    <w:rsid w:val="00046618"/>
    <w:rsid w:val="00052A25"/>
    <w:rsid w:val="00052DBC"/>
    <w:rsid w:val="00053064"/>
    <w:rsid w:val="000531D2"/>
    <w:rsid w:val="00061B77"/>
    <w:rsid w:val="0006391A"/>
    <w:rsid w:val="000669FA"/>
    <w:rsid w:val="000673EC"/>
    <w:rsid w:val="00070C1C"/>
    <w:rsid w:val="00072CC4"/>
    <w:rsid w:val="00073F60"/>
    <w:rsid w:val="00077D87"/>
    <w:rsid w:val="00082477"/>
    <w:rsid w:val="00084A1F"/>
    <w:rsid w:val="00086487"/>
    <w:rsid w:val="00092449"/>
    <w:rsid w:val="000A20A3"/>
    <w:rsid w:val="000A54A1"/>
    <w:rsid w:val="000A6838"/>
    <w:rsid w:val="000B530D"/>
    <w:rsid w:val="000B647A"/>
    <w:rsid w:val="000C1061"/>
    <w:rsid w:val="000C15CF"/>
    <w:rsid w:val="000C4B60"/>
    <w:rsid w:val="000C6BB2"/>
    <w:rsid w:val="000D01DC"/>
    <w:rsid w:val="000D0433"/>
    <w:rsid w:val="000D137F"/>
    <w:rsid w:val="000D1D9D"/>
    <w:rsid w:val="000D21E4"/>
    <w:rsid w:val="000D41D8"/>
    <w:rsid w:val="000E0EB5"/>
    <w:rsid w:val="000E5C4C"/>
    <w:rsid w:val="000F6181"/>
    <w:rsid w:val="000F661E"/>
    <w:rsid w:val="00100736"/>
    <w:rsid w:val="00102738"/>
    <w:rsid w:val="00102C1D"/>
    <w:rsid w:val="001069FE"/>
    <w:rsid w:val="00107EA6"/>
    <w:rsid w:val="001210A0"/>
    <w:rsid w:val="001214F0"/>
    <w:rsid w:val="00124BCC"/>
    <w:rsid w:val="001252C5"/>
    <w:rsid w:val="00125582"/>
    <w:rsid w:val="0013023E"/>
    <w:rsid w:val="00130D9B"/>
    <w:rsid w:val="00134E57"/>
    <w:rsid w:val="001362CE"/>
    <w:rsid w:val="0014707C"/>
    <w:rsid w:val="001471CC"/>
    <w:rsid w:val="00151612"/>
    <w:rsid w:val="00151C55"/>
    <w:rsid w:val="00153424"/>
    <w:rsid w:val="00157642"/>
    <w:rsid w:val="00157A1D"/>
    <w:rsid w:val="001608DA"/>
    <w:rsid w:val="001627B6"/>
    <w:rsid w:val="001637FF"/>
    <w:rsid w:val="00172FE3"/>
    <w:rsid w:val="00174AD9"/>
    <w:rsid w:val="00174C1C"/>
    <w:rsid w:val="001777C1"/>
    <w:rsid w:val="0018055A"/>
    <w:rsid w:val="0018187A"/>
    <w:rsid w:val="00181A90"/>
    <w:rsid w:val="0018269B"/>
    <w:rsid w:val="00183633"/>
    <w:rsid w:val="00183832"/>
    <w:rsid w:val="001867AB"/>
    <w:rsid w:val="00190475"/>
    <w:rsid w:val="001912FB"/>
    <w:rsid w:val="001952A0"/>
    <w:rsid w:val="00197B7D"/>
    <w:rsid w:val="001A0994"/>
    <w:rsid w:val="001A0F8B"/>
    <w:rsid w:val="001A62AF"/>
    <w:rsid w:val="001A7CA3"/>
    <w:rsid w:val="001B3188"/>
    <w:rsid w:val="001B6D6B"/>
    <w:rsid w:val="001C445B"/>
    <w:rsid w:val="001D3A87"/>
    <w:rsid w:val="001D3F24"/>
    <w:rsid w:val="001D66CB"/>
    <w:rsid w:val="001E3E1A"/>
    <w:rsid w:val="001E4192"/>
    <w:rsid w:val="001E6A41"/>
    <w:rsid w:val="001F04E8"/>
    <w:rsid w:val="001F1B08"/>
    <w:rsid w:val="001F3E9C"/>
    <w:rsid w:val="001F5206"/>
    <w:rsid w:val="001F591E"/>
    <w:rsid w:val="001F686B"/>
    <w:rsid w:val="001F73F6"/>
    <w:rsid w:val="00203D14"/>
    <w:rsid w:val="0020555C"/>
    <w:rsid w:val="0021125C"/>
    <w:rsid w:val="002128CF"/>
    <w:rsid w:val="00214DD0"/>
    <w:rsid w:val="00216C77"/>
    <w:rsid w:val="00220717"/>
    <w:rsid w:val="00221E62"/>
    <w:rsid w:val="002228A5"/>
    <w:rsid w:val="00227B78"/>
    <w:rsid w:val="00227CDB"/>
    <w:rsid w:val="00232252"/>
    <w:rsid w:val="00232562"/>
    <w:rsid w:val="002407C6"/>
    <w:rsid w:val="002425EE"/>
    <w:rsid w:val="00242D7A"/>
    <w:rsid w:val="00243FDC"/>
    <w:rsid w:val="00244424"/>
    <w:rsid w:val="00250A74"/>
    <w:rsid w:val="00253C41"/>
    <w:rsid w:val="00255BB9"/>
    <w:rsid w:val="0025652F"/>
    <w:rsid w:val="00263B87"/>
    <w:rsid w:val="00271467"/>
    <w:rsid w:val="00271FC5"/>
    <w:rsid w:val="0027281C"/>
    <w:rsid w:val="0027488B"/>
    <w:rsid w:val="002768F5"/>
    <w:rsid w:val="00277025"/>
    <w:rsid w:val="002803B4"/>
    <w:rsid w:val="002818B6"/>
    <w:rsid w:val="0028640F"/>
    <w:rsid w:val="00291D08"/>
    <w:rsid w:val="00291DDF"/>
    <w:rsid w:val="002958BE"/>
    <w:rsid w:val="0029613B"/>
    <w:rsid w:val="00297F41"/>
    <w:rsid w:val="002A2D61"/>
    <w:rsid w:val="002A2DA0"/>
    <w:rsid w:val="002A3557"/>
    <w:rsid w:val="002A3AA4"/>
    <w:rsid w:val="002A488A"/>
    <w:rsid w:val="002A719D"/>
    <w:rsid w:val="002B02D8"/>
    <w:rsid w:val="002B2C36"/>
    <w:rsid w:val="002B5BB4"/>
    <w:rsid w:val="002B794D"/>
    <w:rsid w:val="002C0D7B"/>
    <w:rsid w:val="002C2A9C"/>
    <w:rsid w:val="002C2AC5"/>
    <w:rsid w:val="002C35D7"/>
    <w:rsid w:val="002C6A2C"/>
    <w:rsid w:val="002D29EE"/>
    <w:rsid w:val="002D5BD3"/>
    <w:rsid w:val="002D699D"/>
    <w:rsid w:val="002E0465"/>
    <w:rsid w:val="002E6EF1"/>
    <w:rsid w:val="002E71D8"/>
    <w:rsid w:val="002F0865"/>
    <w:rsid w:val="002F121C"/>
    <w:rsid w:val="002F45D9"/>
    <w:rsid w:val="002F4BAB"/>
    <w:rsid w:val="00301763"/>
    <w:rsid w:val="00301F68"/>
    <w:rsid w:val="003051B7"/>
    <w:rsid w:val="0031115F"/>
    <w:rsid w:val="00311D65"/>
    <w:rsid w:val="00311FFE"/>
    <w:rsid w:val="003132B2"/>
    <w:rsid w:val="003141DF"/>
    <w:rsid w:val="00314754"/>
    <w:rsid w:val="00316890"/>
    <w:rsid w:val="00316C25"/>
    <w:rsid w:val="00320F9F"/>
    <w:rsid w:val="003253E6"/>
    <w:rsid w:val="00326596"/>
    <w:rsid w:val="003319D1"/>
    <w:rsid w:val="00332A3E"/>
    <w:rsid w:val="003335E0"/>
    <w:rsid w:val="00334B03"/>
    <w:rsid w:val="003464F1"/>
    <w:rsid w:val="00350913"/>
    <w:rsid w:val="00356284"/>
    <w:rsid w:val="003604A3"/>
    <w:rsid w:val="00362FC2"/>
    <w:rsid w:val="00364431"/>
    <w:rsid w:val="00364BF7"/>
    <w:rsid w:val="00367CE2"/>
    <w:rsid w:val="00371781"/>
    <w:rsid w:val="003801E1"/>
    <w:rsid w:val="003810E0"/>
    <w:rsid w:val="00381AF1"/>
    <w:rsid w:val="00386973"/>
    <w:rsid w:val="00391601"/>
    <w:rsid w:val="0039302F"/>
    <w:rsid w:val="00393D33"/>
    <w:rsid w:val="00393F86"/>
    <w:rsid w:val="00394ADD"/>
    <w:rsid w:val="00397683"/>
    <w:rsid w:val="003A04DD"/>
    <w:rsid w:val="003A070B"/>
    <w:rsid w:val="003A124E"/>
    <w:rsid w:val="003A2D7D"/>
    <w:rsid w:val="003A3EF0"/>
    <w:rsid w:val="003A7108"/>
    <w:rsid w:val="003B21A5"/>
    <w:rsid w:val="003C00DB"/>
    <w:rsid w:val="003C1F32"/>
    <w:rsid w:val="003C6CFA"/>
    <w:rsid w:val="003D17B8"/>
    <w:rsid w:val="003D4B01"/>
    <w:rsid w:val="003D5E5A"/>
    <w:rsid w:val="003D74CC"/>
    <w:rsid w:val="003E0234"/>
    <w:rsid w:val="003E1823"/>
    <w:rsid w:val="003E3449"/>
    <w:rsid w:val="003E4419"/>
    <w:rsid w:val="003E70DC"/>
    <w:rsid w:val="003F255F"/>
    <w:rsid w:val="003F2B57"/>
    <w:rsid w:val="00403497"/>
    <w:rsid w:val="0040530B"/>
    <w:rsid w:val="0040648D"/>
    <w:rsid w:val="004105D5"/>
    <w:rsid w:val="0041508C"/>
    <w:rsid w:val="00415A64"/>
    <w:rsid w:val="004164F4"/>
    <w:rsid w:val="00416EC1"/>
    <w:rsid w:val="004225E2"/>
    <w:rsid w:val="00423DAC"/>
    <w:rsid w:val="00424D35"/>
    <w:rsid w:val="0042731B"/>
    <w:rsid w:val="00430F21"/>
    <w:rsid w:val="00431A5B"/>
    <w:rsid w:val="00432229"/>
    <w:rsid w:val="004338E9"/>
    <w:rsid w:val="00434B7F"/>
    <w:rsid w:val="004363BA"/>
    <w:rsid w:val="004365E0"/>
    <w:rsid w:val="004378F0"/>
    <w:rsid w:val="00440528"/>
    <w:rsid w:val="00440FCE"/>
    <w:rsid w:val="00441951"/>
    <w:rsid w:val="00451046"/>
    <w:rsid w:val="00454256"/>
    <w:rsid w:val="00456B2C"/>
    <w:rsid w:val="00464034"/>
    <w:rsid w:val="00464B87"/>
    <w:rsid w:val="00467FAD"/>
    <w:rsid w:val="00470AFC"/>
    <w:rsid w:val="00482166"/>
    <w:rsid w:val="004831E2"/>
    <w:rsid w:val="004878B0"/>
    <w:rsid w:val="004933BF"/>
    <w:rsid w:val="0049378D"/>
    <w:rsid w:val="0049412E"/>
    <w:rsid w:val="00494283"/>
    <w:rsid w:val="004A7574"/>
    <w:rsid w:val="004B068B"/>
    <w:rsid w:val="004B6AD1"/>
    <w:rsid w:val="004C2E93"/>
    <w:rsid w:val="004C3CC2"/>
    <w:rsid w:val="004C5A37"/>
    <w:rsid w:val="004C6C03"/>
    <w:rsid w:val="004C77A4"/>
    <w:rsid w:val="004D1779"/>
    <w:rsid w:val="004D1FD9"/>
    <w:rsid w:val="004E3FBE"/>
    <w:rsid w:val="004E4059"/>
    <w:rsid w:val="004E4A0D"/>
    <w:rsid w:val="004E6751"/>
    <w:rsid w:val="004E7A8B"/>
    <w:rsid w:val="004E7FBC"/>
    <w:rsid w:val="004F0DFD"/>
    <w:rsid w:val="004F31BB"/>
    <w:rsid w:val="004F4730"/>
    <w:rsid w:val="004F4897"/>
    <w:rsid w:val="004F54FA"/>
    <w:rsid w:val="004F5633"/>
    <w:rsid w:val="004F72D3"/>
    <w:rsid w:val="00501219"/>
    <w:rsid w:val="0050192D"/>
    <w:rsid w:val="00507810"/>
    <w:rsid w:val="00510121"/>
    <w:rsid w:val="0051205D"/>
    <w:rsid w:val="005137ED"/>
    <w:rsid w:val="005139C2"/>
    <w:rsid w:val="005140D8"/>
    <w:rsid w:val="00514698"/>
    <w:rsid w:val="005165B6"/>
    <w:rsid w:val="00516C23"/>
    <w:rsid w:val="00517967"/>
    <w:rsid w:val="00517EFD"/>
    <w:rsid w:val="005225A3"/>
    <w:rsid w:val="00522A75"/>
    <w:rsid w:val="00524C12"/>
    <w:rsid w:val="00525379"/>
    <w:rsid w:val="00525B50"/>
    <w:rsid w:val="005264FE"/>
    <w:rsid w:val="0053354E"/>
    <w:rsid w:val="00534B7B"/>
    <w:rsid w:val="00537712"/>
    <w:rsid w:val="005432C3"/>
    <w:rsid w:val="0054346A"/>
    <w:rsid w:val="00544A60"/>
    <w:rsid w:val="00544B10"/>
    <w:rsid w:val="00544E47"/>
    <w:rsid w:val="00550C60"/>
    <w:rsid w:val="005562E2"/>
    <w:rsid w:val="00556B6E"/>
    <w:rsid w:val="00571F83"/>
    <w:rsid w:val="005751A8"/>
    <w:rsid w:val="00576AB5"/>
    <w:rsid w:val="00580700"/>
    <w:rsid w:val="00582DEC"/>
    <w:rsid w:val="00585F45"/>
    <w:rsid w:val="005933F5"/>
    <w:rsid w:val="00594267"/>
    <w:rsid w:val="00596E83"/>
    <w:rsid w:val="005A0191"/>
    <w:rsid w:val="005A20A6"/>
    <w:rsid w:val="005A3EA0"/>
    <w:rsid w:val="005B157A"/>
    <w:rsid w:val="005B2FF1"/>
    <w:rsid w:val="005B74A7"/>
    <w:rsid w:val="005C419C"/>
    <w:rsid w:val="005C693B"/>
    <w:rsid w:val="005C7620"/>
    <w:rsid w:val="005D19D1"/>
    <w:rsid w:val="005D2571"/>
    <w:rsid w:val="005D2B5B"/>
    <w:rsid w:val="005D46F9"/>
    <w:rsid w:val="005D7A8A"/>
    <w:rsid w:val="005E092E"/>
    <w:rsid w:val="005E0D39"/>
    <w:rsid w:val="005E2560"/>
    <w:rsid w:val="005E3C15"/>
    <w:rsid w:val="005E7283"/>
    <w:rsid w:val="005F2281"/>
    <w:rsid w:val="005F50C0"/>
    <w:rsid w:val="005F5EE7"/>
    <w:rsid w:val="005F6DE7"/>
    <w:rsid w:val="005F78C1"/>
    <w:rsid w:val="0060337A"/>
    <w:rsid w:val="006073BB"/>
    <w:rsid w:val="00607920"/>
    <w:rsid w:val="00610AC1"/>
    <w:rsid w:val="00611790"/>
    <w:rsid w:val="00612073"/>
    <w:rsid w:val="00616E26"/>
    <w:rsid w:val="00617E5C"/>
    <w:rsid w:val="00630E4D"/>
    <w:rsid w:val="006336E2"/>
    <w:rsid w:val="0063455A"/>
    <w:rsid w:val="006351B5"/>
    <w:rsid w:val="006362C8"/>
    <w:rsid w:val="00641339"/>
    <w:rsid w:val="00642C8F"/>
    <w:rsid w:val="00647EF7"/>
    <w:rsid w:val="006622C6"/>
    <w:rsid w:val="0066657B"/>
    <w:rsid w:val="006673E5"/>
    <w:rsid w:val="0067027A"/>
    <w:rsid w:val="006703BB"/>
    <w:rsid w:val="00671471"/>
    <w:rsid w:val="0067318A"/>
    <w:rsid w:val="00677333"/>
    <w:rsid w:val="0068150B"/>
    <w:rsid w:val="006825CE"/>
    <w:rsid w:val="006860A6"/>
    <w:rsid w:val="006903F3"/>
    <w:rsid w:val="00691608"/>
    <w:rsid w:val="00691CD5"/>
    <w:rsid w:val="00695750"/>
    <w:rsid w:val="00696822"/>
    <w:rsid w:val="006A4E84"/>
    <w:rsid w:val="006A5646"/>
    <w:rsid w:val="006B1CB9"/>
    <w:rsid w:val="006B7B08"/>
    <w:rsid w:val="006B7F77"/>
    <w:rsid w:val="006C0695"/>
    <w:rsid w:val="006C126A"/>
    <w:rsid w:val="006D2775"/>
    <w:rsid w:val="006D7865"/>
    <w:rsid w:val="006E00F3"/>
    <w:rsid w:val="006E10EF"/>
    <w:rsid w:val="006E1A5A"/>
    <w:rsid w:val="006E34E4"/>
    <w:rsid w:val="006E4724"/>
    <w:rsid w:val="006E5DFD"/>
    <w:rsid w:val="006E751C"/>
    <w:rsid w:val="006F3686"/>
    <w:rsid w:val="006F4C91"/>
    <w:rsid w:val="006F5B0E"/>
    <w:rsid w:val="0070163E"/>
    <w:rsid w:val="00701923"/>
    <w:rsid w:val="00702C2D"/>
    <w:rsid w:val="00702D7E"/>
    <w:rsid w:val="00702ECF"/>
    <w:rsid w:val="007036ED"/>
    <w:rsid w:val="00703786"/>
    <w:rsid w:val="00706CC7"/>
    <w:rsid w:val="007135B2"/>
    <w:rsid w:val="00716731"/>
    <w:rsid w:val="007177D0"/>
    <w:rsid w:val="00723D5F"/>
    <w:rsid w:val="00730A94"/>
    <w:rsid w:val="00731DE2"/>
    <w:rsid w:val="007322A4"/>
    <w:rsid w:val="00734C33"/>
    <w:rsid w:val="00736FE7"/>
    <w:rsid w:val="007374D1"/>
    <w:rsid w:val="0074137B"/>
    <w:rsid w:val="00741C79"/>
    <w:rsid w:val="00742EBF"/>
    <w:rsid w:val="00743EA8"/>
    <w:rsid w:val="00750C2F"/>
    <w:rsid w:val="00754D54"/>
    <w:rsid w:val="0075673D"/>
    <w:rsid w:val="00756968"/>
    <w:rsid w:val="0076341F"/>
    <w:rsid w:val="00764583"/>
    <w:rsid w:val="00764874"/>
    <w:rsid w:val="00765F52"/>
    <w:rsid w:val="0076685F"/>
    <w:rsid w:val="00766DC7"/>
    <w:rsid w:val="00767F36"/>
    <w:rsid w:val="00770758"/>
    <w:rsid w:val="00772251"/>
    <w:rsid w:val="0077323A"/>
    <w:rsid w:val="00774BDC"/>
    <w:rsid w:val="00775A32"/>
    <w:rsid w:val="007773FD"/>
    <w:rsid w:val="007823DB"/>
    <w:rsid w:val="0078579C"/>
    <w:rsid w:val="00786AE9"/>
    <w:rsid w:val="00787877"/>
    <w:rsid w:val="00790CB1"/>
    <w:rsid w:val="00791BC4"/>
    <w:rsid w:val="007A3EAE"/>
    <w:rsid w:val="007B1661"/>
    <w:rsid w:val="007B6CD3"/>
    <w:rsid w:val="007C5C67"/>
    <w:rsid w:val="007C72C9"/>
    <w:rsid w:val="007D001D"/>
    <w:rsid w:val="007E5FC3"/>
    <w:rsid w:val="007F44DB"/>
    <w:rsid w:val="007F58ED"/>
    <w:rsid w:val="007F703A"/>
    <w:rsid w:val="00803159"/>
    <w:rsid w:val="00805B88"/>
    <w:rsid w:val="00820619"/>
    <w:rsid w:val="00820A21"/>
    <w:rsid w:val="00822291"/>
    <w:rsid w:val="0082648B"/>
    <w:rsid w:val="008329E0"/>
    <w:rsid w:val="00834D5E"/>
    <w:rsid w:val="008359B3"/>
    <w:rsid w:val="00835D7B"/>
    <w:rsid w:val="0083736D"/>
    <w:rsid w:val="008446B5"/>
    <w:rsid w:val="0084548B"/>
    <w:rsid w:val="00852907"/>
    <w:rsid w:val="00862311"/>
    <w:rsid w:val="008634AE"/>
    <w:rsid w:val="008654B4"/>
    <w:rsid w:val="008809BC"/>
    <w:rsid w:val="0088184F"/>
    <w:rsid w:val="00885FEF"/>
    <w:rsid w:val="00886368"/>
    <w:rsid w:val="00895CFD"/>
    <w:rsid w:val="008A4461"/>
    <w:rsid w:val="008A5E8B"/>
    <w:rsid w:val="008B5947"/>
    <w:rsid w:val="008C1542"/>
    <w:rsid w:val="008C2CE8"/>
    <w:rsid w:val="008D4A26"/>
    <w:rsid w:val="008D6F25"/>
    <w:rsid w:val="008D778D"/>
    <w:rsid w:val="008E071F"/>
    <w:rsid w:val="008E22A2"/>
    <w:rsid w:val="008E3027"/>
    <w:rsid w:val="008E407A"/>
    <w:rsid w:val="008E4250"/>
    <w:rsid w:val="008E4C57"/>
    <w:rsid w:val="008F40C3"/>
    <w:rsid w:val="008F432A"/>
    <w:rsid w:val="008F45F7"/>
    <w:rsid w:val="008F7CA6"/>
    <w:rsid w:val="00901033"/>
    <w:rsid w:val="009018A8"/>
    <w:rsid w:val="009021BF"/>
    <w:rsid w:val="00902DEF"/>
    <w:rsid w:val="00905FEB"/>
    <w:rsid w:val="00906C77"/>
    <w:rsid w:val="00910F01"/>
    <w:rsid w:val="009123BB"/>
    <w:rsid w:val="00912C14"/>
    <w:rsid w:val="00913148"/>
    <w:rsid w:val="009131BC"/>
    <w:rsid w:val="00913B9F"/>
    <w:rsid w:val="009165F8"/>
    <w:rsid w:val="00916FE8"/>
    <w:rsid w:val="00917FA9"/>
    <w:rsid w:val="0092227E"/>
    <w:rsid w:val="0092406F"/>
    <w:rsid w:val="00924B30"/>
    <w:rsid w:val="00927821"/>
    <w:rsid w:val="00930AAB"/>
    <w:rsid w:val="00931834"/>
    <w:rsid w:val="00933195"/>
    <w:rsid w:val="0093328A"/>
    <w:rsid w:val="00936087"/>
    <w:rsid w:val="009400D9"/>
    <w:rsid w:val="009408F4"/>
    <w:rsid w:val="009415B6"/>
    <w:rsid w:val="009449A1"/>
    <w:rsid w:val="009450ED"/>
    <w:rsid w:val="00946016"/>
    <w:rsid w:val="00946C30"/>
    <w:rsid w:val="00951450"/>
    <w:rsid w:val="009515AF"/>
    <w:rsid w:val="009516DF"/>
    <w:rsid w:val="00955738"/>
    <w:rsid w:val="009557D7"/>
    <w:rsid w:val="00956F8D"/>
    <w:rsid w:val="00960941"/>
    <w:rsid w:val="00962238"/>
    <w:rsid w:val="00967AE8"/>
    <w:rsid w:val="00971585"/>
    <w:rsid w:val="00977009"/>
    <w:rsid w:val="0098133A"/>
    <w:rsid w:val="00981BCE"/>
    <w:rsid w:val="009830AE"/>
    <w:rsid w:val="009905AF"/>
    <w:rsid w:val="00995AFC"/>
    <w:rsid w:val="00995FA6"/>
    <w:rsid w:val="0099642F"/>
    <w:rsid w:val="009B30D1"/>
    <w:rsid w:val="009B59E6"/>
    <w:rsid w:val="009B5FE5"/>
    <w:rsid w:val="009C2A81"/>
    <w:rsid w:val="009C2EAF"/>
    <w:rsid w:val="009C36D7"/>
    <w:rsid w:val="009C5480"/>
    <w:rsid w:val="009C5EE1"/>
    <w:rsid w:val="009C6DDD"/>
    <w:rsid w:val="009C7F5B"/>
    <w:rsid w:val="009D1A9D"/>
    <w:rsid w:val="009D232E"/>
    <w:rsid w:val="009D4154"/>
    <w:rsid w:val="009D4A76"/>
    <w:rsid w:val="009D6010"/>
    <w:rsid w:val="009E0900"/>
    <w:rsid w:val="009E6107"/>
    <w:rsid w:val="009F2282"/>
    <w:rsid w:val="009F5BD4"/>
    <w:rsid w:val="00A05AD0"/>
    <w:rsid w:val="00A12E73"/>
    <w:rsid w:val="00A138C1"/>
    <w:rsid w:val="00A1757B"/>
    <w:rsid w:val="00A201F9"/>
    <w:rsid w:val="00A20C9A"/>
    <w:rsid w:val="00A2323C"/>
    <w:rsid w:val="00A23C5D"/>
    <w:rsid w:val="00A24297"/>
    <w:rsid w:val="00A27453"/>
    <w:rsid w:val="00A27ABD"/>
    <w:rsid w:val="00A3470C"/>
    <w:rsid w:val="00A42425"/>
    <w:rsid w:val="00A42788"/>
    <w:rsid w:val="00A45DBB"/>
    <w:rsid w:val="00A46893"/>
    <w:rsid w:val="00A46B72"/>
    <w:rsid w:val="00A46C99"/>
    <w:rsid w:val="00A46E5F"/>
    <w:rsid w:val="00A47A35"/>
    <w:rsid w:val="00A54633"/>
    <w:rsid w:val="00A61F6F"/>
    <w:rsid w:val="00A62C48"/>
    <w:rsid w:val="00A633C1"/>
    <w:rsid w:val="00A639FB"/>
    <w:rsid w:val="00A63AC8"/>
    <w:rsid w:val="00A64ECB"/>
    <w:rsid w:val="00A707C3"/>
    <w:rsid w:val="00A70ABA"/>
    <w:rsid w:val="00A7633C"/>
    <w:rsid w:val="00A77F74"/>
    <w:rsid w:val="00A81FAF"/>
    <w:rsid w:val="00A84EFD"/>
    <w:rsid w:val="00A85322"/>
    <w:rsid w:val="00A85556"/>
    <w:rsid w:val="00A85EB2"/>
    <w:rsid w:val="00A92EFD"/>
    <w:rsid w:val="00AA1063"/>
    <w:rsid w:val="00AA6C6C"/>
    <w:rsid w:val="00AB0835"/>
    <w:rsid w:val="00AB673C"/>
    <w:rsid w:val="00AC3DD1"/>
    <w:rsid w:val="00AD26C5"/>
    <w:rsid w:val="00AD460E"/>
    <w:rsid w:val="00AD50D8"/>
    <w:rsid w:val="00AD67A8"/>
    <w:rsid w:val="00AD698F"/>
    <w:rsid w:val="00AD7810"/>
    <w:rsid w:val="00AE0118"/>
    <w:rsid w:val="00AE0CF6"/>
    <w:rsid w:val="00AE23D8"/>
    <w:rsid w:val="00AE2AD7"/>
    <w:rsid w:val="00AE3D47"/>
    <w:rsid w:val="00AE4BA4"/>
    <w:rsid w:val="00AF12F6"/>
    <w:rsid w:val="00AF2A75"/>
    <w:rsid w:val="00AF49ED"/>
    <w:rsid w:val="00AF6D87"/>
    <w:rsid w:val="00AF7CF4"/>
    <w:rsid w:val="00B0719D"/>
    <w:rsid w:val="00B07838"/>
    <w:rsid w:val="00B1141E"/>
    <w:rsid w:val="00B1288B"/>
    <w:rsid w:val="00B176B1"/>
    <w:rsid w:val="00B20971"/>
    <w:rsid w:val="00B26EDE"/>
    <w:rsid w:val="00B31A4A"/>
    <w:rsid w:val="00B32233"/>
    <w:rsid w:val="00B33294"/>
    <w:rsid w:val="00B33D91"/>
    <w:rsid w:val="00B41F7E"/>
    <w:rsid w:val="00B43981"/>
    <w:rsid w:val="00B46D60"/>
    <w:rsid w:val="00B47988"/>
    <w:rsid w:val="00B51329"/>
    <w:rsid w:val="00B55270"/>
    <w:rsid w:val="00B62521"/>
    <w:rsid w:val="00B65196"/>
    <w:rsid w:val="00B65FF9"/>
    <w:rsid w:val="00B70CCE"/>
    <w:rsid w:val="00B7102C"/>
    <w:rsid w:val="00B770E9"/>
    <w:rsid w:val="00B8286E"/>
    <w:rsid w:val="00B841B0"/>
    <w:rsid w:val="00B941B8"/>
    <w:rsid w:val="00B95642"/>
    <w:rsid w:val="00BA3914"/>
    <w:rsid w:val="00BA44CA"/>
    <w:rsid w:val="00BB0E71"/>
    <w:rsid w:val="00BC0C8A"/>
    <w:rsid w:val="00BD0908"/>
    <w:rsid w:val="00BD1FA7"/>
    <w:rsid w:val="00BD4300"/>
    <w:rsid w:val="00BD487E"/>
    <w:rsid w:val="00BD71A2"/>
    <w:rsid w:val="00BD72AB"/>
    <w:rsid w:val="00BE0302"/>
    <w:rsid w:val="00BE04AE"/>
    <w:rsid w:val="00BE13B7"/>
    <w:rsid w:val="00BE6605"/>
    <w:rsid w:val="00BF085D"/>
    <w:rsid w:val="00BF44A1"/>
    <w:rsid w:val="00BF4AC7"/>
    <w:rsid w:val="00BF6758"/>
    <w:rsid w:val="00C00744"/>
    <w:rsid w:val="00C01B55"/>
    <w:rsid w:val="00C06512"/>
    <w:rsid w:val="00C1040E"/>
    <w:rsid w:val="00C11785"/>
    <w:rsid w:val="00C1253C"/>
    <w:rsid w:val="00C1363B"/>
    <w:rsid w:val="00C13F7B"/>
    <w:rsid w:val="00C15824"/>
    <w:rsid w:val="00C163A6"/>
    <w:rsid w:val="00C16DFE"/>
    <w:rsid w:val="00C2218A"/>
    <w:rsid w:val="00C2424A"/>
    <w:rsid w:val="00C24929"/>
    <w:rsid w:val="00C249BD"/>
    <w:rsid w:val="00C25FAB"/>
    <w:rsid w:val="00C27790"/>
    <w:rsid w:val="00C27891"/>
    <w:rsid w:val="00C34876"/>
    <w:rsid w:val="00C36A85"/>
    <w:rsid w:val="00C43AE7"/>
    <w:rsid w:val="00C46A22"/>
    <w:rsid w:val="00C47BF3"/>
    <w:rsid w:val="00C51710"/>
    <w:rsid w:val="00C5322F"/>
    <w:rsid w:val="00C54B9B"/>
    <w:rsid w:val="00C553F1"/>
    <w:rsid w:val="00C57B8D"/>
    <w:rsid w:val="00C60BFC"/>
    <w:rsid w:val="00C61D3A"/>
    <w:rsid w:val="00C62AD5"/>
    <w:rsid w:val="00C64386"/>
    <w:rsid w:val="00C66644"/>
    <w:rsid w:val="00C719A4"/>
    <w:rsid w:val="00C76918"/>
    <w:rsid w:val="00C80231"/>
    <w:rsid w:val="00C83B6C"/>
    <w:rsid w:val="00C872BC"/>
    <w:rsid w:val="00C876D5"/>
    <w:rsid w:val="00C87AF8"/>
    <w:rsid w:val="00C96AD0"/>
    <w:rsid w:val="00C97594"/>
    <w:rsid w:val="00C979E4"/>
    <w:rsid w:val="00CA2074"/>
    <w:rsid w:val="00CA2FBB"/>
    <w:rsid w:val="00CA51FB"/>
    <w:rsid w:val="00CB215B"/>
    <w:rsid w:val="00CB3098"/>
    <w:rsid w:val="00CB4A0C"/>
    <w:rsid w:val="00CB5AB8"/>
    <w:rsid w:val="00CC05B4"/>
    <w:rsid w:val="00CC189C"/>
    <w:rsid w:val="00CC4914"/>
    <w:rsid w:val="00CC52C9"/>
    <w:rsid w:val="00CC5AA1"/>
    <w:rsid w:val="00CD28FD"/>
    <w:rsid w:val="00CD7766"/>
    <w:rsid w:val="00CE0B9B"/>
    <w:rsid w:val="00CE19A7"/>
    <w:rsid w:val="00CE2DA9"/>
    <w:rsid w:val="00CE776B"/>
    <w:rsid w:val="00CF26A8"/>
    <w:rsid w:val="00CF3784"/>
    <w:rsid w:val="00CF665C"/>
    <w:rsid w:val="00CF744C"/>
    <w:rsid w:val="00D00470"/>
    <w:rsid w:val="00D02506"/>
    <w:rsid w:val="00D07954"/>
    <w:rsid w:val="00D11123"/>
    <w:rsid w:val="00D14058"/>
    <w:rsid w:val="00D14304"/>
    <w:rsid w:val="00D2277D"/>
    <w:rsid w:val="00D26489"/>
    <w:rsid w:val="00D26585"/>
    <w:rsid w:val="00D33479"/>
    <w:rsid w:val="00D352C9"/>
    <w:rsid w:val="00D36124"/>
    <w:rsid w:val="00D3696B"/>
    <w:rsid w:val="00D37264"/>
    <w:rsid w:val="00D37CF6"/>
    <w:rsid w:val="00D46BD3"/>
    <w:rsid w:val="00D504BD"/>
    <w:rsid w:val="00D51717"/>
    <w:rsid w:val="00D51A2D"/>
    <w:rsid w:val="00D51C50"/>
    <w:rsid w:val="00D554A8"/>
    <w:rsid w:val="00D578DF"/>
    <w:rsid w:val="00D6193C"/>
    <w:rsid w:val="00D63981"/>
    <w:rsid w:val="00D678BF"/>
    <w:rsid w:val="00D71BCF"/>
    <w:rsid w:val="00D73FF2"/>
    <w:rsid w:val="00D753B6"/>
    <w:rsid w:val="00D801F0"/>
    <w:rsid w:val="00D874E5"/>
    <w:rsid w:val="00D9063A"/>
    <w:rsid w:val="00DA03FB"/>
    <w:rsid w:val="00DA0EE2"/>
    <w:rsid w:val="00DA38BC"/>
    <w:rsid w:val="00DA59BA"/>
    <w:rsid w:val="00DA75BC"/>
    <w:rsid w:val="00DB0593"/>
    <w:rsid w:val="00DB09F4"/>
    <w:rsid w:val="00DB3A82"/>
    <w:rsid w:val="00DB7AA8"/>
    <w:rsid w:val="00DC4D69"/>
    <w:rsid w:val="00DD1289"/>
    <w:rsid w:val="00DD50AB"/>
    <w:rsid w:val="00DD50FB"/>
    <w:rsid w:val="00DD6116"/>
    <w:rsid w:val="00DD6457"/>
    <w:rsid w:val="00DE1F8E"/>
    <w:rsid w:val="00DE459F"/>
    <w:rsid w:val="00DE5AD8"/>
    <w:rsid w:val="00DE68E1"/>
    <w:rsid w:val="00DF12C2"/>
    <w:rsid w:val="00DF221F"/>
    <w:rsid w:val="00DF2EEE"/>
    <w:rsid w:val="00DF7919"/>
    <w:rsid w:val="00E03412"/>
    <w:rsid w:val="00E046F7"/>
    <w:rsid w:val="00E04E31"/>
    <w:rsid w:val="00E12439"/>
    <w:rsid w:val="00E13EEC"/>
    <w:rsid w:val="00E20981"/>
    <w:rsid w:val="00E2262B"/>
    <w:rsid w:val="00E22AA3"/>
    <w:rsid w:val="00E2439E"/>
    <w:rsid w:val="00E326CC"/>
    <w:rsid w:val="00E36571"/>
    <w:rsid w:val="00E43597"/>
    <w:rsid w:val="00E45571"/>
    <w:rsid w:val="00E508C2"/>
    <w:rsid w:val="00E5484B"/>
    <w:rsid w:val="00E61864"/>
    <w:rsid w:val="00E700D6"/>
    <w:rsid w:val="00E7165B"/>
    <w:rsid w:val="00E7277C"/>
    <w:rsid w:val="00E74755"/>
    <w:rsid w:val="00E75D77"/>
    <w:rsid w:val="00E76C14"/>
    <w:rsid w:val="00E77716"/>
    <w:rsid w:val="00E77A66"/>
    <w:rsid w:val="00E80654"/>
    <w:rsid w:val="00E82289"/>
    <w:rsid w:val="00E84EF5"/>
    <w:rsid w:val="00E871BB"/>
    <w:rsid w:val="00E87BBC"/>
    <w:rsid w:val="00E90006"/>
    <w:rsid w:val="00E90470"/>
    <w:rsid w:val="00E9196E"/>
    <w:rsid w:val="00E9320D"/>
    <w:rsid w:val="00E966E4"/>
    <w:rsid w:val="00E97139"/>
    <w:rsid w:val="00EA1184"/>
    <w:rsid w:val="00EA21AD"/>
    <w:rsid w:val="00EA3A5F"/>
    <w:rsid w:val="00EA4F27"/>
    <w:rsid w:val="00EA5967"/>
    <w:rsid w:val="00EA6C78"/>
    <w:rsid w:val="00EB0354"/>
    <w:rsid w:val="00EB40C3"/>
    <w:rsid w:val="00EC5352"/>
    <w:rsid w:val="00EC5623"/>
    <w:rsid w:val="00EC7539"/>
    <w:rsid w:val="00ED00D4"/>
    <w:rsid w:val="00ED18C8"/>
    <w:rsid w:val="00ED65B7"/>
    <w:rsid w:val="00EE0038"/>
    <w:rsid w:val="00EE2562"/>
    <w:rsid w:val="00EE2D1D"/>
    <w:rsid w:val="00EF472A"/>
    <w:rsid w:val="00EF4DEE"/>
    <w:rsid w:val="00EF69E2"/>
    <w:rsid w:val="00F0270D"/>
    <w:rsid w:val="00F0618A"/>
    <w:rsid w:val="00F07F26"/>
    <w:rsid w:val="00F12ED0"/>
    <w:rsid w:val="00F15AB3"/>
    <w:rsid w:val="00F17890"/>
    <w:rsid w:val="00F24786"/>
    <w:rsid w:val="00F34DFE"/>
    <w:rsid w:val="00F40224"/>
    <w:rsid w:val="00F416CB"/>
    <w:rsid w:val="00F44CD4"/>
    <w:rsid w:val="00F52952"/>
    <w:rsid w:val="00F556F4"/>
    <w:rsid w:val="00F569FF"/>
    <w:rsid w:val="00F615E1"/>
    <w:rsid w:val="00F64984"/>
    <w:rsid w:val="00F6509D"/>
    <w:rsid w:val="00F73199"/>
    <w:rsid w:val="00F745C9"/>
    <w:rsid w:val="00F77A6C"/>
    <w:rsid w:val="00F826FB"/>
    <w:rsid w:val="00F84152"/>
    <w:rsid w:val="00F87AEA"/>
    <w:rsid w:val="00F91A7A"/>
    <w:rsid w:val="00FA2E4D"/>
    <w:rsid w:val="00FA3AF1"/>
    <w:rsid w:val="00FA3F0A"/>
    <w:rsid w:val="00FA670C"/>
    <w:rsid w:val="00FB30DA"/>
    <w:rsid w:val="00FB60B1"/>
    <w:rsid w:val="00FB707A"/>
    <w:rsid w:val="00FC26BD"/>
    <w:rsid w:val="00FC3777"/>
    <w:rsid w:val="00FC3F1F"/>
    <w:rsid w:val="00FC4315"/>
    <w:rsid w:val="00FC4AFC"/>
    <w:rsid w:val="00FC7F8D"/>
    <w:rsid w:val="00FE197A"/>
    <w:rsid w:val="00FE553D"/>
    <w:rsid w:val="00FE63B1"/>
    <w:rsid w:val="00FE7B32"/>
    <w:rsid w:val="00FF138B"/>
    <w:rsid w:val="00FF3023"/>
    <w:rsid w:val="00FF53BA"/>
    <w:rsid w:val="00FF6471"/>
    <w:rsid w:val="00FF6DB3"/>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16C7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0994"/>
    <w:pPr>
      <w:ind w:left="720"/>
      <w:contextualSpacing/>
    </w:pPr>
  </w:style>
  <w:style w:type="character" w:customStyle="1" w:styleId="BodyTextChar1">
    <w:name w:val="Body Text Char1"/>
    <w:link w:val="BodyText"/>
    <w:uiPriority w:val="99"/>
    <w:rsid w:val="008F40C3"/>
    <w:rPr>
      <w:rFonts w:cs="Times New Roman"/>
      <w:sz w:val="26"/>
      <w:szCs w:val="26"/>
      <w:shd w:val="clear" w:color="auto" w:fill="FFFFFF"/>
    </w:rPr>
  </w:style>
  <w:style w:type="paragraph" w:styleId="BodyText">
    <w:name w:val="Body Text"/>
    <w:basedOn w:val="Normal"/>
    <w:link w:val="BodyTextChar1"/>
    <w:uiPriority w:val="99"/>
    <w:qFormat/>
    <w:rsid w:val="008F40C3"/>
    <w:pPr>
      <w:widowControl w:val="0"/>
      <w:shd w:val="clear" w:color="auto" w:fill="FFFFFF"/>
      <w:spacing w:after="40" w:line="254" w:lineRule="auto"/>
      <w:ind w:firstLine="400"/>
    </w:pPr>
    <w:rPr>
      <w:rFonts w:cs="Times New Roman"/>
      <w:sz w:val="26"/>
      <w:szCs w:val="26"/>
    </w:rPr>
  </w:style>
  <w:style w:type="character" w:customStyle="1" w:styleId="BodyTextChar">
    <w:name w:val="Body Text Char"/>
    <w:basedOn w:val="DefaultParagraphFont"/>
    <w:uiPriority w:val="99"/>
    <w:semiHidden/>
    <w:rsid w:val="008F40C3"/>
  </w:style>
  <w:style w:type="character" w:customStyle="1" w:styleId="Heading3Char">
    <w:name w:val="Heading 3 Char"/>
    <w:basedOn w:val="DefaultParagraphFont"/>
    <w:link w:val="Heading3"/>
    <w:uiPriority w:val="9"/>
    <w:rsid w:val="00216C77"/>
    <w:rPr>
      <w:rFonts w:eastAsia="Times New Roman" w:cs="Times New Roman"/>
      <w:b/>
      <w:bCs/>
      <w:sz w:val="27"/>
      <w:szCs w:val="27"/>
    </w:rPr>
  </w:style>
  <w:style w:type="paragraph" w:styleId="Header">
    <w:name w:val="header"/>
    <w:basedOn w:val="Normal"/>
    <w:link w:val="HeaderChar"/>
    <w:uiPriority w:val="99"/>
    <w:unhideWhenUsed/>
    <w:rsid w:val="00955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7D7"/>
  </w:style>
  <w:style w:type="paragraph" w:styleId="Footer">
    <w:name w:val="footer"/>
    <w:basedOn w:val="Normal"/>
    <w:link w:val="FooterChar"/>
    <w:uiPriority w:val="99"/>
    <w:unhideWhenUsed/>
    <w:rsid w:val="00955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7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16C7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0994"/>
    <w:pPr>
      <w:ind w:left="720"/>
      <w:contextualSpacing/>
    </w:pPr>
  </w:style>
  <w:style w:type="character" w:customStyle="1" w:styleId="BodyTextChar1">
    <w:name w:val="Body Text Char1"/>
    <w:link w:val="BodyText"/>
    <w:uiPriority w:val="99"/>
    <w:rsid w:val="008F40C3"/>
    <w:rPr>
      <w:rFonts w:cs="Times New Roman"/>
      <w:sz w:val="26"/>
      <w:szCs w:val="26"/>
      <w:shd w:val="clear" w:color="auto" w:fill="FFFFFF"/>
    </w:rPr>
  </w:style>
  <w:style w:type="paragraph" w:styleId="BodyText">
    <w:name w:val="Body Text"/>
    <w:basedOn w:val="Normal"/>
    <w:link w:val="BodyTextChar1"/>
    <w:uiPriority w:val="99"/>
    <w:qFormat/>
    <w:rsid w:val="008F40C3"/>
    <w:pPr>
      <w:widowControl w:val="0"/>
      <w:shd w:val="clear" w:color="auto" w:fill="FFFFFF"/>
      <w:spacing w:after="40" w:line="254" w:lineRule="auto"/>
      <w:ind w:firstLine="400"/>
    </w:pPr>
    <w:rPr>
      <w:rFonts w:cs="Times New Roman"/>
      <w:sz w:val="26"/>
      <w:szCs w:val="26"/>
    </w:rPr>
  </w:style>
  <w:style w:type="character" w:customStyle="1" w:styleId="BodyTextChar">
    <w:name w:val="Body Text Char"/>
    <w:basedOn w:val="DefaultParagraphFont"/>
    <w:uiPriority w:val="99"/>
    <w:semiHidden/>
    <w:rsid w:val="008F40C3"/>
  </w:style>
  <w:style w:type="character" w:customStyle="1" w:styleId="Heading3Char">
    <w:name w:val="Heading 3 Char"/>
    <w:basedOn w:val="DefaultParagraphFont"/>
    <w:link w:val="Heading3"/>
    <w:uiPriority w:val="9"/>
    <w:rsid w:val="00216C77"/>
    <w:rPr>
      <w:rFonts w:eastAsia="Times New Roman" w:cs="Times New Roman"/>
      <w:b/>
      <w:bCs/>
      <w:sz w:val="27"/>
      <w:szCs w:val="27"/>
    </w:rPr>
  </w:style>
  <w:style w:type="paragraph" w:styleId="Header">
    <w:name w:val="header"/>
    <w:basedOn w:val="Normal"/>
    <w:link w:val="HeaderChar"/>
    <w:uiPriority w:val="99"/>
    <w:unhideWhenUsed/>
    <w:rsid w:val="00955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7D7"/>
  </w:style>
  <w:style w:type="paragraph" w:styleId="Footer">
    <w:name w:val="footer"/>
    <w:basedOn w:val="Normal"/>
    <w:link w:val="FooterChar"/>
    <w:uiPriority w:val="99"/>
    <w:unhideWhenUsed/>
    <w:rsid w:val="00955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91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E02C1-27AB-4D75-95CA-864ED75A2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12</Pages>
  <Words>3522</Words>
  <Characters>20079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laichau</cp:lastModifiedBy>
  <cp:revision>1276</cp:revision>
  <dcterms:created xsi:type="dcterms:W3CDTF">2021-08-17T03:20:00Z</dcterms:created>
  <dcterms:modified xsi:type="dcterms:W3CDTF">2022-02-15T00:56:00Z</dcterms:modified>
</cp:coreProperties>
</file>