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8" w:type="dxa"/>
        <w:tblLook w:val="0000" w:firstRow="0" w:lastRow="0" w:firstColumn="0" w:lastColumn="0" w:noHBand="0" w:noVBand="0"/>
      </w:tblPr>
      <w:tblGrid>
        <w:gridCol w:w="3828"/>
        <w:gridCol w:w="6521"/>
      </w:tblGrid>
      <w:tr w:rsidR="00F150C9" w:rsidTr="00E61081">
        <w:trPr>
          <w:trHeight w:val="1438"/>
        </w:trPr>
        <w:tc>
          <w:tcPr>
            <w:tcW w:w="3828" w:type="dxa"/>
          </w:tcPr>
          <w:p w:rsidR="00E61081" w:rsidRPr="00E61081" w:rsidRDefault="00E61081" w:rsidP="00E61081">
            <w:pPr>
              <w:jc w:val="center"/>
              <w:rPr>
                <w:sz w:val="26"/>
                <w:szCs w:val="24"/>
                <w:lang w:val="fr-FR"/>
              </w:rPr>
            </w:pPr>
            <w:r w:rsidRPr="00E61081">
              <w:rPr>
                <w:sz w:val="26"/>
                <w:szCs w:val="24"/>
                <w:lang w:val="fr-FR"/>
              </w:rPr>
              <w:t>UBND THÀNH PHỐ LAI CHÂU</w:t>
            </w:r>
          </w:p>
          <w:p w:rsidR="00E61081" w:rsidRPr="00E61081" w:rsidRDefault="00E61081" w:rsidP="00E61081">
            <w:pPr>
              <w:jc w:val="center"/>
              <w:rPr>
                <w:b/>
                <w:sz w:val="26"/>
                <w:szCs w:val="24"/>
                <w:lang w:val="fr-FR"/>
              </w:rPr>
            </w:pPr>
            <w:r w:rsidRPr="00E61081">
              <w:rPr>
                <w:b/>
                <w:sz w:val="26"/>
                <w:szCs w:val="24"/>
                <w:lang w:val="fr-FR"/>
              </w:rPr>
              <w:t>VĂN PHÒNG HĐND-UBND</w:t>
            </w:r>
          </w:p>
          <w:p w:rsidR="00E61081" w:rsidRPr="00E61081" w:rsidRDefault="00E61081" w:rsidP="00E61081">
            <w:pPr>
              <w:jc w:val="center"/>
              <w:rPr>
                <w:b/>
                <w:bCs/>
                <w:sz w:val="26"/>
                <w:szCs w:val="24"/>
              </w:rPr>
            </w:pPr>
            <w:r>
              <w:rPr>
                <w:noProof/>
                <w:szCs w:val="24"/>
              </w:rPr>
              <mc:AlternateContent>
                <mc:Choice Requires="wps">
                  <w:drawing>
                    <wp:anchor distT="0" distB="0" distL="114300" distR="114300" simplePos="0" relativeHeight="251665408" behindDoc="0" locked="0" layoutInCell="1" allowOverlap="1" wp14:anchorId="659F33A6" wp14:editId="278D6483">
                      <wp:simplePos x="0" y="0"/>
                      <wp:positionH relativeFrom="column">
                        <wp:posOffset>590550</wp:posOffset>
                      </wp:positionH>
                      <wp:positionV relativeFrom="paragraph">
                        <wp:posOffset>21590</wp:posOffset>
                      </wp:positionV>
                      <wp:extent cx="931545" cy="0"/>
                      <wp:effectExtent l="9525"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pt" to="11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N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"/>
                  </w:pict>
                </mc:Fallback>
              </mc:AlternateContent>
            </w:r>
          </w:p>
          <w:p w:rsidR="00E61081" w:rsidRPr="00E61081" w:rsidRDefault="00E61081" w:rsidP="00E61081">
            <w:pPr>
              <w:jc w:val="center"/>
            </w:pPr>
            <w:r w:rsidRPr="00E61081">
              <w:rPr>
                <w:bCs/>
              </w:rPr>
              <w:t>Số</w:t>
            </w:r>
            <w:r w:rsidRPr="00E61081">
              <w:t xml:space="preserve">: </w:t>
            </w:r>
            <w:r w:rsidRPr="00E61081">
              <w:rPr>
                <w:b/>
              </w:rPr>
              <w:t xml:space="preserve">       </w:t>
            </w:r>
            <w:r w:rsidRPr="00E61081">
              <w:t>/BC-VP</w:t>
            </w:r>
          </w:p>
          <w:p w:rsidR="00F150C9" w:rsidRPr="00C34E56" w:rsidRDefault="00F150C9" w:rsidP="0053095E">
            <w:pPr>
              <w:jc w:val="center"/>
            </w:pPr>
          </w:p>
        </w:tc>
        <w:tc>
          <w:tcPr>
            <w:tcW w:w="6521" w:type="dxa"/>
          </w:tcPr>
          <w:p w:rsidR="00F150C9" w:rsidRDefault="00F150C9" w:rsidP="0053095E">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53095E">
            <w:pPr>
              <w:jc w:val="center"/>
              <w:rPr>
                <w:b/>
                <w:bCs/>
              </w:rPr>
            </w:pPr>
            <w:r>
              <w:rPr>
                <w:b/>
                <w:bCs/>
              </w:rPr>
              <w:t>Độc lập - Tự do - Hạnh phúc</w:t>
            </w:r>
          </w:p>
          <w:p w:rsidR="00F150C9" w:rsidRDefault="00F150C9" w:rsidP="0053095E">
            <w:pPr>
              <w:jc w:val="center"/>
              <w:rPr>
                <w:szCs w:val="24"/>
              </w:rPr>
            </w:pPr>
            <w:r>
              <w:rPr>
                <w:noProof/>
              </w:rPr>
              <mc:AlternateContent>
                <mc:Choice Requires="wps">
                  <w:drawing>
                    <wp:anchor distT="0" distB="0" distL="114300" distR="114300" simplePos="0" relativeHeight="251661312" behindDoc="0" locked="0" layoutInCell="1" allowOverlap="1" wp14:anchorId="7655BD12" wp14:editId="52434051">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1E2F41">
            <w:pPr>
              <w:pStyle w:val="Heading5"/>
              <w:jc w:val="center"/>
              <w:rPr>
                <w:rFonts w:ascii="Times New Roman" w:hAnsi="Times New Roman"/>
              </w:rPr>
            </w:pPr>
            <w:r>
              <w:rPr>
                <w:rFonts w:ascii="Times New Roman" w:hAnsi="Times New Roman"/>
              </w:rPr>
              <w:t xml:space="preserve">Thành phố Lai Châu, ngày     tháng </w:t>
            </w:r>
            <w:r w:rsidR="001E2F41">
              <w:rPr>
                <w:rFonts w:ascii="Times New Roman" w:hAnsi="Times New Roman"/>
              </w:rPr>
              <w:t>02</w:t>
            </w:r>
            <w:r>
              <w:rPr>
                <w:rFonts w:ascii="Times New Roman" w:hAnsi="Times New Roman"/>
              </w:rPr>
              <w:t xml:space="preserve"> năm 202</w:t>
            </w:r>
            <w:r w:rsidR="001462D7">
              <w:rPr>
                <w:rFonts w:ascii="Times New Roman" w:hAnsi="Times New Roman"/>
              </w:rPr>
              <w:t>2</w:t>
            </w:r>
          </w:p>
        </w:tc>
      </w:tr>
    </w:tbl>
    <w:p w:rsidR="005C4769" w:rsidRPr="005C4769" w:rsidRDefault="005C4769" w:rsidP="005C4769">
      <w:pPr>
        <w:spacing w:before="120"/>
        <w:jc w:val="center"/>
        <w:rPr>
          <w:b/>
          <w:szCs w:val="32"/>
          <w:lang w:val="nl-NL"/>
        </w:rPr>
      </w:pPr>
      <w:r w:rsidRPr="005C4769">
        <w:rPr>
          <w:b/>
          <w:szCs w:val="32"/>
          <w:lang w:val="nl-NL"/>
        </w:rPr>
        <w:t>BÁO CÁO</w:t>
      </w:r>
    </w:p>
    <w:p w:rsidR="001E2F41" w:rsidRDefault="001E2F41" w:rsidP="005C4769">
      <w:pPr>
        <w:jc w:val="center"/>
        <w:rPr>
          <w:b/>
          <w:lang w:val="nl-NL"/>
        </w:rPr>
      </w:pPr>
      <w:r>
        <w:rPr>
          <w:b/>
          <w:lang w:val="nl-NL"/>
        </w:rPr>
        <w:t xml:space="preserve">Tiếp thu các ý kiến tham gia vào Dự thảo </w:t>
      </w:r>
    </w:p>
    <w:p w:rsidR="005C4769" w:rsidRPr="005C4769" w:rsidRDefault="001E2F41" w:rsidP="005C4769">
      <w:pPr>
        <w:jc w:val="center"/>
        <w:rPr>
          <w:b/>
          <w:lang w:val="vi-VN"/>
        </w:rPr>
      </w:pPr>
      <w:r>
        <w:rPr>
          <w:b/>
          <w:lang w:val="nl-NL"/>
        </w:rPr>
        <w:t>Quy chế làm việc của UBND thành phố nhiệm kỳ 2021-2026</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E2F41" w:rsidRPr="001E2F41" w:rsidRDefault="001E2F41" w:rsidP="006C6FF1">
      <w:pPr>
        <w:spacing w:before="120" w:after="120" w:line="247" w:lineRule="auto"/>
        <w:ind w:firstLine="680"/>
        <w:jc w:val="both"/>
        <w:rPr>
          <w:spacing w:val="-2"/>
        </w:rPr>
      </w:pPr>
      <w:r>
        <w:rPr>
          <w:spacing w:val="-2"/>
          <w:lang w:val="nl-NL"/>
        </w:rPr>
        <w:t>Căn cứ Thông báo</w:t>
      </w:r>
      <w:r w:rsidRPr="001E2F41">
        <w:rPr>
          <w:spacing w:val="-2"/>
          <w:lang w:val="nl-NL"/>
        </w:rPr>
        <w:t xml:space="preserve"> số 239/TB-UBND ngày 28/01/2022 của UBND thành phố về thông báo kết luận của đồng chí Nguyễn Văn Nghiệp - Chủ tịch UBND thành phố tại phiên họp UBND thành phố tháng 01/2022</w:t>
      </w:r>
      <w:r w:rsidRPr="001E2F41">
        <w:rPr>
          <w:spacing w:val="-2"/>
        </w:rPr>
        <w:t>.</w:t>
      </w:r>
    </w:p>
    <w:p w:rsidR="001E2F41" w:rsidRPr="001E2F41" w:rsidRDefault="001E2F41" w:rsidP="001E2F41">
      <w:pPr>
        <w:spacing w:before="120" w:after="120" w:line="247" w:lineRule="auto"/>
        <w:ind w:firstLine="680"/>
        <w:jc w:val="both"/>
      </w:pPr>
      <w:r>
        <w:rPr>
          <w:lang w:val="nl-NL"/>
        </w:rPr>
        <w:t>Văn phòng HĐND-UBND thành phố Báo cáo tổng hợp</w:t>
      </w:r>
      <w:r w:rsidRPr="001E2F41">
        <w:t xml:space="preserve"> </w:t>
      </w:r>
      <w:r>
        <w:t xml:space="preserve">các ý kiến </w:t>
      </w:r>
      <w:r w:rsidRPr="001E2F41">
        <w:t>tham gia</w:t>
      </w:r>
      <w:r>
        <w:t xml:space="preserve"> vào dự thảo Quy chế làm việc của UBND thành phố nhiệm kỳ 2021-2026</w:t>
      </w:r>
      <w:r w:rsidRPr="001E2F41">
        <w:t xml:space="preserve"> như sau:</w:t>
      </w:r>
    </w:p>
    <w:tbl>
      <w:tblPr>
        <w:tblStyle w:val="TableGrid"/>
        <w:tblW w:w="0" w:type="auto"/>
        <w:tblLook w:val="04A0" w:firstRow="1" w:lastRow="0" w:firstColumn="1" w:lastColumn="0" w:noHBand="0" w:noVBand="1"/>
      </w:tblPr>
      <w:tblGrid>
        <w:gridCol w:w="3209"/>
        <w:gridCol w:w="5404"/>
        <w:gridCol w:w="1015"/>
      </w:tblGrid>
      <w:tr w:rsidR="001E2F41" w:rsidTr="001E2F41">
        <w:tc>
          <w:tcPr>
            <w:tcW w:w="3209" w:type="dxa"/>
          </w:tcPr>
          <w:p w:rsidR="001E2F41" w:rsidRPr="007432C7" w:rsidRDefault="001E2F41" w:rsidP="00F153B9">
            <w:pPr>
              <w:spacing w:before="120" w:after="120"/>
              <w:jc w:val="both"/>
              <w:rPr>
                <w:b/>
                <w:sz w:val="24"/>
                <w:szCs w:val="24"/>
                <w:lang w:val="nl-NL"/>
              </w:rPr>
            </w:pPr>
            <w:r w:rsidRPr="007432C7">
              <w:rPr>
                <w:b/>
                <w:sz w:val="24"/>
                <w:szCs w:val="24"/>
                <w:lang w:val="nl-NL"/>
              </w:rPr>
              <w:t>Nội dung Quy chế</w:t>
            </w:r>
          </w:p>
        </w:tc>
        <w:tc>
          <w:tcPr>
            <w:tcW w:w="5404" w:type="dxa"/>
          </w:tcPr>
          <w:p w:rsidR="001E2F41" w:rsidRPr="007432C7" w:rsidRDefault="001E2F41" w:rsidP="00F153B9">
            <w:pPr>
              <w:spacing w:before="120" w:after="120"/>
              <w:jc w:val="both"/>
              <w:rPr>
                <w:b/>
                <w:sz w:val="24"/>
                <w:szCs w:val="24"/>
                <w:lang w:val="nl-NL"/>
              </w:rPr>
            </w:pPr>
            <w:r w:rsidRPr="007432C7">
              <w:rPr>
                <w:b/>
                <w:sz w:val="24"/>
                <w:szCs w:val="24"/>
                <w:lang w:val="nl-NL"/>
              </w:rPr>
              <w:t>Ý kiến tham gia đề nghị điều chỉnh, bổ sung</w:t>
            </w:r>
          </w:p>
        </w:tc>
        <w:tc>
          <w:tcPr>
            <w:tcW w:w="1015" w:type="dxa"/>
          </w:tcPr>
          <w:p w:rsidR="001E2F41" w:rsidRPr="007432C7" w:rsidRDefault="001E2F41" w:rsidP="00F153B9">
            <w:pPr>
              <w:spacing w:before="120" w:after="120"/>
              <w:jc w:val="both"/>
              <w:rPr>
                <w:b/>
                <w:sz w:val="24"/>
                <w:szCs w:val="24"/>
                <w:lang w:val="nl-NL"/>
              </w:rPr>
            </w:pPr>
            <w:r w:rsidRPr="007432C7">
              <w:rPr>
                <w:b/>
                <w:sz w:val="24"/>
                <w:szCs w:val="24"/>
                <w:lang w:val="nl-NL"/>
              </w:rPr>
              <w:t>Ghi chú</w:t>
            </w:r>
          </w:p>
        </w:tc>
      </w:tr>
      <w:tr w:rsidR="00B02513" w:rsidTr="0053095E">
        <w:tc>
          <w:tcPr>
            <w:tcW w:w="9628" w:type="dxa"/>
            <w:gridSpan w:val="3"/>
          </w:tcPr>
          <w:p w:rsidR="00B02513" w:rsidRPr="007432C7" w:rsidRDefault="00F71582" w:rsidP="00F71582">
            <w:pPr>
              <w:tabs>
                <w:tab w:val="left" w:pos="3900"/>
              </w:tabs>
              <w:spacing w:before="120" w:after="120"/>
              <w:jc w:val="center"/>
              <w:rPr>
                <w:b/>
                <w:sz w:val="24"/>
                <w:szCs w:val="24"/>
                <w:lang w:val="nl-NL"/>
              </w:rPr>
            </w:pPr>
            <w:r w:rsidRPr="007432C7">
              <w:rPr>
                <w:b/>
                <w:sz w:val="24"/>
                <w:szCs w:val="24"/>
                <w:lang w:val="nl-NL"/>
              </w:rPr>
              <w:t>Ý kiến tham gia của p</w:t>
            </w:r>
            <w:r w:rsidR="00B02513" w:rsidRPr="007432C7">
              <w:rPr>
                <w:b/>
                <w:sz w:val="24"/>
                <w:szCs w:val="24"/>
                <w:lang w:val="nl-NL"/>
              </w:rPr>
              <w:t xml:space="preserve">hòng Tài chính – Kế hoạch </w:t>
            </w:r>
            <w:r w:rsidR="002D7EB5">
              <w:rPr>
                <w:b/>
                <w:sz w:val="24"/>
                <w:szCs w:val="24"/>
                <w:lang w:val="nl-NL"/>
              </w:rPr>
              <w:t>tại văn bản số 57/TCKH ngày 08/02/2022</w:t>
            </w:r>
          </w:p>
        </w:tc>
      </w:tr>
      <w:tr w:rsidR="001E2F41" w:rsidTr="001E2F41">
        <w:tc>
          <w:tcPr>
            <w:tcW w:w="3209" w:type="dxa"/>
          </w:tcPr>
          <w:p w:rsidR="001E2F41" w:rsidRPr="007432C7" w:rsidRDefault="00B65807" w:rsidP="00F153B9">
            <w:pPr>
              <w:spacing w:before="120" w:after="120"/>
              <w:jc w:val="both"/>
              <w:rPr>
                <w:sz w:val="24"/>
                <w:szCs w:val="24"/>
                <w:lang w:val="nl-NL"/>
              </w:rPr>
            </w:pPr>
            <w:r w:rsidRPr="007432C7">
              <w:rPr>
                <w:b/>
                <w:sz w:val="24"/>
                <w:szCs w:val="24"/>
              </w:rPr>
              <w:t>Về căn cứ</w:t>
            </w:r>
          </w:p>
        </w:tc>
        <w:tc>
          <w:tcPr>
            <w:tcW w:w="5404" w:type="dxa"/>
          </w:tcPr>
          <w:p w:rsidR="00B65807" w:rsidRPr="007432C7" w:rsidRDefault="00B65807" w:rsidP="006C6FF1">
            <w:pPr>
              <w:spacing w:line="380" w:lineRule="exact"/>
              <w:jc w:val="both"/>
              <w:rPr>
                <w:sz w:val="24"/>
                <w:szCs w:val="24"/>
              </w:rPr>
            </w:pPr>
            <w:r w:rsidRPr="007432C7">
              <w:rPr>
                <w:sz w:val="24"/>
                <w:szCs w:val="24"/>
              </w:rPr>
              <w:t>Đề nghị bổ sung căn cứ</w:t>
            </w:r>
            <w:r w:rsidR="006C6FF1">
              <w:rPr>
                <w:sz w:val="24"/>
                <w:szCs w:val="24"/>
              </w:rPr>
              <w:t>:</w:t>
            </w:r>
          </w:p>
          <w:p w:rsidR="00B65807" w:rsidRPr="007432C7" w:rsidRDefault="006C6FF1" w:rsidP="006C6FF1">
            <w:pPr>
              <w:spacing w:line="380" w:lineRule="exact"/>
              <w:jc w:val="both"/>
              <w:rPr>
                <w:sz w:val="24"/>
                <w:szCs w:val="24"/>
              </w:rPr>
            </w:pPr>
            <w:r>
              <w:rPr>
                <w:sz w:val="24"/>
                <w:szCs w:val="24"/>
              </w:rPr>
              <w:t xml:space="preserve">- </w:t>
            </w:r>
            <w:r w:rsidR="00B65807" w:rsidRPr="007432C7">
              <w:rPr>
                <w:sz w:val="24"/>
                <w:szCs w:val="24"/>
              </w:rPr>
              <w:t xml:space="preserve">Nghị định số 37/2014/NĐ-CP ngày 5/5/2014 của Chính phủ quy định tổ chức các cơ quan chuyên môn thuộc UBND huyện, quận, thị xã, thành phố thuộc tỉnh, thành phố trực thuộc trung ương; </w:t>
            </w:r>
          </w:p>
          <w:p w:rsidR="001E2F41" w:rsidRPr="007432C7" w:rsidRDefault="006C6FF1" w:rsidP="006C6FF1">
            <w:pPr>
              <w:spacing w:line="380" w:lineRule="exact"/>
              <w:jc w:val="both"/>
              <w:rPr>
                <w:sz w:val="24"/>
                <w:szCs w:val="24"/>
                <w:lang w:val="nl-NL"/>
              </w:rPr>
            </w:pPr>
            <w:r>
              <w:rPr>
                <w:sz w:val="24"/>
                <w:szCs w:val="24"/>
              </w:rPr>
              <w:t xml:space="preserve">- </w:t>
            </w:r>
            <w:r w:rsidR="00B65807" w:rsidRPr="007432C7">
              <w:rPr>
                <w:sz w:val="24"/>
                <w:szCs w:val="24"/>
              </w:rPr>
              <w:t>Nghị định số 108/2020/NĐ-CP ngày 14/9/2020 của Chính phủ sửa đổi, bổ sung một số điều của Nghị định số 37/2014/NĐ-CP ngày 5/5/2014 cảu Chính phủ quy định tổ chức các cơ quan chuyên môn thuộc UBND huyện, quận, thị xã, thành phố thuộc tỉnh, thành phố trực thuộc trung ương</w:t>
            </w:r>
            <w:r>
              <w:rPr>
                <w:sz w:val="24"/>
                <w:szCs w:val="24"/>
              </w:rPr>
              <w:t>.</w:t>
            </w:r>
          </w:p>
        </w:tc>
        <w:tc>
          <w:tcPr>
            <w:tcW w:w="1015" w:type="dxa"/>
          </w:tcPr>
          <w:p w:rsidR="001E2F41" w:rsidRDefault="001E2F41" w:rsidP="00F153B9">
            <w:pPr>
              <w:spacing w:before="120" w:after="120"/>
              <w:jc w:val="both"/>
              <w:rPr>
                <w:lang w:val="nl-NL"/>
              </w:rPr>
            </w:pPr>
          </w:p>
        </w:tc>
      </w:tr>
      <w:tr w:rsidR="001E2F41" w:rsidTr="001E2F41">
        <w:tc>
          <w:tcPr>
            <w:tcW w:w="3209" w:type="dxa"/>
          </w:tcPr>
          <w:p w:rsidR="001E2F41" w:rsidRPr="007432C7" w:rsidRDefault="00B02513" w:rsidP="00F153B9">
            <w:pPr>
              <w:spacing w:before="120" w:after="120"/>
              <w:jc w:val="both"/>
              <w:rPr>
                <w:sz w:val="24"/>
                <w:szCs w:val="24"/>
                <w:lang w:val="nl-NL"/>
              </w:rPr>
            </w:pPr>
            <w:r w:rsidRPr="007432C7">
              <w:rPr>
                <w:b/>
                <w:sz w:val="24"/>
                <w:szCs w:val="24"/>
              </w:rPr>
              <w:t>Điều 2: Nguyên tắc làm việc của UBND thành phố</w:t>
            </w:r>
          </w:p>
        </w:tc>
        <w:tc>
          <w:tcPr>
            <w:tcW w:w="5404" w:type="dxa"/>
          </w:tcPr>
          <w:p w:rsidR="00B02513" w:rsidRPr="007432C7" w:rsidRDefault="00D12FDF" w:rsidP="00D12FDF">
            <w:pPr>
              <w:spacing w:line="380" w:lineRule="exact"/>
              <w:jc w:val="both"/>
              <w:rPr>
                <w:i/>
                <w:sz w:val="24"/>
                <w:szCs w:val="24"/>
              </w:rPr>
            </w:pPr>
            <w:r>
              <w:rPr>
                <w:b/>
                <w:i/>
                <w:sz w:val="24"/>
                <w:szCs w:val="24"/>
              </w:rPr>
              <w:t xml:space="preserve">- </w:t>
            </w:r>
            <w:r w:rsidR="00B02513" w:rsidRPr="007432C7">
              <w:rPr>
                <w:b/>
                <w:i/>
                <w:sz w:val="24"/>
                <w:szCs w:val="24"/>
              </w:rPr>
              <w:t>Tại khoản 2</w:t>
            </w:r>
            <w:r>
              <w:rPr>
                <w:b/>
                <w:i/>
                <w:sz w:val="24"/>
                <w:szCs w:val="24"/>
              </w:rPr>
              <w:t>:</w:t>
            </w:r>
            <w:r w:rsidR="00B02513" w:rsidRPr="007432C7">
              <w:rPr>
                <w:sz w:val="24"/>
                <w:szCs w:val="24"/>
              </w:rPr>
              <w:t xml:space="preserve">Đề nghị bổ sung cụm từ </w:t>
            </w:r>
            <w:r w:rsidR="00B02513" w:rsidRPr="007432C7">
              <w:rPr>
                <w:i/>
                <w:sz w:val="24"/>
                <w:szCs w:val="24"/>
              </w:rPr>
              <w:t>“và theo quy định của pháp luật”</w:t>
            </w:r>
            <w:r w:rsidR="00B02513" w:rsidRPr="007432C7">
              <w:rPr>
                <w:sz w:val="24"/>
                <w:szCs w:val="24"/>
              </w:rPr>
              <w:t xml:space="preserve"> sau cụm từ </w:t>
            </w:r>
            <w:r w:rsidR="00B02513" w:rsidRPr="007432C7">
              <w:rPr>
                <w:i/>
                <w:sz w:val="24"/>
                <w:szCs w:val="24"/>
              </w:rPr>
              <w:t>“đúng thẩm quyền”</w:t>
            </w:r>
            <w:r w:rsidR="00B02513" w:rsidRPr="007432C7">
              <w:rPr>
                <w:sz w:val="24"/>
                <w:szCs w:val="24"/>
              </w:rPr>
              <w:t xml:space="preserve"> để dảm bảo sự tuân thủ về pháp luật. Câu hoàn chỉnh là </w:t>
            </w:r>
            <w:r w:rsidR="00B02513" w:rsidRPr="007432C7">
              <w:rPr>
                <w:i/>
                <w:sz w:val="24"/>
                <w:szCs w:val="24"/>
              </w:rPr>
              <w:t xml:space="preserve">“Giải quyết công việc đúng phạm vi trách nhiệm, đúng thẩm quyền </w:t>
            </w:r>
            <w:r w:rsidR="00B02513" w:rsidRPr="007432C7">
              <w:rPr>
                <w:b/>
                <w:i/>
                <w:sz w:val="24"/>
                <w:szCs w:val="24"/>
              </w:rPr>
              <w:t>và theo quy định của pháp luật…</w:t>
            </w:r>
            <w:r w:rsidR="00B02513" w:rsidRPr="007432C7">
              <w:rPr>
                <w:i/>
                <w:sz w:val="24"/>
                <w:szCs w:val="24"/>
              </w:rPr>
              <w:t>”</w:t>
            </w:r>
          </w:p>
          <w:p w:rsidR="001E2F41" w:rsidRPr="007432C7" w:rsidRDefault="00D12FDF" w:rsidP="00D12FDF">
            <w:pPr>
              <w:spacing w:line="380" w:lineRule="exact"/>
              <w:jc w:val="both"/>
              <w:rPr>
                <w:sz w:val="24"/>
                <w:szCs w:val="24"/>
                <w:lang w:val="nl-NL"/>
              </w:rPr>
            </w:pPr>
            <w:r>
              <w:rPr>
                <w:b/>
                <w:i/>
                <w:sz w:val="24"/>
                <w:szCs w:val="24"/>
              </w:rPr>
              <w:t xml:space="preserve">- </w:t>
            </w:r>
            <w:r w:rsidR="00B02513" w:rsidRPr="007432C7">
              <w:rPr>
                <w:b/>
                <w:i/>
                <w:sz w:val="24"/>
                <w:szCs w:val="24"/>
              </w:rPr>
              <w:t>Tại khoản 4:</w:t>
            </w:r>
            <w:r w:rsidR="00B02513" w:rsidRPr="007432C7">
              <w:rPr>
                <w:sz w:val="24"/>
                <w:szCs w:val="24"/>
              </w:rPr>
              <w:t xml:space="preserve"> Đề nghị bổ sung cụm từ </w:t>
            </w:r>
            <w:r w:rsidR="00B02513" w:rsidRPr="007432C7">
              <w:rPr>
                <w:i/>
                <w:sz w:val="24"/>
                <w:szCs w:val="24"/>
              </w:rPr>
              <w:t>“quy trình”</w:t>
            </w:r>
            <w:r w:rsidR="00B02513" w:rsidRPr="007432C7">
              <w:rPr>
                <w:sz w:val="24"/>
                <w:szCs w:val="24"/>
              </w:rPr>
              <w:t xml:space="preserve"> sau cụm từ </w:t>
            </w:r>
            <w:r w:rsidR="00B02513" w:rsidRPr="007432C7">
              <w:rPr>
                <w:i/>
                <w:sz w:val="24"/>
                <w:szCs w:val="24"/>
              </w:rPr>
              <w:t>“Tuân thủ”</w:t>
            </w:r>
            <w:r w:rsidR="00B02513" w:rsidRPr="007432C7">
              <w:rPr>
                <w:sz w:val="24"/>
                <w:szCs w:val="24"/>
              </w:rPr>
              <w:t xml:space="preserve"> để đảm bảo sự chặt chẽ. Câu hoàn chính là </w:t>
            </w:r>
            <w:r w:rsidR="00B02513" w:rsidRPr="007432C7">
              <w:rPr>
                <w:i/>
                <w:sz w:val="24"/>
                <w:szCs w:val="24"/>
              </w:rPr>
              <w:t xml:space="preserve">“Tuân thủ </w:t>
            </w:r>
            <w:r w:rsidR="00B02513" w:rsidRPr="007432C7">
              <w:rPr>
                <w:b/>
                <w:i/>
                <w:sz w:val="24"/>
                <w:szCs w:val="24"/>
              </w:rPr>
              <w:t>quy trình</w:t>
            </w:r>
            <w:r w:rsidR="00B02513" w:rsidRPr="007432C7">
              <w:rPr>
                <w:i/>
                <w:sz w:val="24"/>
                <w:szCs w:val="24"/>
              </w:rPr>
              <w:t>, trình tự, thủ tục và thời gian giải quyết công việc theo quy định của pháp luật…”</w:t>
            </w:r>
          </w:p>
        </w:tc>
        <w:tc>
          <w:tcPr>
            <w:tcW w:w="1015" w:type="dxa"/>
          </w:tcPr>
          <w:p w:rsidR="001E2F41" w:rsidRDefault="001E2F41" w:rsidP="00F153B9">
            <w:pPr>
              <w:spacing w:before="120" w:after="120"/>
              <w:jc w:val="both"/>
              <w:rPr>
                <w:lang w:val="nl-NL"/>
              </w:rPr>
            </w:pPr>
          </w:p>
        </w:tc>
      </w:tr>
      <w:tr w:rsidR="001E2F41" w:rsidTr="001E2F41">
        <w:tc>
          <w:tcPr>
            <w:tcW w:w="3209" w:type="dxa"/>
          </w:tcPr>
          <w:p w:rsidR="00B02513" w:rsidRPr="007432C7" w:rsidRDefault="00B02513" w:rsidP="00D12FDF">
            <w:pPr>
              <w:spacing w:line="380" w:lineRule="exact"/>
              <w:jc w:val="both"/>
              <w:rPr>
                <w:b/>
                <w:sz w:val="24"/>
                <w:szCs w:val="24"/>
              </w:rPr>
            </w:pPr>
            <w:r w:rsidRPr="007432C7">
              <w:rPr>
                <w:b/>
                <w:sz w:val="24"/>
                <w:szCs w:val="24"/>
              </w:rPr>
              <w:t xml:space="preserve">Điều 4: Trách nhiệm, phạm vi giải quyết công việc của </w:t>
            </w:r>
            <w:r w:rsidRPr="007432C7">
              <w:rPr>
                <w:b/>
                <w:sz w:val="24"/>
                <w:szCs w:val="24"/>
              </w:rPr>
              <w:lastRenderedPageBreak/>
              <w:t>Chủ tịch UBND thành phố</w:t>
            </w:r>
          </w:p>
          <w:p w:rsidR="001E2F41" w:rsidRPr="007432C7" w:rsidRDefault="001E2F41" w:rsidP="00F153B9">
            <w:pPr>
              <w:spacing w:before="120" w:after="120"/>
              <w:jc w:val="both"/>
              <w:rPr>
                <w:sz w:val="24"/>
                <w:szCs w:val="24"/>
                <w:lang w:val="nl-NL"/>
              </w:rPr>
            </w:pPr>
          </w:p>
        </w:tc>
        <w:tc>
          <w:tcPr>
            <w:tcW w:w="5404" w:type="dxa"/>
          </w:tcPr>
          <w:p w:rsidR="00B02513" w:rsidRPr="007432C7" w:rsidRDefault="00F51A97" w:rsidP="00F51A97">
            <w:pPr>
              <w:spacing w:line="380" w:lineRule="exact"/>
              <w:jc w:val="both"/>
              <w:rPr>
                <w:sz w:val="24"/>
                <w:szCs w:val="24"/>
              </w:rPr>
            </w:pPr>
            <w:r>
              <w:rPr>
                <w:sz w:val="24"/>
                <w:szCs w:val="24"/>
              </w:rPr>
              <w:lastRenderedPageBreak/>
              <w:t xml:space="preserve">- </w:t>
            </w:r>
            <w:r w:rsidR="00B02513" w:rsidRPr="007432C7">
              <w:rPr>
                <w:sz w:val="24"/>
                <w:szCs w:val="24"/>
              </w:rPr>
              <w:t xml:space="preserve">Tại khoản 1, trang 4 đề nghị bổ sung cụm từ </w:t>
            </w:r>
            <w:r w:rsidR="00B02513" w:rsidRPr="007432C7">
              <w:rPr>
                <w:i/>
                <w:sz w:val="24"/>
                <w:szCs w:val="24"/>
              </w:rPr>
              <w:t>“phạm vi”</w:t>
            </w:r>
            <w:r w:rsidR="00B02513" w:rsidRPr="007432C7">
              <w:rPr>
                <w:sz w:val="24"/>
                <w:szCs w:val="24"/>
              </w:rPr>
              <w:t xml:space="preserve"> sau cụm từ </w:t>
            </w:r>
            <w:r w:rsidR="00B02513" w:rsidRPr="007432C7">
              <w:rPr>
                <w:i/>
                <w:sz w:val="24"/>
                <w:szCs w:val="24"/>
              </w:rPr>
              <w:t>“quyền hạn”</w:t>
            </w:r>
            <w:r w:rsidR="00B02513" w:rsidRPr="007432C7">
              <w:rPr>
                <w:sz w:val="24"/>
                <w:szCs w:val="24"/>
              </w:rPr>
              <w:t xml:space="preserve"> và bổ sung cụm từ </w:t>
            </w:r>
            <w:r w:rsidR="00B02513" w:rsidRPr="007432C7">
              <w:rPr>
                <w:i/>
                <w:sz w:val="24"/>
                <w:szCs w:val="24"/>
              </w:rPr>
              <w:lastRenderedPageBreak/>
              <w:t>“Điều 121”</w:t>
            </w:r>
            <w:r w:rsidR="00B02513" w:rsidRPr="007432C7">
              <w:rPr>
                <w:sz w:val="24"/>
                <w:szCs w:val="24"/>
              </w:rPr>
              <w:t xml:space="preserve"> sau cụm từ </w:t>
            </w:r>
            <w:r w:rsidR="00B02513" w:rsidRPr="007432C7">
              <w:rPr>
                <w:i/>
                <w:sz w:val="24"/>
                <w:szCs w:val="24"/>
              </w:rPr>
              <w:t>“Điều 57</w:t>
            </w:r>
            <w:r w:rsidR="00B02513" w:rsidRPr="007432C7">
              <w:rPr>
                <w:sz w:val="24"/>
                <w:szCs w:val="24"/>
              </w:rPr>
              <w:t xml:space="preserve">” để đảm bảo sự đầy đủ. Câu hoàn chỉnh là </w:t>
            </w:r>
            <w:r w:rsidR="00B02513" w:rsidRPr="007432C7">
              <w:rPr>
                <w:i/>
                <w:sz w:val="24"/>
                <w:szCs w:val="24"/>
              </w:rPr>
              <w:t xml:space="preserve">“Thực hiện đầy đủ nhiệm vụ quyền hạn, </w:t>
            </w:r>
            <w:r w:rsidR="00B02513" w:rsidRPr="007432C7">
              <w:rPr>
                <w:b/>
                <w:i/>
                <w:sz w:val="24"/>
                <w:szCs w:val="24"/>
              </w:rPr>
              <w:t>phạm vi,</w:t>
            </w:r>
            <w:r w:rsidR="00B02513" w:rsidRPr="007432C7">
              <w:rPr>
                <w:i/>
                <w:sz w:val="24"/>
                <w:szCs w:val="24"/>
              </w:rPr>
              <w:t xml:space="preserve"> trách nhiệm giải quyết công việc quy định tại Điều 29, Điều 57, </w:t>
            </w:r>
            <w:r w:rsidR="00B02513" w:rsidRPr="007432C7">
              <w:rPr>
                <w:b/>
                <w:i/>
                <w:sz w:val="24"/>
                <w:szCs w:val="24"/>
              </w:rPr>
              <w:t>Điều 121</w:t>
            </w:r>
            <w:r w:rsidR="00B02513" w:rsidRPr="007432C7">
              <w:rPr>
                <w:i/>
                <w:sz w:val="24"/>
                <w:szCs w:val="24"/>
              </w:rPr>
              <w:t xml:space="preserve"> Luật tổ chức chính quyền địa phương năm 2015…”</w:t>
            </w:r>
          </w:p>
          <w:p w:rsidR="00B02513" w:rsidRPr="007432C7" w:rsidRDefault="00F51A97" w:rsidP="00B02513">
            <w:pPr>
              <w:spacing w:line="380" w:lineRule="exact"/>
              <w:jc w:val="both"/>
              <w:rPr>
                <w:i/>
                <w:sz w:val="24"/>
                <w:szCs w:val="24"/>
              </w:rPr>
            </w:pPr>
            <w:r>
              <w:rPr>
                <w:sz w:val="24"/>
                <w:szCs w:val="24"/>
              </w:rPr>
              <w:t xml:space="preserve">- </w:t>
            </w:r>
            <w:r w:rsidR="00B02513" w:rsidRPr="007432C7">
              <w:rPr>
                <w:sz w:val="24"/>
                <w:szCs w:val="24"/>
              </w:rPr>
              <w:t xml:space="preserve">Tại khoản 5: Đề nghị xem lại nội dung phần b - Chủ tịch UBND thành phố trực tiếp xem xet, ký duyêt các văn bản </w:t>
            </w:r>
            <w:r w:rsidR="00B02513" w:rsidRPr="007432C7">
              <w:rPr>
                <w:i/>
                <w:sz w:val="24"/>
                <w:szCs w:val="24"/>
              </w:rPr>
              <w:t>“Các văn bản trình gửi, báo cáo UBND tỉnh, Thành ủy, HĐND thành phố”</w:t>
            </w:r>
            <w:r w:rsidR="00B02513" w:rsidRPr="007432C7">
              <w:rPr>
                <w:sz w:val="24"/>
                <w:szCs w:val="24"/>
              </w:rPr>
              <w:t xml:space="preserve"> . Trong một số trường hợp có thể ủy quyền cho Phó chủ tịch phụ trách lĩnh vực ký các văn bản, báo cáo. Do vậy có thể xem xét nội dung như sau: </w:t>
            </w:r>
            <w:r w:rsidR="00B02513" w:rsidRPr="007432C7">
              <w:rPr>
                <w:i/>
                <w:sz w:val="24"/>
                <w:szCs w:val="24"/>
              </w:rPr>
              <w:t>“Các văn bản trình gửi, báo cáo UBND tỉnh, Thành ủy, HĐND thành phố (Trừ các nội dung công việc đã ủy quyền cho Phó chủ tịch UBND thành phố giải quyết, hoặc trong một số trường hợp Chủ tịch UBND thành phố sẽ xem xét ủy quyền cho Phó chủ tịch UBND thành phố ký trình, gửi theo Quyết định phân công nhiệm vụ giữa Chủ tịch, Phó chủ tịch UBND thành phố”)</w:t>
            </w:r>
          </w:p>
          <w:p w:rsidR="001E2F41" w:rsidRPr="007432C7" w:rsidRDefault="00F51A97" w:rsidP="00F51A97">
            <w:pPr>
              <w:spacing w:line="380" w:lineRule="exact"/>
              <w:jc w:val="both"/>
              <w:rPr>
                <w:sz w:val="24"/>
                <w:szCs w:val="24"/>
                <w:lang w:val="nl-NL"/>
              </w:rPr>
            </w:pPr>
            <w:r>
              <w:rPr>
                <w:sz w:val="24"/>
                <w:szCs w:val="24"/>
              </w:rPr>
              <w:t xml:space="preserve">- </w:t>
            </w:r>
            <w:r w:rsidR="00B02513" w:rsidRPr="007432C7">
              <w:rPr>
                <w:sz w:val="24"/>
                <w:szCs w:val="24"/>
              </w:rPr>
              <w:t xml:space="preserve">Để đảm bảo sự linh hoạt trong giải quyết công việc có thể xem xét bổ sung 1 khoản tại điều 4 như sau: </w:t>
            </w:r>
            <w:r w:rsidR="00B02513" w:rsidRPr="007432C7">
              <w:rPr>
                <w:i/>
                <w:sz w:val="24"/>
                <w:szCs w:val="24"/>
              </w:rPr>
              <w:t>“Trong từng thời điểm, tùy theo yêu cầu trong công tác chỉ đạo điều hành của UBND thành phố, Chủ tịch UBND có thể ủy quyền, giao cho Phó Chủ tịch UBND giải quyết một số công việc để đảm bảo sự linh hoạt và phù hợp với điều kiện thực tế của địa phương. Các nội dung ủy quyền sẽ được bàn bạc thống nhất và điều chỉnh bằng Quyết định điều chỉnh phân công nhiệm vụ hoặc thông báo ủy quyền giải quyết công việc cụ thể”.</w:t>
            </w:r>
          </w:p>
        </w:tc>
        <w:tc>
          <w:tcPr>
            <w:tcW w:w="1015" w:type="dxa"/>
          </w:tcPr>
          <w:p w:rsidR="001E2F41" w:rsidRDefault="001E2F41" w:rsidP="00F153B9">
            <w:pPr>
              <w:spacing w:before="120" w:after="120"/>
              <w:jc w:val="both"/>
              <w:rPr>
                <w:lang w:val="nl-NL"/>
              </w:rPr>
            </w:pPr>
          </w:p>
        </w:tc>
      </w:tr>
      <w:tr w:rsidR="001E2F41" w:rsidTr="001E2F41">
        <w:tc>
          <w:tcPr>
            <w:tcW w:w="3209" w:type="dxa"/>
          </w:tcPr>
          <w:p w:rsidR="001E2F41" w:rsidRPr="007432C7" w:rsidRDefault="00B02513" w:rsidP="00F153B9">
            <w:pPr>
              <w:spacing w:before="120" w:after="120"/>
              <w:jc w:val="both"/>
              <w:rPr>
                <w:sz w:val="24"/>
                <w:szCs w:val="24"/>
                <w:lang w:val="nl-NL"/>
              </w:rPr>
            </w:pPr>
            <w:r w:rsidRPr="007432C7">
              <w:rPr>
                <w:b/>
                <w:sz w:val="24"/>
                <w:szCs w:val="24"/>
              </w:rPr>
              <w:lastRenderedPageBreak/>
              <w:t>Điều 5: Trách nhiệm, phạm vi giải quyết công việc của Phó chủ tịch UBND thành phố</w:t>
            </w:r>
          </w:p>
        </w:tc>
        <w:tc>
          <w:tcPr>
            <w:tcW w:w="5404" w:type="dxa"/>
          </w:tcPr>
          <w:p w:rsidR="00B02513" w:rsidRPr="007432C7" w:rsidRDefault="00B02513" w:rsidP="00B02513">
            <w:pPr>
              <w:spacing w:line="380" w:lineRule="exact"/>
              <w:ind w:firstLine="720"/>
              <w:jc w:val="both"/>
              <w:rPr>
                <w:sz w:val="24"/>
                <w:szCs w:val="24"/>
              </w:rPr>
            </w:pPr>
            <w:r w:rsidRPr="007432C7">
              <w:rPr>
                <w:sz w:val="24"/>
                <w:szCs w:val="24"/>
              </w:rPr>
              <w:t xml:space="preserve">- Đề nghị bổ sung nội dung </w:t>
            </w:r>
            <w:r w:rsidRPr="007432C7">
              <w:rPr>
                <w:i/>
                <w:sz w:val="24"/>
                <w:szCs w:val="24"/>
              </w:rPr>
              <w:t>“Phạm vi, trách nhiệm giải quyết công việc của Phó chủ tịch UBND thành phố được quy định tại điều 122 của Luật Tổ chức chính quyền địa phương năm 2015”</w:t>
            </w:r>
          </w:p>
          <w:p w:rsidR="00B02513" w:rsidRPr="007432C7" w:rsidRDefault="00B02513" w:rsidP="00B02513">
            <w:pPr>
              <w:spacing w:line="380" w:lineRule="exact"/>
              <w:ind w:firstLine="720"/>
              <w:jc w:val="both"/>
              <w:rPr>
                <w:i/>
                <w:sz w:val="24"/>
                <w:szCs w:val="24"/>
              </w:rPr>
            </w:pPr>
            <w:r w:rsidRPr="007432C7">
              <w:rPr>
                <w:sz w:val="24"/>
                <w:szCs w:val="24"/>
              </w:rPr>
              <w:t xml:space="preserve">- Tại khoản 2: Đề nghị bổ sung cụm từ </w:t>
            </w:r>
            <w:r w:rsidRPr="007432C7">
              <w:rPr>
                <w:i/>
                <w:sz w:val="24"/>
                <w:szCs w:val="24"/>
              </w:rPr>
              <w:t>“và pháp luật”</w:t>
            </w:r>
            <w:r w:rsidRPr="007432C7">
              <w:rPr>
                <w:sz w:val="24"/>
                <w:szCs w:val="24"/>
              </w:rPr>
              <w:t xml:space="preserve"> sau cụm từ </w:t>
            </w:r>
            <w:r w:rsidRPr="007432C7">
              <w:rPr>
                <w:i/>
                <w:sz w:val="24"/>
                <w:szCs w:val="24"/>
              </w:rPr>
              <w:t>“Chủ tịch UBND thành phố”</w:t>
            </w:r>
            <w:r w:rsidRPr="007432C7">
              <w:rPr>
                <w:sz w:val="24"/>
                <w:szCs w:val="24"/>
              </w:rPr>
              <w:t xml:space="preserve">  để đảm bảo sự đầy đủ về trách nhiệm của Phó chủ tịch UBND khi thực hiện giải quyết công việc. Câu hoàn chỉnh là </w:t>
            </w:r>
            <w:r w:rsidRPr="007432C7">
              <w:rPr>
                <w:i/>
                <w:sz w:val="24"/>
                <w:szCs w:val="24"/>
              </w:rPr>
              <w:t xml:space="preserve">“ Các Phó chủ tịch UBND chịu trách nhiệm cá nhân về công tác của bản thân trước UBND </w:t>
            </w:r>
            <w:r w:rsidRPr="007432C7">
              <w:rPr>
                <w:i/>
                <w:sz w:val="24"/>
                <w:szCs w:val="24"/>
              </w:rPr>
              <w:lastRenderedPageBreak/>
              <w:t xml:space="preserve">thành phố, Chủ tịch UBND thành phố </w:t>
            </w:r>
            <w:r w:rsidRPr="007432C7">
              <w:rPr>
                <w:b/>
                <w:i/>
                <w:sz w:val="24"/>
                <w:szCs w:val="24"/>
              </w:rPr>
              <w:t>và pháp luật</w:t>
            </w:r>
            <w:r w:rsidRPr="007432C7">
              <w:rPr>
                <w:i/>
                <w:sz w:val="24"/>
                <w:szCs w:val="24"/>
              </w:rPr>
              <w:t xml:space="preserve"> về thực hiện nhiệm vụ được giao…”</w:t>
            </w:r>
          </w:p>
          <w:p w:rsidR="001E2F41" w:rsidRPr="007432C7" w:rsidRDefault="00B02513" w:rsidP="00F51A97">
            <w:pPr>
              <w:spacing w:line="380" w:lineRule="exact"/>
              <w:ind w:firstLine="720"/>
              <w:jc w:val="both"/>
              <w:rPr>
                <w:sz w:val="24"/>
                <w:szCs w:val="24"/>
                <w:lang w:val="nl-NL"/>
              </w:rPr>
            </w:pPr>
            <w:r w:rsidRPr="007432C7">
              <w:rPr>
                <w:spacing w:val="-6"/>
                <w:sz w:val="24"/>
                <w:szCs w:val="24"/>
              </w:rPr>
              <w:t xml:space="preserve">- Tại điểm c, khoản 3, đề nghị bổ sung cụm từ </w:t>
            </w:r>
            <w:r w:rsidRPr="007432C7">
              <w:rPr>
                <w:i/>
                <w:spacing w:val="-6"/>
                <w:sz w:val="24"/>
                <w:szCs w:val="24"/>
              </w:rPr>
              <w:t>“UBND và pháp luật”</w:t>
            </w:r>
            <w:r w:rsidRPr="007432C7">
              <w:rPr>
                <w:spacing w:val="-6"/>
                <w:sz w:val="24"/>
                <w:szCs w:val="24"/>
              </w:rPr>
              <w:t xml:space="preserve"> sau cụm từ </w:t>
            </w:r>
            <w:r w:rsidRPr="007432C7">
              <w:rPr>
                <w:i/>
                <w:spacing w:val="-6"/>
                <w:sz w:val="24"/>
                <w:szCs w:val="24"/>
              </w:rPr>
              <w:t>“trước Chủ tịch”.</w:t>
            </w:r>
            <w:r w:rsidRPr="007432C7">
              <w:rPr>
                <w:spacing w:val="-6"/>
                <w:sz w:val="24"/>
                <w:szCs w:val="24"/>
              </w:rPr>
              <w:t xml:space="preserve"> Câu hoàn chỉnh là </w:t>
            </w:r>
            <w:r w:rsidRPr="007432C7">
              <w:rPr>
                <w:i/>
                <w:spacing w:val="-6"/>
                <w:sz w:val="24"/>
                <w:szCs w:val="24"/>
              </w:rPr>
              <w:t xml:space="preserve">“Được sử dụng quyền hạn của Chủ tịch UBND thành phố trong việc quyết định giải quyết các công việc thuộc lĩnh vực được phân công và chịu trách nhiệm trước Chủ tịch </w:t>
            </w:r>
            <w:r w:rsidRPr="007432C7">
              <w:rPr>
                <w:b/>
                <w:i/>
                <w:spacing w:val="-6"/>
                <w:sz w:val="24"/>
                <w:szCs w:val="24"/>
              </w:rPr>
              <w:t>UBND và pháp luật</w:t>
            </w:r>
            <w:r w:rsidRPr="007432C7">
              <w:rPr>
                <w:i/>
                <w:spacing w:val="-6"/>
                <w:sz w:val="24"/>
                <w:szCs w:val="24"/>
              </w:rPr>
              <w:t xml:space="preserve"> về các quyết định đó”</w:t>
            </w:r>
          </w:p>
        </w:tc>
        <w:tc>
          <w:tcPr>
            <w:tcW w:w="1015" w:type="dxa"/>
          </w:tcPr>
          <w:p w:rsidR="001E2F41" w:rsidRDefault="001E2F41" w:rsidP="00F153B9">
            <w:pPr>
              <w:spacing w:before="120" w:after="120"/>
              <w:jc w:val="both"/>
              <w:rPr>
                <w:lang w:val="nl-NL"/>
              </w:rPr>
            </w:pPr>
          </w:p>
        </w:tc>
      </w:tr>
      <w:tr w:rsidR="001E2F41" w:rsidTr="001E2F41">
        <w:tc>
          <w:tcPr>
            <w:tcW w:w="3209" w:type="dxa"/>
          </w:tcPr>
          <w:p w:rsidR="00B02513" w:rsidRPr="007432C7" w:rsidRDefault="00B02513" w:rsidP="00B02513">
            <w:pPr>
              <w:spacing w:line="380" w:lineRule="exact"/>
              <w:ind w:firstLine="720"/>
              <w:jc w:val="both"/>
              <w:rPr>
                <w:b/>
                <w:spacing w:val="-6"/>
                <w:sz w:val="24"/>
                <w:szCs w:val="24"/>
              </w:rPr>
            </w:pPr>
            <w:r w:rsidRPr="007432C7">
              <w:rPr>
                <w:b/>
                <w:spacing w:val="-6"/>
                <w:sz w:val="24"/>
                <w:szCs w:val="24"/>
              </w:rPr>
              <w:lastRenderedPageBreak/>
              <w:t>Điều 6: Trách nhiệm, phạm vi giải quyết công việc của Ủy viên UBND thành phố</w:t>
            </w:r>
          </w:p>
          <w:p w:rsidR="001E2F41" w:rsidRPr="007432C7" w:rsidRDefault="001E2F41" w:rsidP="00F153B9">
            <w:pPr>
              <w:spacing w:before="120" w:after="120"/>
              <w:jc w:val="both"/>
              <w:rPr>
                <w:sz w:val="24"/>
                <w:szCs w:val="24"/>
                <w:lang w:val="nl-NL"/>
              </w:rPr>
            </w:pPr>
          </w:p>
        </w:tc>
        <w:tc>
          <w:tcPr>
            <w:tcW w:w="5404" w:type="dxa"/>
          </w:tcPr>
          <w:p w:rsidR="001E2F41" w:rsidRPr="007432C7" w:rsidRDefault="00B02513" w:rsidP="00F51A97">
            <w:pPr>
              <w:spacing w:line="380" w:lineRule="exact"/>
              <w:ind w:firstLine="720"/>
              <w:jc w:val="both"/>
              <w:rPr>
                <w:sz w:val="24"/>
                <w:szCs w:val="24"/>
                <w:lang w:val="nl-NL"/>
              </w:rPr>
            </w:pPr>
            <w:r w:rsidRPr="007432C7">
              <w:rPr>
                <w:spacing w:val="-6"/>
                <w:sz w:val="24"/>
                <w:szCs w:val="24"/>
              </w:rPr>
              <w:t xml:space="preserve">- Đề nghị bổ sung cụm từ: </w:t>
            </w:r>
            <w:r w:rsidRPr="007432C7">
              <w:rPr>
                <w:i/>
                <w:spacing w:val="-6"/>
                <w:sz w:val="24"/>
                <w:szCs w:val="24"/>
              </w:rPr>
              <w:t xml:space="preserve">“Phạm vi, trách nhiệm giải quyết công việc của Ủy viên UBND được quy định tại Điều 123 của Luật tổ chức chính quyền địa phương năm 2015” </w:t>
            </w:r>
            <w:r w:rsidRPr="007432C7">
              <w:rPr>
                <w:spacing w:val="-6"/>
                <w:sz w:val="24"/>
                <w:szCs w:val="24"/>
              </w:rPr>
              <w:t>trên phần đầu của Điều 6.</w:t>
            </w:r>
          </w:p>
        </w:tc>
        <w:tc>
          <w:tcPr>
            <w:tcW w:w="1015" w:type="dxa"/>
          </w:tcPr>
          <w:p w:rsidR="001E2F41" w:rsidRDefault="001E2F41" w:rsidP="00F153B9">
            <w:pPr>
              <w:spacing w:before="120" w:after="120"/>
              <w:jc w:val="both"/>
              <w:rPr>
                <w:lang w:val="nl-NL"/>
              </w:rPr>
            </w:pPr>
          </w:p>
        </w:tc>
      </w:tr>
      <w:tr w:rsidR="001E2F41" w:rsidTr="001E2F41">
        <w:tc>
          <w:tcPr>
            <w:tcW w:w="3209" w:type="dxa"/>
          </w:tcPr>
          <w:p w:rsidR="00B02513" w:rsidRPr="007432C7" w:rsidRDefault="00B02513" w:rsidP="00B02513">
            <w:pPr>
              <w:spacing w:line="380" w:lineRule="exact"/>
              <w:ind w:firstLine="720"/>
              <w:jc w:val="both"/>
              <w:rPr>
                <w:b/>
                <w:spacing w:val="-6"/>
                <w:sz w:val="24"/>
                <w:szCs w:val="24"/>
              </w:rPr>
            </w:pPr>
            <w:r w:rsidRPr="007432C7">
              <w:rPr>
                <w:b/>
                <w:spacing w:val="-6"/>
                <w:sz w:val="24"/>
                <w:szCs w:val="24"/>
              </w:rPr>
              <w:t>Điều 7: Nhiệm vụ, quyền hạn, chế độ làm việc và trách nhiệm giải quyết công việc của Thủ trưởng các cơ quan chuyên môn thuộc UBND thành phố</w:t>
            </w:r>
          </w:p>
          <w:p w:rsidR="001E2F41" w:rsidRPr="007432C7" w:rsidRDefault="001E2F41" w:rsidP="00F153B9">
            <w:pPr>
              <w:spacing w:before="120" w:after="120"/>
              <w:jc w:val="both"/>
              <w:rPr>
                <w:sz w:val="24"/>
                <w:szCs w:val="24"/>
                <w:lang w:val="nl-NL"/>
              </w:rPr>
            </w:pPr>
          </w:p>
        </w:tc>
        <w:tc>
          <w:tcPr>
            <w:tcW w:w="5404" w:type="dxa"/>
          </w:tcPr>
          <w:p w:rsidR="001E2F41" w:rsidRPr="007432C7" w:rsidRDefault="00B02513" w:rsidP="00F51A97">
            <w:pPr>
              <w:spacing w:line="380" w:lineRule="exact"/>
              <w:ind w:firstLine="720"/>
              <w:jc w:val="both"/>
              <w:rPr>
                <w:sz w:val="24"/>
                <w:szCs w:val="24"/>
                <w:lang w:val="nl-NL"/>
              </w:rPr>
            </w:pPr>
            <w:r w:rsidRPr="007432C7">
              <w:rPr>
                <w:spacing w:val="-6"/>
                <w:sz w:val="24"/>
                <w:szCs w:val="24"/>
              </w:rPr>
              <w:t xml:space="preserve">- Đề nghị bổ sung khoản 1, để đảm bảo sự đầy đủ về nhiệm vụ, quyền hạn và trách nhiệm của Thủ trưởng các cơ quan chuyên môn theo quy định, nội dung như sau: </w:t>
            </w:r>
            <w:r w:rsidRPr="007432C7">
              <w:rPr>
                <w:i/>
                <w:spacing w:val="-6"/>
                <w:sz w:val="24"/>
                <w:szCs w:val="24"/>
              </w:rPr>
              <w:t>“Thủ trưởng các cơ quan chuyên môn thuộc UBND tành phố thực hiện nhiệm vụ, quyền hạn, chế độ làm việc và trách nhiệm của mình theo quy định tại Điều 4, Điều 5, Điều 6 Nghị định số 37/2014/NĐ-CP ngày 5/5/2014 của Chính phủ và khoản  2 Điều 1 Nghị định số 108/2020/NĐ-CP ngày 14/9/2020 của Chính phủ”</w:t>
            </w:r>
          </w:p>
        </w:tc>
        <w:tc>
          <w:tcPr>
            <w:tcW w:w="1015" w:type="dxa"/>
          </w:tcPr>
          <w:p w:rsidR="001E2F41" w:rsidRDefault="001E2F41" w:rsidP="00F153B9">
            <w:pPr>
              <w:spacing w:before="120" w:after="120"/>
              <w:jc w:val="both"/>
              <w:rPr>
                <w:lang w:val="nl-NL"/>
              </w:rPr>
            </w:pPr>
          </w:p>
        </w:tc>
      </w:tr>
      <w:tr w:rsidR="001E2F41" w:rsidTr="001E2F41">
        <w:tc>
          <w:tcPr>
            <w:tcW w:w="3209" w:type="dxa"/>
          </w:tcPr>
          <w:p w:rsidR="001E2F41" w:rsidRPr="007432C7" w:rsidRDefault="00B02513" w:rsidP="00F153B9">
            <w:pPr>
              <w:spacing w:before="120" w:after="120"/>
              <w:jc w:val="both"/>
              <w:rPr>
                <w:sz w:val="24"/>
                <w:szCs w:val="24"/>
                <w:lang w:val="nl-NL"/>
              </w:rPr>
            </w:pPr>
            <w:r w:rsidRPr="007432C7">
              <w:rPr>
                <w:b/>
                <w:spacing w:val="-6"/>
                <w:sz w:val="24"/>
                <w:szCs w:val="24"/>
              </w:rPr>
              <w:t>Điều 16: hồ sơ trình UBND, Chủ tịch UBND thành phố ban hành</w:t>
            </w:r>
          </w:p>
        </w:tc>
        <w:tc>
          <w:tcPr>
            <w:tcW w:w="5404" w:type="dxa"/>
          </w:tcPr>
          <w:p w:rsidR="001E2F41" w:rsidRPr="007432C7" w:rsidRDefault="00B02513" w:rsidP="009560A9">
            <w:pPr>
              <w:spacing w:line="380" w:lineRule="exact"/>
              <w:ind w:firstLine="720"/>
              <w:jc w:val="both"/>
              <w:rPr>
                <w:sz w:val="24"/>
                <w:szCs w:val="24"/>
                <w:lang w:val="nl-NL"/>
              </w:rPr>
            </w:pPr>
            <w:r w:rsidRPr="007432C7">
              <w:rPr>
                <w:spacing w:val="-6"/>
                <w:sz w:val="24"/>
                <w:szCs w:val="24"/>
              </w:rPr>
              <w:t>Đề nghị xem xét lại nội dung thành phần hồ sơ của cơ quan trình vì hiện nay việc thực hiện quy trình soạn thảo, trình ký đều thông qua hệ thống phần mềm quản lý văn bản nên thành phần trong hồ sơ yêu cầu theo dự thảo hiện nay có nội dung không phù hợp.</w:t>
            </w:r>
          </w:p>
        </w:tc>
        <w:tc>
          <w:tcPr>
            <w:tcW w:w="1015" w:type="dxa"/>
          </w:tcPr>
          <w:p w:rsidR="001E2F41" w:rsidRDefault="001E2F41" w:rsidP="00F153B9">
            <w:pPr>
              <w:spacing w:before="120" w:after="120"/>
              <w:jc w:val="both"/>
              <w:rPr>
                <w:lang w:val="nl-NL"/>
              </w:rPr>
            </w:pPr>
          </w:p>
        </w:tc>
      </w:tr>
      <w:tr w:rsidR="001E2F41" w:rsidTr="001E2F41">
        <w:tc>
          <w:tcPr>
            <w:tcW w:w="3209" w:type="dxa"/>
          </w:tcPr>
          <w:p w:rsidR="00B02513" w:rsidRPr="007432C7" w:rsidRDefault="00B02513" w:rsidP="00B02513">
            <w:pPr>
              <w:spacing w:line="380" w:lineRule="exact"/>
              <w:ind w:firstLine="720"/>
              <w:jc w:val="both"/>
              <w:rPr>
                <w:b/>
                <w:spacing w:val="-6"/>
                <w:sz w:val="24"/>
                <w:szCs w:val="24"/>
              </w:rPr>
            </w:pPr>
            <w:r w:rsidRPr="007432C7">
              <w:rPr>
                <w:b/>
                <w:spacing w:val="-6"/>
                <w:sz w:val="24"/>
                <w:szCs w:val="24"/>
              </w:rPr>
              <w:t>Điều 23. Phiên họp UBND thành phố</w:t>
            </w:r>
          </w:p>
          <w:p w:rsidR="001E2F41" w:rsidRPr="007432C7" w:rsidRDefault="001E2F41" w:rsidP="00F153B9">
            <w:pPr>
              <w:spacing w:before="120" w:after="120"/>
              <w:jc w:val="both"/>
              <w:rPr>
                <w:sz w:val="24"/>
                <w:szCs w:val="24"/>
                <w:lang w:val="nl-NL"/>
              </w:rPr>
            </w:pPr>
          </w:p>
        </w:tc>
        <w:tc>
          <w:tcPr>
            <w:tcW w:w="5404" w:type="dxa"/>
          </w:tcPr>
          <w:p w:rsidR="001E2F41" w:rsidRPr="007432C7" w:rsidRDefault="00B02513" w:rsidP="00F51A97">
            <w:pPr>
              <w:spacing w:line="380" w:lineRule="exact"/>
              <w:ind w:firstLine="720"/>
              <w:jc w:val="both"/>
              <w:rPr>
                <w:sz w:val="24"/>
                <w:szCs w:val="24"/>
                <w:lang w:val="nl-NL"/>
              </w:rPr>
            </w:pPr>
            <w:r w:rsidRPr="007432C7">
              <w:rPr>
                <w:spacing w:val="-6"/>
                <w:sz w:val="24"/>
                <w:szCs w:val="24"/>
              </w:rPr>
              <w:t>Đề nghị xem xét lịch phiên họp UBND thành phố trước phiên họp UBND tỉnh để đảm bảo  các nội dung tham gia ý kiến vào dự thảo các báo cáo của UBND thành phố được thống nhất trước khi trình ký và báo cáo UBND tỉnh.</w:t>
            </w:r>
          </w:p>
        </w:tc>
        <w:tc>
          <w:tcPr>
            <w:tcW w:w="1015" w:type="dxa"/>
          </w:tcPr>
          <w:p w:rsidR="001E2F41" w:rsidRDefault="001E2F41" w:rsidP="00F153B9">
            <w:pPr>
              <w:spacing w:before="120" w:after="120"/>
              <w:jc w:val="both"/>
              <w:rPr>
                <w:lang w:val="nl-NL"/>
              </w:rPr>
            </w:pPr>
          </w:p>
        </w:tc>
      </w:tr>
      <w:tr w:rsidR="00F71582" w:rsidTr="0053095E">
        <w:tc>
          <w:tcPr>
            <w:tcW w:w="9628" w:type="dxa"/>
            <w:gridSpan w:val="3"/>
          </w:tcPr>
          <w:p w:rsidR="00F71582" w:rsidRPr="007432C7" w:rsidRDefault="00F71582" w:rsidP="00F153B9">
            <w:pPr>
              <w:spacing w:before="120" w:after="120"/>
              <w:jc w:val="both"/>
              <w:rPr>
                <w:b/>
                <w:i/>
                <w:sz w:val="24"/>
                <w:szCs w:val="24"/>
                <w:lang w:val="nl-NL"/>
              </w:rPr>
            </w:pPr>
            <w:r w:rsidRPr="007432C7">
              <w:rPr>
                <w:b/>
                <w:i/>
                <w:sz w:val="24"/>
                <w:szCs w:val="24"/>
                <w:lang w:val="nl-NL"/>
              </w:rPr>
              <w:t>Ý kiến tham gia của phòng Quản lý đô thị tại văn bản số 32/QLĐT ngày 11/02/2022</w:t>
            </w:r>
          </w:p>
        </w:tc>
      </w:tr>
      <w:tr w:rsidR="00B02513" w:rsidTr="001E2F41">
        <w:tc>
          <w:tcPr>
            <w:tcW w:w="3209" w:type="dxa"/>
          </w:tcPr>
          <w:p w:rsidR="00B02513" w:rsidRPr="007432C7" w:rsidRDefault="00F71582" w:rsidP="00F153B9">
            <w:pPr>
              <w:spacing w:before="120" w:after="120"/>
              <w:jc w:val="both"/>
              <w:rPr>
                <w:sz w:val="24"/>
                <w:szCs w:val="24"/>
                <w:lang w:val="nl-NL"/>
              </w:rPr>
            </w:pPr>
            <w:r w:rsidRPr="007432C7">
              <w:rPr>
                <w:sz w:val="24"/>
                <w:szCs w:val="24"/>
              </w:rPr>
              <w:t xml:space="preserve">Tại </w:t>
            </w:r>
            <w:r w:rsidRPr="007432C7">
              <w:rPr>
                <w:b/>
                <w:bCs/>
                <w:sz w:val="24"/>
                <w:szCs w:val="24"/>
              </w:rPr>
              <w:t xml:space="preserve">Điều 3, phần 2, mục b: </w:t>
            </w:r>
            <w:r w:rsidRPr="007432C7">
              <w:rPr>
                <w:sz w:val="24"/>
                <w:szCs w:val="24"/>
              </w:rPr>
              <w:t xml:space="preserve">Trong vòng </w:t>
            </w:r>
            <w:r w:rsidRPr="007432C7">
              <w:rPr>
                <w:b/>
                <w:sz w:val="24"/>
                <w:szCs w:val="24"/>
              </w:rPr>
              <w:t>05 (năm)</w:t>
            </w:r>
            <w:r w:rsidRPr="007432C7">
              <w:rPr>
                <w:sz w:val="24"/>
                <w:szCs w:val="24"/>
              </w:rPr>
              <w:t xml:space="preserve"> ngày làm việc, kể từ ngày nhận được Phiếu ghi ý kiến, các Thành viên UBND thành phố phải có ý kiến trả lời. Sau thời hạn nêu trên, các Thành viên UBND thành phố không có ý </w:t>
            </w:r>
            <w:r w:rsidRPr="007432C7">
              <w:rPr>
                <w:sz w:val="24"/>
                <w:szCs w:val="24"/>
              </w:rPr>
              <w:lastRenderedPageBreak/>
              <w:t>kiến thì coi như đồng ý và chịu trách nhiệm với UBND thành phố về việc đó</w:t>
            </w:r>
          </w:p>
        </w:tc>
        <w:tc>
          <w:tcPr>
            <w:tcW w:w="5404" w:type="dxa"/>
          </w:tcPr>
          <w:p w:rsidR="00F71582" w:rsidRPr="007432C7" w:rsidRDefault="00F71582" w:rsidP="00F71582">
            <w:pPr>
              <w:spacing w:line="312" w:lineRule="auto"/>
              <w:ind w:firstLine="567"/>
              <w:jc w:val="both"/>
              <w:rPr>
                <w:sz w:val="24"/>
                <w:szCs w:val="24"/>
              </w:rPr>
            </w:pPr>
            <w:r w:rsidRPr="007432C7">
              <w:rPr>
                <w:sz w:val="24"/>
                <w:szCs w:val="24"/>
              </w:rPr>
              <w:lastRenderedPageBreak/>
              <w:t xml:space="preserve">Đề nghị điều chỉnh giảm là </w:t>
            </w:r>
            <w:r w:rsidRPr="007432C7">
              <w:rPr>
                <w:b/>
                <w:sz w:val="24"/>
                <w:szCs w:val="24"/>
              </w:rPr>
              <w:t>03 (ba)</w:t>
            </w:r>
            <w:r w:rsidRPr="007432C7">
              <w:rPr>
                <w:sz w:val="24"/>
                <w:szCs w:val="24"/>
              </w:rPr>
              <w:t xml:space="preserve"> ngày làm việc, sau khi điều chỉnh sẽ là: Trong vòng </w:t>
            </w:r>
            <w:r w:rsidRPr="007432C7">
              <w:rPr>
                <w:b/>
                <w:sz w:val="24"/>
                <w:szCs w:val="24"/>
              </w:rPr>
              <w:t>03 (ba)</w:t>
            </w:r>
            <w:r w:rsidRPr="007432C7">
              <w:rPr>
                <w:sz w:val="24"/>
                <w:szCs w:val="24"/>
              </w:rPr>
              <w:t xml:space="preserve"> ngày làm việc, kể từ ngày nhận được Phiếu ghi ý kiến, các Thành viên UBND thành phố phải có ý kiến trả lời. Sau thời hạn nêu trên, các Thành viên UBND thành phố không có ý kiến thì coi như đồng ý và chịu </w:t>
            </w:r>
            <w:r w:rsidRPr="007432C7">
              <w:rPr>
                <w:sz w:val="24"/>
                <w:szCs w:val="24"/>
              </w:rPr>
              <w:lastRenderedPageBreak/>
              <w:t>trách nhiệm với UBND thành phố về việc đó.</w:t>
            </w:r>
          </w:p>
          <w:p w:rsidR="00B02513" w:rsidRPr="007432C7" w:rsidRDefault="00B02513" w:rsidP="00F153B9">
            <w:pPr>
              <w:spacing w:before="120" w:after="120"/>
              <w:jc w:val="both"/>
              <w:rPr>
                <w:sz w:val="24"/>
                <w:szCs w:val="24"/>
                <w:lang w:val="nl-NL"/>
              </w:rPr>
            </w:pPr>
          </w:p>
        </w:tc>
        <w:tc>
          <w:tcPr>
            <w:tcW w:w="1015" w:type="dxa"/>
          </w:tcPr>
          <w:p w:rsidR="00B02513" w:rsidRDefault="00B02513" w:rsidP="00F153B9">
            <w:pPr>
              <w:spacing w:before="120" w:after="120"/>
              <w:jc w:val="both"/>
              <w:rPr>
                <w:lang w:val="nl-NL"/>
              </w:rPr>
            </w:pPr>
          </w:p>
        </w:tc>
      </w:tr>
      <w:tr w:rsidR="00B02513" w:rsidTr="001E2F41">
        <w:tc>
          <w:tcPr>
            <w:tcW w:w="3209" w:type="dxa"/>
          </w:tcPr>
          <w:p w:rsidR="00B02513" w:rsidRPr="007432C7" w:rsidRDefault="00F71582" w:rsidP="0020396A">
            <w:pPr>
              <w:spacing w:line="312" w:lineRule="auto"/>
              <w:ind w:firstLine="567"/>
              <w:jc w:val="both"/>
              <w:textAlignment w:val="baseline"/>
              <w:rPr>
                <w:sz w:val="24"/>
                <w:szCs w:val="24"/>
                <w:lang w:val="nl-NL"/>
              </w:rPr>
            </w:pPr>
            <w:r w:rsidRPr="007432C7">
              <w:rPr>
                <w:sz w:val="24"/>
                <w:szCs w:val="24"/>
              </w:rPr>
              <w:lastRenderedPageBreak/>
              <w:t xml:space="preserve">Tại </w:t>
            </w:r>
            <w:r w:rsidRPr="007432C7">
              <w:rPr>
                <w:b/>
                <w:bCs/>
                <w:sz w:val="24"/>
                <w:szCs w:val="24"/>
              </w:rPr>
              <w:t xml:space="preserve">Điều 4, phần 5, mục d: </w:t>
            </w:r>
            <w:r w:rsidRPr="007432C7">
              <w:rPr>
                <w:sz w:val="24"/>
                <w:szCs w:val="24"/>
              </w:rPr>
              <w:t xml:space="preserve">Các văn bản để quyết định những vấn đề về chủ trương, biện pháp lớn, quan trọng hoặc có tính nguyên tắc mà chưa có văn bản quy định; những vấn đề mới phát sinh; những vấn đề </w:t>
            </w:r>
            <w:r w:rsidRPr="007432C7">
              <w:rPr>
                <w:b/>
                <w:sz w:val="24"/>
                <w:szCs w:val="24"/>
              </w:rPr>
              <w:t>nhạy cảm</w:t>
            </w:r>
            <w:r w:rsidR="0020396A">
              <w:rPr>
                <w:sz w:val="24"/>
                <w:szCs w:val="24"/>
              </w:rPr>
              <w:t>…</w:t>
            </w:r>
            <w:r w:rsidRPr="007432C7">
              <w:rPr>
                <w:sz w:val="24"/>
                <w:szCs w:val="24"/>
              </w:rPr>
              <w:t xml:space="preserve"> trên địa bàn thành phố.</w:t>
            </w:r>
          </w:p>
        </w:tc>
        <w:tc>
          <w:tcPr>
            <w:tcW w:w="5404" w:type="dxa"/>
          </w:tcPr>
          <w:p w:rsidR="00B02513" w:rsidRPr="007432C7" w:rsidRDefault="00F71582" w:rsidP="0020396A">
            <w:pPr>
              <w:spacing w:line="312" w:lineRule="auto"/>
              <w:ind w:firstLine="567"/>
              <w:jc w:val="both"/>
              <w:textAlignment w:val="baseline"/>
              <w:rPr>
                <w:sz w:val="24"/>
                <w:szCs w:val="24"/>
                <w:lang w:val="nl-NL"/>
              </w:rPr>
            </w:pPr>
            <w:r w:rsidRPr="007432C7">
              <w:rPr>
                <w:sz w:val="24"/>
                <w:szCs w:val="24"/>
              </w:rPr>
              <w:t xml:space="preserve">Đề nghị thay </w:t>
            </w:r>
            <w:r w:rsidR="00F51A97">
              <w:rPr>
                <w:sz w:val="24"/>
                <w:szCs w:val="24"/>
              </w:rPr>
              <w:t>từ “</w:t>
            </w:r>
            <w:r w:rsidR="00F51A97" w:rsidRPr="00665F40">
              <w:rPr>
                <w:b/>
                <w:sz w:val="24"/>
                <w:szCs w:val="24"/>
              </w:rPr>
              <w:t>nhạy cảm</w:t>
            </w:r>
            <w:r w:rsidR="00F51A97">
              <w:rPr>
                <w:sz w:val="24"/>
                <w:szCs w:val="24"/>
              </w:rPr>
              <w:t xml:space="preserve"> ”</w:t>
            </w:r>
            <w:r w:rsidRPr="007432C7">
              <w:rPr>
                <w:sz w:val="24"/>
                <w:szCs w:val="24"/>
              </w:rPr>
              <w:t xml:space="preserve">bằng </w:t>
            </w:r>
            <w:r w:rsidR="00F51A97">
              <w:rPr>
                <w:sz w:val="24"/>
                <w:szCs w:val="24"/>
              </w:rPr>
              <w:t>từ</w:t>
            </w:r>
            <w:r w:rsidRPr="007432C7">
              <w:rPr>
                <w:sz w:val="24"/>
                <w:szCs w:val="24"/>
              </w:rPr>
              <w:t xml:space="preserve"> </w:t>
            </w:r>
            <w:r w:rsidRPr="00665F40">
              <w:rPr>
                <w:b/>
                <w:sz w:val="24"/>
                <w:szCs w:val="24"/>
              </w:rPr>
              <w:t>“Phức tạp”</w:t>
            </w:r>
            <w:r w:rsidR="0020396A">
              <w:rPr>
                <w:sz w:val="24"/>
                <w:szCs w:val="24"/>
              </w:rPr>
              <w:t>.</w:t>
            </w:r>
            <w:r w:rsidRPr="007432C7">
              <w:rPr>
                <w:sz w:val="24"/>
                <w:szCs w:val="24"/>
              </w:rPr>
              <w:t xml:space="preserve"> </w:t>
            </w:r>
          </w:p>
        </w:tc>
        <w:tc>
          <w:tcPr>
            <w:tcW w:w="1015" w:type="dxa"/>
          </w:tcPr>
          <w:p w:rsidR="00B02513" w:rsidRDefault="00B02513" w:rsidP="00F153B9">
            <w:pPr>
              <w:spacing w:before="120" w:after="120"/>
              <w:jc w:val="both"/>
              <w:rPr>
                <w:lang w:val="nl-NL"/>
              </w:rPr>
            </w:pPr>
          </w:p>
        </w:tc>
      </w:tr>
      <w:tr w:rsidR="00B02513" w:rsidTr="001E2F41">
        <w:tc>
          <w:tcPr>
            <w:tcW w:w="3209" w:type="dxa"/>
          </w:tcPr>
          <w:p w:rsidR="00B02513" w:rsidRPr="007432C7" w:rsidRDefault="00F71582" w:rsidP="00665F40">
            <w:pPr>
              <w:pStyle w:val="Vnbnnidung20"/>
              <w:shd w:val="clear" w:color="auto" w:fill="auto"/>
              <w:spacing w:before="0" w:after="0" w:line="312" w:lineRule="auto"/>
              <w:ind w:firstLine="567"/>
              <w:rPr>
                <w:sz w:val="24"/>
                <w:szCs w:val="24"/>
                <w:lang w:val="nl-NL"/>
              </w:rPr>
            </w:pPr>
            <w:r w:rsidRPr="007432C7">
              <w:rPr>
                <w:sz w:val="24"/>
                <w:szCs w:val="24"/>
              </w:rPr>
              <w:t xml:space="preserve">Tại </w:t>
            </w:r>
            <w:r w:rsidRPr="007432C7">
              <w:rPr>
                <w:b/>
                <w:bCs/>
                <w:sz w:val="24"/>
                <w:szCs w:val="24"/>
              </w:rPr>
              <w:t xml:space="preserve">Điều 27, phần 2, mục a: </w:t>
            </w:r>
            <w:r w:rsidRPr="007432C7">
              <w:rPr>
                <w:spacing w:val="-4"/>
                <w:sz w:val="24"/>
                <w:szCs w:val="24"/>
                <w:lang w:val="vi-VN"/>
              </w:rPr>
              <w:t xml:space="preserve">a) Mỗi quý một lần, Chủ tịch UBND thành phố họp, làm việc với Chủ tịch UBND các xã, phường; </w:t>
            </w:r>
            <w:r w:rsidRPr="007432C7">
              <w:rPr>
                <w:b/>
                <w:spacing w:val="-4"/>
                <w:sz w:val="24"/>
                <w:szCs w:val="24"/>
                <w:lang w:val="vi-VN"/>
              </w:rPr>
              <w:t>mỗi tháng một lần Chủ tịch UBND</w:t>
            </w:r>
            <w:r w:rsidRPr="007432C7">
              <w:rPr>
                <w:b/>
                <w:spacing w:val="-4"/>
                <w:sz w:val="24"/>
                <w:szCs w:val="24"/>
              </w:rPr>
              <w:t xml:space="preserve"> thành phố</w:t>
            </w:r>
            <w:r w:rsidRPr="007432C7">
              <w:rPr>
                <w:b/>
                <w:spacing w:val="-4"/>
                <w:sz w:val="24"/>
                <w:szCs w:val="24"/>
                <w:lang w:val="vi-VN"/>
              </w:rPr>
              <w:t xml:space="preserve"> họp, làm việc với Thủ trưởng các cơ quan, đơn vị thuộc UBND thành phố</w:t>
            </w:r>
            <w:r w:rsidRPr="007432C7">
              <w:rPr>
                <w:spacing w:val="-4"/>
                <w:sz w:val="24"/>
                <w:szCs w:val="24"/>
                <w:lang w:val="vi-VN"/>
              </w:rPr>
              <w:t xml:space="preserve"> về tình hình thực hiện chủ trương, </w:t>
            </w:r>
            <w:r w:rsidRPr="007432C7">
              <w:rPr>
                <w:spacing w:val="-4"/>
                <w:sz w:val="24"/>
                <w:szCs w:val="24"/>
              </w:rPr>
              <w:t xml:space="preserve"> </w:t>
            </w:r>
            <w:r w:rsidR="00665F40">
              <w:rPr>
                <w:spacing w:val="-4"/>
                <w:sz w:val="24"/>
                <w:szCs w:val="24"/>
              </w:rPr>
              <w:t>…..</w:t>
            </w:r>
          </w:p>
        </w:tc>
        <w:tc>
          <w:tcPr>
            <w:tcW w:w="5404" w:type="dxa"/>
          </w:tcPr>
          <w:p w:rsidR="00F71582" w:rsidRPr="007432C7" w:rsidRDefault="00F71582" w:rsidP="00F71582">
            <w:pPr>
              <w:widowControl w:val="0"/>
              <w:spacing w:line="312" w:lineRule="auto"/>
              <w:ind w:firstLine="567"/>
              <w:jc w:val="both"/>
              <w:rPr>
                <w:b/>
                <w:spacing w:val="-4"/>
                <w:sz w:val="24"/>
                <w:szCs w:val="24"/>
              </w:rPr>
            </w:pPr>
            <w:r w:rsidRPr="007432C7">
              <w:rPr>
                <w:sz w:val="24"/>
                <w:szCs w:val="24"/>
              </w:rPr>
              <w:t xml:space="preserve">Đề nghị bỏ cụm từ </w:t>
            </w:r>
            <w:r w:rsidRPr="007432C7">
              <w:rPr>
                <w:b/>
                <w:sz w:val="24"/>
                <w:szCs w:val="24"/>
              </w:rPr>
              <w:t>“</w:t>
            </w:r>
            <w:r w:rsidRPr="007432C7">
              <w:rPr>
                <w:b/>
                <w:spacing w:val="-4"/>
                <w:sz w:val="24"/>
                <w:szCs w:val="24"/>
                <w:lang w:val="vi-VN"/>
              </w:rPr>
              <w:t>mỗi tháng một lần Chủ tịch UBND</w:t>
            </w:r>
            <w:r w:rsidRPr="007432C7">
              <w:rPr>
                <w:b/>
                <w:spacing w:val="-4"/>
                <w:sz w:val="24"/>
                <w:szCs w:val="24"/>
              </w:rPr>
              <w:t xml:space="preserve"> thành phố</w:t>
            </w:r>
            <w:r w:rsidRPr="007432C7">
              <w:rPr>
                <w:b/>
                <w:spacing w:val="-4"/>
                <w:sz w:val="24"/>
                <w:szCs w:val="24"/>
                <w:lang w:val="vi-VN"/>
              </w:rPr>
              <w:t xml:space="preserve"> họp, làm việc với Thủ trưởng các cơ quan, đơn vị thuộc UBND thành phố</w:t>
            </w:r>
            <w:r w:rsidRPr="007432C7">
              <w:rPr>
                <w:b/>
                <w:spacing w:val="-4"/>
                <w:sz w:val="24"/>
                <w:szCs w:val="24"/>
              </w:rPr>
              <w:t>”</w:t>
            </w:r>
            <w:r w:rsidR="00665F40">
              <w:rPr>
                <w:spacing w:val="-4"/>
                <w:sz w:val="24"/>
                <w:szCs w:val="24"/>
              </w:rPr>
              <w:t>.</w:t>
            </w:r>
            <w:r w:rsidRPr="007432C7">
              <w:rPr>
                <w:spacing w:val="-4"/>
                <w:sz w:val="24"/>
                <w:szCs w:val="24"/>
              </w:rPr>
              <w:t xml:space="preserve"> Vì nội dung tương tự như </w:t>
            </w:r>
            <w:r w:rsidRPr="007432C7">
              <w:rPr>
                <w:b/>
                <w:spacing w:val="-4"/>
                <w:sz w:val="24"/>
                <w:szCs w:val="24"/>
              </w:rPr>
              <w:t>phần 3</w:t>
            </w:r>
            <w:r w:rsidRPr="007432C7">
              <w:rPr>
                <w:spacing w:val="-4"/>
                <w:sz w:val="24"/>
                <w:szCs w:val="24"/>
              </w:rPr>
              <w:t xml:space="preserve"> của </w:t>
            </w:r>
            <w:r w:rsidRPr="007432C7">
              <w:rPr>
                <w:b/>
                <w:spacing w:val="-4"/>
                <w:sz w:val="24"/>
                <w:szCs w:val="24"/>
              </w:rPr>
              <w:t>điều 27</w:t>
            </w:r>
            <w:r w:rsidR="00665F40">
              <w:rPr>
                <w:b/>
                <w:spacing w:val="-4"/>
                <w:sz w:val="24"/>
                <w:szCs w:val="24"/>
              </w:rPr>
              <w:t>.</w:t>
            </w:r>
          </w:p>
          <w:p w:rsidR="00B02513" w:rsidRPr="007432C7" w:rsidRDefault="00B02513" w:rsidP="00F153B9">
            <w:pPr>
              <w:spacing w:before="120" w:after="120"/>
              <w:jc w:val="both"/>
              <w:rPr>
                <w:sz w:val="24"/>
                <w:szCs w:val="24"/>
                <w:lang w:val="nl-NL"/>
              </w:rPr>
            </w:pPr>
          </w:p>
        </w:tc>
        <w:tc>
          <w:tcPr>
            <w:tcW w:w="1015" w:type="dxa"/>
          </w:tcPr>
          <w:p w:rsidR="00B02513" w:rsidRDefault="00B02513" w:rsidP="00F153B9">
            <w:pPr>
              <w:spacing w:before="120" w:after="120"/>
              <w:jc w:val="both"/>
              <w:rPr>
                <w:lang w:val="nl-NL"/>
              </w:rPr>
            </w:pPr>
          </w:p>
        </w:tc>
      </w:tr>
      <w:tr w:rsidR="007B31D3" w:rsidTr="0053095E">
        <w:tc>
          <w:tcPr>
            <w:tcW w:w="9628" w:type="dxa"/>
            <w:gridSpan w:val="3"/>
          </w:tcPr>
          <w:p w:rsidR="007B31D3" w:rsidRPr="007432C7" w:rsidRDefault="007B31D3" w:rsidP="007B31D3">
            <w:pPr>
              <w:spacing w:before="120" w:after="120"/>
              <w:jc w:val="both"/>
              <w:rPr>
                <w:b/>
                <w:i/>
                <w:sz w:val="24"/>
                <w:szCs w:val="24"/>
                <w:lang w:val="nl-NL"/>
              </w:rPr>
            </w:pPr>
            <w:r w:rsidRPr="007432C7">
              <w:rPr>
                <w:b/>
                <w:i/>
                <w:sz w:val="24"/>
                <w:szCs w:val="24"/>
                <w:lang w:val="nl-NL"/>
              </w:rPr>
              <w:t>Ý kiến tham gia của phòng Kinh tế tại Văn bản số 62/PKT ngày 10/02/2022</w:t>
            </w:r>
          </w:p>
        </w:tc>
      </w:tr>
      <w:tr w:rsidR="005E1E51" w:rsidTr="001E2F41">
        <w:tc>
          <w:tcPr>
            <w:tcW w:w="3209" w:type="dxa"/>
          </w:tcPr>
          <w:p w:rsidR="005E1E51" w:rsidRPr="00FC1038" w:rsidRDefault="007432C7" w:rsidP="00F153B9">
            <w:pPr>
              <w:spacing w:before="120" w:after="120"/>
              <w:jc w:val="both"/>
              <w:rPr>
                <w:b/>
                <w:sz w:val="24"/>
                <w:szCs w:val="24"/>
                <w:lang w:val="nl-NL"/>
              </w:rPr>
            </w:pPr>
            <w:r w:rsidRPr="00FC1038">
              <w:rPr>
                <w:b/>
                <w:sz w:val="24"/>
                <w:szCs w:val="24"/>
                <w:lang w:val="nl-NL"/>
              </w:rPr>
              <w:t>Nội dung Quy chế</w:t>
            </w:r>
          </w:p>
        </w:tc>
        <w:tc>
          <w:tcPr>
            <w:tcW w:w="5404" w:type="dxa"/>
          </w:tcPr>
          <w:p w:rsidR="007B31D3" w:rsidRPr="007432C7" w:rsidRDefault="009B4CA7" w:rsidP="00F153B9">
            <w:pPr>
              <w:spacing w:before="120" w:after="120"/>
              <w:jc w:val="both"/>
              <w:rPr>
                <w:sz w:val="24"/>
                <w:szCs w:val="24"/>
                <w:shd w:val="clear" w:color="auto" w:fill="FFFFFF"/>
              </w:rPr>
            </w:pPr>
            <w:r>
              <w:rPr>
                <w:sz w:val="24"/>
                <w:szCs w:val="24"/>
                <w:shd w:val="clear" w:color="auto" w:fill="FFFFFF"/>
              </w:rPr>
              <w:t xml:space="preserve">        </w:t>
            </w:r>
            <w:r w:rsidR="007B31D3" w:rsidRPr="007432C7">
              <w:rPr>
                <w:sz w:val="24"/>
                <w:szCs w:val="24"/>
                <w:shd w:val="clear" w:color="auto" w:fill="FFFFFF"/>
              </w:rPr>
              <w:t>Đề nghị rà soát điều chỉnh</w:t>
            </w:r>
            <w:r w:rsidR="005726AD" w:rsidRPr="007432C7">
              <w:rPr>
                <w:sz w:val="24"/>
                <w:szCs w:val="24"/>
                <w:shd w:val="clear" w:color="auto" w:fill="FFFFFF"/>
              </w:rPr>
              <w:t xml:space="preserve"> </w:t>
            </w:r>
            <w:r w:rsidR="007B31D3" w:rsidRPr="007432C7">
              <w:rPr>
                <w:sz w:val="24"/>
                <w:szCs w:val="24"/>
                <w:shd w:val="clear" w:color="auto" w:fill="FFFFFF"/>
              </w:rPr>
              <w:t>cụm từ “họp bất thường”</w:t>
            </w:r>
            <w:r w:rsidR="005726AD" w:rsidRPr="007432C7">
              <w:rPr>
                <w:sz w:val="24"/>
                <w:szCs w:val="24"/>
                <w:shd w:val="clear" w:color="auto" w:fill="FFFFFF"/>
              </w:rPr>
              <w:t xml:space="preserve"> </w:t>
            </w:r>
            <w:r w:rsidR="007B31D3" w:rsidRPr="007432C7">
              <w:rPr>
                <w:sz w:val="24"/>
                <w:szCs w:val="24"/>
                <w:shd w:val="clear" w:color="auto" w:fill="FFFFFF"/>
              </w:rPr>
              <w:t xml:space="preserve">trong dự thảo thay thế bằng cụm từ “họp chuyên đề hoặc họp để giải quyết công việc phát sinh đột xuất”. </w:t>
            </w:r>
          </w:p>
          <w:p w:rsidR="005E1E51" w:rsidRPr="007432C7" w:rsidRDefault="007B31D3" w:rsidP="00F153B9">
            <w:pPr>
              <w:spacing w:before="120" w:after="120"/>
              <w:jc w:val="both"/>
              <w:rPr>
                <w:sz w:val="24"/>
                <w:szCs w:val="24"/>
                <w:lang w:val="nl-NL"/>
              </w:rPr>
            </w:pPr>
            <w:r w:rsidRPr="007432C7">
              <w:rPr>
                <w:sz w:val="24"/>
                <w:szCs w:val="24"/>
                <w:shd w:val="clear" w:color="auto" w:fill="FFFFFF"/>
              </w:rPr>
              <w:t xml:space="preserve"> </w:t>
            </w:r>
            <w:r w:rsidR="009B4CA7">
              <w:rPr>
                <w:sz w:val="24"/>
                <w:szCs w:val="24"/>
                <w:shd w:val="clear" w:color="auto" w:fill="FFFFFF"/>
              </w:rPr>
              <w:t xml:space="preserve">      </w:t>
            </w:r>
            <w:r w:rsidRPr="007432C7">
              <w:rPr>
                <w:sz w:val="24"/>
                <w:szCs w:val="24"/>
                <w:shd w:val="clear" w:color="auto" w:fill="FFFFFF"/>
              </w:rPr>
              <w:t>Lý do đề nghị điều chỉnh: Để đảm bảo theo đúng quy định tại khoản 31, Điều 2 Luật Tổ chức Chính phủ và Luật Tổ chức chính quyền địa phương sửa đổi năm 2019</w:t>
            </w:r>
          </w:p>
        </w:tc>
        <w:tc>
          <w:tcPr>
            <w:tcW w:w="1015" w:type="dxa"/>
          </w:tcPr>
          <w:p w:rsidR="005E1E51" w:rsidRDefault="005E1E51" w:rsidP="00F153B9">
            <w:pPr>
              <w:spacing w:before="120" w:after="120"/>
              <w:jc w:val="both"/>
              <w:rPr>
                <w:lang w:val="nl-NL"/>
              </w:rPr>
            </w:pPr>
          </w:p>
        </w:tc>
      </w:tr>
      <w:tr w:rsidR="005E1E51" w:rsidTr="001E2F41">
        <w:tc>
          <w:tcPr>
            <w:tcW w:w="3209" w:type="dxa"/>
          </w:tcPr>
          <w:p w:rsidR="005E1E51" w:rsidRPr="00FC1038" w:rsidRDefault="007432C7" w:rsidP="00F153B9">
            <w:pPr>
              <w:spacing w:before="120" w:after="120"/>
              <w:jc w:val="both"/>
              <w:rPr>
                <w:b/>
                <w:sz w:val="24"/>
                <w:szCs w:val="24"/>
                <w:lang w:val="nl-NL"/>
              </w:rPr>
            </w:pPr>
            <w:r w:rsidRPr="00FC1038">
              <w:rPr>
                <w:b/>
                <w:sz w:val="24"/>
                <w:szCs w:val="24"/>
                <w:lang w:val="nl-NL"/>
              </w:rPr>
              <w:t>Nội dung Quy chế</w:t>
            </w:r>
          </w:p>
        </w:tc>
        <w:tc>
          <w:tcPr>
            <w:tcW w:w="5404" w:type="dxa"/>
          </w:tcPr>
          <w:p w:rsidR="007B31D3" w:rsidRPr="007432C7" w:rsidRDefault="009B4CA7" w:rsidP="00F153B9">
            <w:pPr>
              <w:spacing w:before="120" w:after="120"/>
              <w:jc w:val="both"/>
              <w:rPr>
                <w:sz w:val="24"/>
                <w:szCs w:val="24"/>
                <w:shd w:val="clear" w:color="auto" w:fill="FFFFFF"/>
              </w:rPr>
            </w:pPr>
            <w:r>
              <w:rPr>
                <w:sz w:val="24"/>
                <w:szCs w:val="24"/>
                <w:shd w:val="clear" w:color="auto" w:fill="FFFFFF"/>
              </w:rPr>
              <w:t xml:space="preserve">       </w:t>
            </w:r>
            <w:r w:rsidR="007B31D3" w:rsidRPr="007432C7">
              <w:rPr>
                <w:sz w:val="24"/>
                <w:szCs w:val="24"/>
                <w:shd w:val="clear" w:color="auto" w:fill="FFFFFF"/>
              </w:rPr>
              <w:t>Đề nghị bổ sung thêm 01 Điều vào trước Điều 10: Mối quan hệ trong giải quyết công việc giữa Chủ tịch UBND thành phố với các Phó chủ tịch UBND thành phố và giữa các Phó chủ tịch UBND thành phố.</w:t>
            </w:r>
          </w:p>
          <w:p w:rsidR="005E1E51" w:rsidRPr="007432C7" w:rsidRDefault="007B31D3" w:rsidP="00F153B9">
            <w:pPr>
              <w:spacing w:before="120" w:after="120"/>
              <w:jc w:val="both"/>
              <w:rPr>
                <w:sz w:val="24"/>
                <w:szCs w:val="24"/>
                <w:lang w:val="nl-NL"/>
              </w:rPr>
            </w:pPr>
            <w:r w:rsidRPr="007432C7">
              <w:rPr>
                <w:sz w:val="24"/>
                <w:szCs w:val="24"/>
                <w:shd w:val="clear" w:color="auto" w:fill="FFFFFF"/>
              </w:rPr>
              <w:t>Lý do đề nghị bổ sung: Tại các Điều 4, 5 của dự thảo có quy định về trách nhiệm, phạm vi giải quyết công việc của Chủ tịch, các Phó Chủ tịch UBND thành phố,</w:t>
            </w:r>
            <w:r w:rsidR="007432C7" w:rsidRPr="007432C7">
              <w:rPr>
                <w:sz w:val="24"/>
                <w:szCs w:val="24"/>
                <w:shd w:val="clear" w:color="auto" w:fill="FFFFFF"/>
              </w:rPr>
              <w:t xml:space="preserve"> </w:t>
            </w:r>
            <w:r w:rsidRPr="007432C7">
              <w:rPr>
                <w:sz w:val="24"/>
                <w:szCs w:val="24"/>
                <w:shd w:val="clear" w:color="auto" w:fill="FFFFFF"/>
              </w:rPr>
              <w:t xml:space="preserve">tại Điều 9 quy định về mối quan hệ công tác của UBND thành phố. Tuy nhiên chưa cụ thể được quy định về mối quan hệ trong giải quyết công việc của Chủ tịch, các Phó Chủ tịch, đặc biệt là quan hệ giữa các Phó chủ tịch trong giải quyết các công việc phát sinh thuộc lĩnh vực phụ trách, hoặc không thuộc lĩnh </w:t>
            </w:r>
            <w:r w:rsidRPr="007432C7">
              <w:rPr>
                <w:sz w:val="24"/>
                <w:szCs w:val="24"/>
                <w:shd w:val="clear" w:color="auto" w:fill="FFFFFF"/>
              </w:rPr>
              <w:lastRenderedPageBreak/>
              <w:t>vực phụ trách nhưng được các cơ quan, đơn vị báo cáo xin ý kiến...vv.. (thực tế một đơn vị có nhiều chức năng, nhiệm vụ được phân theo lĩnh vực phụ trách của Chủ tịch hoặc các Phó chủ tịch UBND thành phố). Vì vậy cần quy định cụ thể mối quan hệ trong giải quyết công việc của Chủ tịch với các Phó Chủ tịch và giữa các Phó Chủ tịch để đảm bảo được sự chỉ đạo thống nhất, có sự phối hợp đồng bộ.</w:t>
            </w:r>
          </w:p>
        </w:tc>
        <w:tc>
          <w:tcPr>
            <w:tcW w:w="1015" w:type="dxa"/>
          </w:tcPr>
          <w:p w:rsidR="005E1E51" w:rsidRDefault="005E1E51" w:rsidP="00F153B9">
            <w:pPr>
              <w:spacing w:before="120" w:after="120"/>
              <w:jc w:val="both"/>
              <w:rPr>
                <w:lang w:val="nl-NL"/>
              </w:rPr>
            </w:pPr>
          </w:p>
        </w:tc>
      </w:tr>
      <w:tr w:rsidR="007432C7" w:rsidTr="001E2F41">
        <w:tc>
          <w:tcPr>
            <w:tcW w:w="3209" w:type="dxa"/>
            <w:vMerge w:val="restart"/>
          </w:tcPr>
          <w:p w:rsidR="007432C7" w:rsidRPr="00FC1038" w:rsidRDefault="007432C7" w:rsidP="00F153B9">
            <w:pPr>
              <w:spacing w:before="120" w:after="120"/>
              <w:jc w:val="both"/>
              <w:rPr>
                <w:b/>
                <w:lang w:val="nl-NL"/>
              </w:rPr>
            </w:pPr>
            <w:r w:rsidRPr="00FC1038">
              <w:rPr>
                <w:b/>
                <w:sz w:val="24"/>
                <w:szCs w:val="24"/>
                <w:shd w:val="clear" w:color="auto" w:fill="FFFFFF"/>
              </w:rPr>
              <w:lastRenderedPageBreak/>
              <w:t>Tại Điều 3</w:t>
            </w:r>
          </w:p>
        </w:tc>
        <w:tc>
          <w:tcPr>
            <w:tcW w:w="5404" w:type="dxa"/>
          </w:tcPr>
          <w:p w:rsidR="007432C7" w:rsidRPr="007432C7" w:rsidRDefault="009B4CA7" w:rsidP="007432C7">
            <w:pPr>
              <w:shd w:val="clear" w:color="auto" w:fill="FFFFFF"/>
              <w:jc w:val="both"/>
              <w:rPr>
                <w:color w:val="000000"/>
                <w:sz w:val="24"/>
                <w:szCs w:val="24"/>
              </w:rPr>
            </w:pPr>
            <w:r>
              <w:rPr>
                <w:color w:val="000000"/>
                <w:sz w:val="24"/>
                <w:szCs w:val="24"/>
              </w:rPr>
              <w:t xml:space="preserve">      </w:t>
            </w:r>
            <w:r w:rsidR="007432C7" w:rsidRPr="005726AD">
              <w:rPr>
                <w:color w:val="000000"/>
                <w:sz w:val="24"/>
                <w:szCs w:val="24"/>
              </w:rPr>
              <w:t>Đề nghị xem xét điều chỉnh điểm b, khoản 2, Điều 3 như sau: “Đối với</w:t>
            </w:r>
            <w:r w:rsidR="007432C7" w:rsidRPr="007432C7">
              <w:rPr>
                <w:color w:val="000000"/>
                <w:sz w:val="24"/>
                <w:szCs w:val="24"/>
              </w:rPr>
              <w:t xml:space="preserve"> </w:t>
            </w:r>
            <w:r w:rsidR="007432C7" w:rsidRPr="005726AD">
              <w:rPr>
                <w:color w:val="000000"/>
                <w:sz w:val="24"/>
                <w:szCs w:val="24"/>
              </w:rPr>
              <w:t>những vấn đề không nhất thiết phải tổ chức thảo luận tập thể...” sửa thành “</w:t>
            </w:r>
            <w:r w:rsidR="007432C7" w:rsidRPr="007432C7">
              <w:rPr>
                <w:color w:val="000000"/>
                <w:sz w:val="24"/>
                <w:szCs w:val="24"/>
              </w:rPr>
              <w:t xml:space="preserve"> </w:t>
            </w:r>
            <w:r w:rsidR="007432C7" w:rsidRPr="005726AD">
              <w:rPr>
                <w:color w:val="000000"/>
                <w:sz w:val="24"/>
                <w:szCs w:val="24"/>
              </w:rPr>
              <w:t>Đối với những vấn đề không nhất thiết phải tổ chức thảo luận, biểu quyết tại phiên họp UBND thành phố,</w:t>
            </w:r>
            <w:r w:rsidR="007432C7" w:rsidRPr="007432C7">
              <w:rPr>
                <w:color w:val="000000"/>
                <w:sz w:val="24"/>
                <w:szCs w:val="24"/>
              </w:rPr>
              <w:t xml:space="preserve"> </w:t>
            </w:r>
            <w:r w:rsidR="007432C7" w:rsidRPr="005726AD">
              <w:rPr>
                <w:color w:val="000000"/>
                <w:sz w:val="24"/>
                <w:szCs w:val="24"/>
              </w:rPr>
              <w:t>hoặc...”</w:t>
            </w:r>
            <w:r w:rsidR="007432C7" w:rsidRPr="007432C7">
              <w:rPr>
                <w:color w:val="000000"/>
                <w:sz w:val="24"/>
                <w:szCs w:val="24"/>
              </w:rPr>
              <w:t xml:space="preserve"> </w:t>
            </w:r>
          </w:p>
          <w:p w:rsidR="007432C7" w:rsidRPr="007432C7" w:rsidRDefault="007432C7" w:rsidP="007432C7">
            <w:pPr>
              <w:shd w:val="clear" w:color="auto" w:fill="FFFFFF"/>
              <w:jc w:val="both"/>
              <w:rPr>
                <w:sz w:val="24"/>
                <w:szCs w:val="24"/>
                <w:lang w:val="nl-NL"/>
              </w:rPr>
            </w:pPr>
            <w:r w:rsidRPr="005726AD">
              <w:rPr>
                <w:color w:val="000000"/>
                <w:sz w:val="24"/>
                <w:szCs w:val="24"/>
              </w:rPr>
              <w:t>Lý  do:  Cho  phù  hợp  với  quy  định  của  Luật  Tổ  chức  Chính quyền địa phương và điều kiện thực tế.</w:t>
            </w:r>
          </w:p>
        </w:tc>
        <w:tc>
          <w:tcPr>
            <w:tcW w:w="1015" w:type="dxa"/>
          </w:tcPr>
          <w:p w:rsidR="007432C7" w:rsidRDefault="007432C7" w:rsidP="00F153B9">
            <w:pPr>
              <w:spacing w:before="120" w:after="120"/>
              <w:jc w:val="both"/>
              <w:rPr>
                <w:lang w:val="nl-NL"/>
              </w:rPr>
            </w:pPr>
          </w:p>
        </w:tc>
      </w:tr>
      <w:tr w:rsidR="007432C7" w:rsidTr="001E2F41">
        <w:tc>
          <w:tcPr>
            <w:tcW w:w="3209" w:type="dxa"/>
            <w:vMerge/>
          </w:tcPr>
          <w:p w:rsidR="007432C7" w:rsidRPr="00FC1038" w:rsidRDefault="007432C7" w:rsidP="00F153B9">
            <w:pPr>
              <w:spacing w:before="120" w:after="120"/>
              <w:jc w:val="both"/>
              <w:rPr>
                <w:b/>
                <w:lang w:val="nl-NL"/>
              </w:rPr>
            </w:pPr>
          </w:p>
        </w:tc>
        <w:tc>
          <w:tcPr>
            <w:tcW w:w="5404" w:type="dxa"/>
          </w:tcPr>
          <w:p w:rsidR="007432C7" w:rsidRPr="007432C7" w:rsidRDefault="009B4CA7" w:rsidP="005726AD">
            <w:pPr>
              <w:spacing w:before="120" w:after="120"/>
              <w:jc w:val="both"/>
              <w:rPr>
                <w:sz w:val="24"/>
                <w:szCs w:val="24"/>
                <w:lang w:val="nl-NL"/>
              </w:rPr>
            </w:pPr>
            <w:r>
              <w:rPr>
                <w:sz w:val="24"/>
                <w:szCs w:val="24"/>
                <w:shd w:val="clear" w:color="auto" w:fill="FFFFFF"/>
              </w:rPr>
              <w:t xml:space="preserve">    </w:t>
            </w:r>
            <w:r w:rsidR="007432C7" w:rsidRPr="007432C7">
              <w:rPr>
                <w:sz w:val="24"/>
                <w:szCs w:val="24"/>
                <w:shd w:val="clear" w:color="auto" w:fill="FFFFFF"/>
              </w:rPr>
              <w:t>Đề nghị xem xét điều chỉnh khổ 2 của điểm b, khoản 2, điều 3 quy định về thời gian ghi phiếu của các thành viên UBND thành phố đối với các vấn đề được thực hiện bằng hình thức “phiếu xin ý kiến”, nếu để thời gian quy định chung là 05 ngày là chưa phù hợp. Vì trong điểm b có quy định cả những vấn đề do yêu cầu cấp bách không có điều kiện để họp UBND để xin ý kiến trực tiếp, vì vậy nên bổ sung thêm nội dung vào cuối khổ thứ 2 như sau: “Đối với các vấn đề do yêu cầu cấp bách hoặc đột xuất thời gian ghi phiếu trả lời do Chủ tịch UBND thành phố quyết định”.</w:t>
            </w:r>
          </w:p>
        </w:tc>
        <w:tc>
          <w:tcPr>
            <w:tcW w:w="1015" w:type="dxa"/>
          </w:tcPr>
          <w:p w:rsidR="007432C7" w:rsidRDefault="007432C7" w:rsidP="00F153B9">
            <w:pPr>
              <w:spacing w:before="120" w:after="120"/>
              <w:jc w:val="both"/>
              <w:rPr>
                <w:lang w:val="nl-NL"/>
              </w:rPr>
            </w:pPr>
          </w:p>
        </w:tc>
      </w:tr>
      <w:tr w:rsidR="005E1E51" w:rsidTr="001E2F41">
        <w:tc>
          <w:tcPr>
            <w:tcW w:w="3209" w:type="dxa"/>
          </w:tcPr>
          <w:p w:rsidR="005E1E51" w:rsidRPr="00FC1038" w:rsidRDefault="005726AD" w:rsidP="00F153B9">
            <w:pPr>
              <w:spacing w:before="120" w:after="120"/>
              <w:jc w:val="both"/>
              <w:rPr>
                <w:b/>
                <w:sz w:val="24"/>
                <w:szCs w:val="24"/>
                <w:lang w:val="nl-NL"/>
              </w:rPr>
            </w:pPr>
            <w:r w:rsidRPr="00FC1038">
              <w:rPr>
                <w:b/>
                <w:sz w:val="24"/>
                <w:szCs w:val="24"/>
                <w:lang w:val="nl-NL"/>
              </w:rPr>
              <w:t>Tại Điều 16</w:t>
            </w:r>
          </w:p>
        </w:tc>
        <w:tc>
          <w:tcPr>
            <w:tcW w:w="5404" w:type="dxa"/>
          </w:tcPr>
          <w:p w:rsidR="005E1E51" w:rsidRPr="007432C7" w:rsidRDefault="009B4CA7" w:rsidP="00F153B9">
            <w:pPr>
              <w:spacing w:before="120" w:after="120"/>
              <w:jc w:val="both"/>
              <w:rPr>
                <w:sz w:val="24"/>
                <w:szCs w:val="24"/>
                <w:lang w:val="nl-NL"/>
              </w:rPr>
            </w:pPr>
            <w:r>
              <w:rPr>
                <w:sz w:val="24"/>
                <w:szCs w:val="24"/>
                <w:shd w:val="clear" w:color="auto" w:fill="FFFFFF"/>
              </w:rPr>
              <w:t xml:space="preserve">     </w:t>
            </w:r>
            <w:r w:rsidR="005726AD" w:rsidRPr="007432C7">
              <w:rPr>
                <w:sz w:val="24"/>
                <w:szCs w:val="24"/>
                <w:shd w:val="clear" w:color="auto" w:fill="FFFFFF"/>
              </w:rPr>
              <w:t>Đề nghị xem xét điều chỉnh Điều 16 cho phù hợp việc quản lý, điều hành văn bản trên hệ thống phần mềm quản lý văn bản (hình thức bản điện tử).</w:t>
            </w:r>
          </w:p>
        </w:tc>
        <w:tc>
          <w:tcPr>
            <w:tcW w:w="1015" w:type="dxa"/>
          </w:tcPr>
          <w:p w:rsidR="005E1E51" w:rsidRDefault="005E1E51" w:rsidP="00F153B9">
            <w:pPr>
              <w:spacing w:before="120" w:after="120"/>
              <w:jc w:val="both"/>
              <w:rPr>
                <w:lang w:val="nl-NL"/>
              </w:rPr>
            </w:pPr>
          </w:p>
        </w:tc>
      </w:tr>
      <w:tr w:rsidR="000953C4" w:rsidTr="0053095E">
        <w:tc>
          <w:tcPr>
            <w:tcW w:w="9628" w:type="dxa"/>
            <w:gridSpan w:val="3"/>
          </w:tcPr>
          <w:p w:rsidR="000953C4" w:rsidRPr="00FC1038" w:rsidRDefault="000953C4" w:rsidP="00F153B9">
            <w:pPr>
              <w:spacing w:before="120" w:after="120"/>
              <w:jc w:val="both"/>
              <w:rPr>
                <w:b/>
                <w:i/>
                <w:sz w:val="24"/>
                <w:szCs w:val="24"/>
                <w:lang w:val="nl-NL"/>
              </w:rPr>
            </w:pPr>
            <w:r w:rsidRPr="00FC1038">
              <w:rPr>
                <w:b/>
                <w:i/>
                <w:sz w:val="24"/>
                <w:szCs w:val="24"/>
                <w:lang w:val="nl-NL"/>
              </w:rPr>
              <w:t>Ý kiến tham gia của Trung tâm Văn hóa, Thể thao và truyền thông</w:t>
            </w:r>
          </w:p>
        </w:tc>
      </w:tr>
      <w:tr w:rsidR="005E1E51" w:rsidTr="001E2F41">
        <w:tc>
          <w:tcPr>
            <w:tcW w:w="3209" w:type="dxa"/>
          </w:tcPr>
          <w:p w:rsidR="005E1E51" w:rsidRPr="00FC1038" w:rsidRDefault="00B16B75" w:rsidP="00B16B75">
            <w:pPr>
              <w:spacing w:before="120" w:after="120"/>
              <w:jc w:val="both"/>
              <w:rPr>
                <w:b/>
                <w:sz w:val="24"/>
                <w:szCs w:val="24"/>
                <w:lang w:val="nl-NL"/>
              </w:rPr>
            </w:pPr>
            <w:r w:rsidRPr="00FC1038">
              <w:rPr>
                <w:b/>
                <w:sz w:val="24"/>
                <w:szCs w:val="24"/>
                <w:lang w:val="nl-NL"/>
              </w:rPr>
              <w:t>Tại Điều 3</w:t>
            </w:r>
          </w:p>
        </w:tc>
        <w:tc>
          <w:tcPr>
            <w:tcW w:w="5404" w:type="dxa"/>
          </w:tcPr>
          <w:p w:rsidR="005E1E51" w:rsidRDefault="009B4CA7" w:rsidP="00F153B9">
            <w:pPr>
              <w:spacing w:before="120" w:after="120"/>
              <w:jc w:val="both"/>
              <w:rPr>
                <w:color w:val="000000"/>
                <w:sz w:val="24"/>
                <w:szCs w:val="24"/>
              </w:rPr>
            </w:pPr>
            <w:r>
              <w:rPr>
                <w:color w:val="000000"/>
                <w:sz w:val="24"/>
                <w:szCs w:val="24"/>
              </w:rPr>
              <w:t xml:space="preserve">     </w:t>
            </w:r>
            <w:r w:rsidR="00A57631">
              <w:rPr>
                <w:color w:val="000000"/>
                <w:sz w:val="24"/>
                <w:szCs w:val="24"/>
              </w:rPr>
              <w:t xml:space="preserve">- </w:t>
            </w:r>
            <w:r w:rsidR="00B16B75">
              <w:rPr>
                <w:color w:val="000000"/>
                <w:sz w:val="24"/>
                <w:szCs w:val="24"/>
              </w:rPr>
              <w:t xml:space="preserve">Đề nghị </w:t>
            </w:r>
            <w:r w:rsidR="00C87F05">
              <w:rPr>
                <w:color w:val="000000"/>
                <w:sz w:val="24"/>
                <w:szCs w:val="24"/>
              </w:rPr>
              <w:t>bỏ c</w:t>
            </w:r>
            <w:r w:rsidR="00A57631">
              <w:rPr>
                <w:color w:val="000000"/>
                <w:sz w:val="24"/>
                <w:szCs w:val="24"/>
              </w:rPr>
              <w:t xml:space="preserve">ụm </w:t>
            </w:r>
            <w:r w:rsidR="00C87F05">
              <w:rPr>
                <w:color w:val="000000"/>
                <w:sz w:val="24"/>
                <w:szCs w:val="24"/>
              </w:rPr>
              <w:t xml:space="preserve">từ </w:t>
            </w:r>
            <w:r w:rsidR="00A57631">
              <w:rPr>
                <w:color w:val="000000"/>
                <w:sz w:val="24"/>
                <w:szCs w:val="24"/>
              </w:rPr>
              <w:t>tại điểm b khoản 2</w:t>
            </w:r>
            <w:r w:rsidR="00C87F05">
              <w:rPr>
                <w:color w:val="000000"/>
                <w:sz w:val="24"/>
                <w:szCs w:val="24"/>
              </w:rPr>
              <w:t xml:space="preserve">“ Trong vòng 05 ngày…….UBND thành phố” </w:t>
            </w:r>
            <w:r w:rsidR="00A57631">
              <w:rPr>
                <w:color w:val="000000"/>
                <w:sz w:val="24"/>
                <w:szCs w:val="24"/>
              </w:rPr>
              <w:t>.</w:t>
            </w:r>
          </w:p>
          <w:p w:rsidR="00A57631" w:rsidRDefault="009B4CA7" w:rsidP="00F153B9">
            <w:pPr>
              <w:spacing w:before="120" w:after="120"/>
              <w:jc w:val="both"/>
              <w:rPr>
                <w:color w:val="000000"/>
                <w:sz w:val="24"/>
                <w:szCs w:val="24"/>
              </w:rPr>
            </w:pPr>
            <w:r>
              <w:rPr>
                <w:color w:val="000000"/>
                <w:sz w:val="24"/>
                <w:szCs w:val="24"/>
              </w:rPr>
              <w:t xml:space="preserve">    </w:t>
            </w:r>
            <w:r w:rsidR="00A57631">
              <w:rPr>
                <w:color w:val="000000"/>
                <w:sz w:val="24"/>
                <w:szCs w:val="24"/>
              </w:rPr>
              <w:t>- Đề nghị bỏ điểm c khoản 2.</w:t>
            </w:r>
          </w:p>
          <w:p w:rsidR="00C87F05" w:rsidRDefault="009B4CA7" w:rsidP="00F153B9">
            <w:pPr>
              <w:spacing w:before="120" w:after="120"/>
              <w:jc w:val="both"/>
              <w:rPr>
                <w:color w:val="000000"/>
                <w:sz w:val="24"/>
                <w:szCs w:val="24"/>
              </w:rPr>
            </w:pPr>
            <w:r>
              <w:rPr>
                <w:color w:val="000000"/>
                <w:sz w:val="24"/>
                <w:szCs w:val="24"/>
              </w:rPr>
              <w:t xml:space="preserve">    </w:t>
            </w:r>
            <w:r w:rsidR="00A57631">
              <w:rPr>
                <w:color w:val="000000"/>
                <w:sz w:val="24"/>
                <w:szCs w:val="24"/>
              </w:rPr>
              <w:t xml:space="preserve">- </w:t>
            </w:r>
            <w:r w:rsidR="00C87F05">
              <w:rPr>
                <w:color w:val="000000"/>
                <w:sz w:val="24"/>
                <w:szCs w:val="24"/>
              </w:rPr>
              <w:t xml:space="preserve">Tại </w:t>
            </w:r>
            <w:r w:rsidR="00C87F05" w:rsidRPr="005726AD">
              <w:rPr>
                <w:color w:val="000000"/>
                <w:sz w:val="24"/>
                <w:szCs w:val="24"/>
              </w:rPr>
              <w:t>điểm b, khoản 2, Điều 3</w:t>
            </w:r>
            <w:r w:rsidR="00C87F05">
              <w:rPr>
                <w:color w:val="000000"/>
                <w:sz w:val="24"/>
                <w:szCs w:val="24"/>
              </w:rPr>
              <w:t>:</w:t>
            </w:r>
            <w:r w:rsidR="00684628">
              <w:rPr>
                <w:color w:val="000000"/>
                <w:sz w:val="24"/>
                <w:szCs w:val="24"/>
              </w:rPr>
              <w:t xml:space="preserve"> </w:t>
            </w:r>
            <w:r w:rsidR="00607CBE">
              <w:rPr>
                <w:color w:val="000000"/>
                <w:sz w:val="24"/>
                <w:szCs w:val="24"/>
              </w:rPr>
              <w:t>Bổ sung</w:t>
            </w:r>
            <w:r w:rsidR="00684628">
              <w:rPr>
                <w:color w:val="000000"/>
                <w:sz w:val="24"/>
                <w:szCs w:val="24"/>
              </w:rPr>
              <w:t xml:space="preserve"> “Hồ sơ lấy ý kiến theo Điều 16 Quy chế này”.</w:t>
            </w:r>
          </w:p>
          <w:p w:rsidR="0053095E" w:rsidRDefault="0053095E" w:rsidP="0053095E">
            <w:pPr>
              <w:spacing w:before="120" w:after="120"/>
              <w:jc w:val="both"/>
              <w:rPr>
                <w:color w:val="000000"/>
                <w:sz w:val="24"/>
                <w:szCs w:val="24"/>
              </w:rPr>
            </w:pPr>
            <w:r>
              <w:rPr>
                <w:color w:val="000000"/>
                <w:sz w:val="24"/>
                <w:szCs w:val="24"/>
              </w:rPr>
              <w:t xml:space="preserve">Các quyết nghị tập thể UBND thành phố được thông qua khi có quá nửa số thành viên UBND thành phố đồng ý. Trường hợp lấy ý kiến các thành viên UBND thành phố bằng hình thức lấy phiếu kín thì: </w:t>
            </w:r>
          </w:p>
          <w:p w:rsidR="0053095E" w:rsidRDefault="0053095E" w:rsidP="0053095E">
            <w:pPr>
              <w:spacing w:before="120" w:after="120"/>
              <w:jc w:val="both"/>
              <w:rPr>
                <w:color w:val="000000"/>
                <w:sz w:val="24"/>
                <w:szCs w:val="24"/>
              </w:rPr>
            </w:pPr>
            <w:r>
              <w:rPr>
                <w:color w:val="000000"/>
                <w:sz w:val="24"/>
                <w:szCs w:val="24"/>
              </w:rPr>
              <w:t xml:space="preserve">+ Nếu vấn đề được quá nửa thành viên UBND đồng ý thì Văn phòng báo cáo Chủ tịch UBND quyết định và báo cáo trong phiên họp UBND thành phố gần nhất. </w:t>
            </w:r>
          </w:p>
          <w:p w:rsidR="0053095E" w:rsidRDefault="0053095E" w:rsidP="0053095E">
            <w:pPr>
              <w:spacing w:before="120" w:after="120"/>
              <w:jc w:val="both"/>
              <w:rPr>
                <w:color w:val="000000"/>
                <w:sz w:val="24"/>
                <w:szCs w:val="24"/>
              </w:rPr>
            </w:pPr>
            <w:r>
              <w:rPr>
                <w:color w:val="000000"/>
                <w:sz w:val="24"/>
                <w:szCs w:val="24"/>
              </w:rPr>
              <w:t>+ Nếu vấn đề không được quá nửa thành viên UBND đồng ý thì Văn phòng báo cáo Chủ tịch UBND quyết định việc đưa ra thảo luận tại phiên họp.</w:t>
            </w:r>
          </w:p>
          <w:p w:rsidR="0053095E" w:rsidRPr="00B16B75" w:rsidRDefault="0053095E" w:rsidP="00A57631">
            <w:pPr>
              <w:spacing w:before="120" w:after="120"/>
              <w:jc w:val="both"/>
              <w:rPr>
                <w:sz w:val="24"/>
                <w:szCs w:val="24"/>
                <w:lang w:val="nl-NL"/>
              </w:rPr>
            </w:pPr>
            <w:r>
              <w:rPr>
                <w:color w:val="000000"/>
                <w:sz w:val="24"/>
                <w:szCs w:val="24"/>
              </w:rPr>
              <w:t xml:space="preserve">+ Khi biểu quyết tại phiên họp hoặc khi dùng phiếu lấy ý kiến nếu số phiếu đồng ý hoặc không đồng ý </w:t>
            </w:r>
            <w:r>
              <w:rPr>
                <w:color w:val="000000"/>
                <w:sz w:val="24"/>
                <w:szCs w:val="24"/>
              </w:rPr>
              <w:lastRenderedPageBreak/>
              <w:t xml:space="preserve">bằng nhau thì quyết định theo ý kiến Chủ tịch UBND thành phố biểu quyết. </w:t>
            </w:r>
          </w:p>
        </w:tc>
        <w:tc>
          <w:tcPr>
            <w:tcW w:w="1015" w:type="dxa"/>
          </w:tcPr>
          <w:p w:rsidR="005E1E51" w:rsidRDefault="005E1E51" w:rsidP="00F153B9">
            <w:pPr>
              <w:spacing w:before="120" w:after="120"/>
              <w:jc w:val="both"/>
              <w:rPr>
                <w:lang w:val="nl-NL"/>
              </w:rPr>
            </w:pPr>
          </w:p>
        </w:tc>
      </w:tr>
      <w:tr w:rsidR="005E1E51" w:rsidTr="001E2F41">
        <w:tc>
          <w:tcPr>
            <w:tcW w:w="3209" w:type="dxa"/>
          </w:tcPr>
          <w:p w:rsidR="005E1E51" w:rsidRPr="00FC1038" w:rsidRDefault="0053095E" w:rsidP="00F153B9">
            <w:pPr>
              <w:spacing w:before="120" w:after="120"/>
              <w:jc w:val="both"/>
              <w:rPr>
                <w:b/>
                <w:sz w:val="24"/>
                <w:szCs w:val="24"/>
                <w:lang w:val="nl-NL"/>
              </w:rPr>
            </w:pPr>
            <w:r w:rsidRPr="00FC1038">
              <w:rPr>
                <w:b/>
                <w:sz w:val="24"/>
                <w:szCs w:val="24"/>
                <w:lang w:val="nl-NL"/>
              </w:rPr>
              <w:lastRenderedPageBreak/>
              <w:t>Tại Điều 4</w:t>
            </w:r>
          </w:p>
        </w:tc>
        <w:tc>
          <w:tcPr>
            <w:tcW w:w="5404" w:type="dxa"/>
          </w:tcPr>
          <w:p w:rsidR="0053095E" w:rsidRPr="00B16B75" w:rsidRDefault="009B4CA7" w:rsidP="009B4CA7">
            <w:pPr>
              <w:spacing w:before="120" w:after="120"/>
              <w:jc w:val="both"/>
              <w:rPr>
                <w:sz w:val="24"/>
                <w:szCs w:val="24"/>
                <w:lang w:val="nl-NL"/>
              </w:rPr>
            </w:pPr>
            <w:r>
              <w:rPr>
                <w:sz w:val="24"/>
                <w:szCs w:val="24"/>
                <w:lang w:val="nl-NL"/>
              </w:rPr>
              <w:t xml:space="preserve">      Đề nghị b</w:t>
            </w:r>
            <w:r w:rsidR="0053095E">
              <w:rPr>
                <w:sz w:val="24"/>
                <w:szCs w:val="24"/>
                <w:lang w:val="nl-NL"/>
              </w:rPr>
              <w:t>ổ sung:</w:t>
            </w:r>
            <w:r w:rsidR="006C6FF1">
              <w:rPr>
                <w:sz w:val="24"/>
                <w:szCs w:val="24"/>
                <w:lang w:val="nl-NL"/>
              </w:rPr>
              <w:t xml:space="preserve"> </w:t>
            </w:r>
            <w:r w:rsidR="0053095E">
              <w:rPr>
                <w:sz w:val="24"/>
                <w:szCs w:val="24"/>
                <w:lang w:val="nl-NL"/>
              </w:rPr>
              <w:t>Chủ tịch UBND thành phố ủy quyền cho 01 đồng chí Phó chủ tịch UBND thường trực chỉ đạo công việc của UBND thành phố khi Chủ tịch đi vắng hoặc phân công Phó Chủ tịch khác giải quyết thay (Trừ công tác tổ chức cán bộ).</w:t>
            </w:r>
          </w:p>
        </w:tc>
        <w:tc>
          <w:tcPr>
            <w:tcW w:w="1015" w:type="dxa"/>
          </w:tcPr>
          <w:p w:rsidR="005E1E51" w:rsidRDefault="005E1E51" w:rsidP="00F153B9">
            <w:pPr>
              <w:spacing w:before="120" w:after="120"/>
              <w:jc w:val="both"/>
              <w:rPr>
                <w:lang w:val="nl-NL"/>
              </w:rPr>
            </w:pPr>
          </w:p>
        </w:tc>
      </w:tr>
      <w:tr w:rsidR="00AB40BB" w:rsidTr="001E2F41">
        <w:tc>
          <w:tcPr>
            <w:tcW w:w="3209" w:type="dxa"/>
          </w:tcPr>
          <w:p w:rsidR="00AB40BB" w:rsidRPr="00FC1038" w:rsidRDefault="0053095E" w:rsidP="00F153B9">
            <w:pPr>
              <w:spacing w:before="120" w:after="120"/>
              <w:jc w:val="both"/>
              <w:rPr>
                <w:b/>
                <w:sz w:val="24"/>
                <w:szCs w:val="24"/>
                <w:lang w:val="nl-NL"/>
              </w:rPr>
            </w:pPr>
            <w:r w:rsidRPr="00FC1038">
              <w:rPr>
                <w:b/>
                <w:sz w:val="24"/>
                <w:szCs w:val="24"/>
                <w:lang w:val="nl-NL"/>
              </w:rPr>
              <w:t>Tại Điều 7</w:t>
            </w:r>
          </w:p>
        </w:tc>
        <w:tc>
          <w:tcPr>
            <w:tcW w:w="5404" w:type="dxa"/>
          </w:tcPr>
          <w:p w:rsidR="00AB40BB" w:rsidRPr="002D1E24" w:rsidRDefault="009B4CA7" w:rsidP="009B4CA7">
            <w:pPr>
              <w:spacing w:before="120" w:after="120"/>
              <w:jc w:val="both"/>
              <w:rPr>
                <w:sz w:val="24"/>
                <w:szCs w:val="24"/>
                <w:lang w:val="nl-NL"/>
              </w:rPr>
            </w:pPr>
            <w:r>
              <w:rPr>
                <w:sz w:val="24"/>
                <w:szCs w:val="24"/>
                <w:lang w:val="nl-NL"/>
              </w:rPr>
              <w:t xml:space="preserve">     </w:t>
            </w:r>
            <w:r w:rsidR="0053095E" w:rsidRPr="002D1E24">
              <w:rPr>
                <w:sz w:val="24"/>
                <w:szCs w:val="24"/>
                <w:lang w:val="nl-NL"/>
              </w:rPr>
              <w:t xml:space="preserve">Đề nghị </w:t>
            </w:r>
            <w:r>
              <w:rPr>
                <w:sz w:val="24"/>
                <w:szCs w:val="24"/>
                <w:lang w:val="nl-NL"/>
              </w:rPr>
              <w:t>sửa thành</w:t>
            </w:r>
            <w:r w:rsidR="0053095E" w:rsidRPr="002D1E24">
              <w:rPr>
                <w:sz w:val="24"/>
                <w:szCs w:val="24"/>
                <w:lang w:val="nl-NL"/>
              </w:rPr>
              <w:t>: Quy định tại điều 1</w:t>
            </w:r>
            <w:r w:rsidR="002D1E24" w:rsidRPr="002D1E24">
              <w:rPr>
                <w:sz w:val="24"/>
                <w:szCs w:val="24"/>
                <w:lang w:val="nl-NL"/>
              </w:rPr>
              <w:t>2</w:t>
            </w:r>
            <w:r w:rsidR="0053095E" w:rsidRPr="002D1E24">
              <w:rPr>
                <w:sz w:val="24"/>
                <w:szCs w:val="24"/>
                <w:lang w:val="nl-NL"/>
              </w:rPr>
              <w:t>3 Luật Tổ chức Chính quyền địa phương</w:t>
            </w:r>
          </w:p>
        </w:tc>
        <w:tc>
          <w:tcPr>
            <w:tcW w:w="1015" w:type="dxa"/>
          </w:tcPr>
          <w:p w:rsidR="00AB40BB" w:rsidRDefault="00AB40BB" w:rsidP="00F153B9">
            <w:pPr>
              <w:spacing w:before="120" w:after="120"/>
              <w:jc w:val="both"/>
              <w:rPr>
                <w:lang w:val="nl-NL"/>
              </w:rPr>
            </w:pPr>
          </w:p>
        </w:tc>
      </w:tr>
      <w:tr w:rsidR="00AB40BB" w:rsidTr="001E2F41">
        <w:tc>
          <w:tcPr>
            <w:tcW w:w="3209" w:type="dxa"/>
          </w:tcPr>
          <w:p w:rsidR="00AB40BB" w:rsidRPr="00FC1038" w:rsidRDefault="00C87F05" w:rsidP="00F153B9">
            <w:pPr>
              <w:spacing w:before="120" w:after="120"/>
              <w:jc w:val="both"/>
              <w:rPr>
                <w:b/>
                <w:sz w:val="24"/>
                <w:szCs w:val="24"/>
                <w:lang w:val="nl-NL"/>
              </w:rPr>
            </w:pPr>
            <w:r w:rsidRPr="00FC1038">
              <w:rPr>
                <w:b/>
                <w:sz w:val="24"/>
                <w:szCs w:val="24"/>
                <w:lang w:val="nl-NL"/>
              </w:rPr>
              <w:t>Tại Điều 9</w:t>
            </w:r>
          </w:p>
        </w:tc>
        <w:tc>
          <w:tcPr>
            <w:tcW w:w="5404" w:type="dxa"/>
          </w:tcPr>
          <w:p w:rsidR="00AB40BB" w:rsidRPr="00C87F05" w:rsidRDefault="009B4CA7" w:rsidP="009B4CA7">
            <w:pPr>
              <w:spacing w:before="120" w:after="120"/>
              <w:jc w:val="both"/>
              <w:rPr>
                <w:sz w:val="24"/>
                <w:szCs w:val="24"/>
                <w:lang w:val="nl-NL"/>
              </w:rPr>
            </w:pPr>
            <w:r>
              <w:rPr>
                <w:sz w:val="24"/>
                <w:szCs w:val="24"/>
                <w:lang w:val="nl-NL"/>
              </w:rPr>
              <w:t xml:space="preserve">    </w:t>
            </w:r>
            <w:r w:rsidR="00C87F05" w:rsidRPr="00C87F05">
              <w:rPr>
                <w:sz w:val="24"/>
                <w:szCs w:val="24"/>
                <w:lang w:val="nl-NL"/>
              </w:rPr>
              <w:t xml:space="preserve">Đề nghị </w:t>
            </w:r>
            <w:r>
              <w:rPr>
                <w:sz w:val="24"/>
                <w:szCs w:val="24"/>
                <w:lang w:val="nl-NL"/>
              </w:rPr>
              <w:t>sửa thành</w:t>
            </w:r>
            <w:r w:rsidR="00C87F05" w:rsidRPr="00C87F05">
              <w:rPr>
                <w:sz w:val="24"/>
                <w:szCs w:val="24"/>
                <w:lang w:val="nl-NL"/>
              </w:rPr>
              <w:t>: Quy định tại điều 15 Luật Tổ chức Chính quyền địa phương</w:t>
            </w:r>
          </w:p>
        </w:tc>
        <w:tc>
          <w:tcPr>
            <w:tcW w:w="1015" w:type="dxa"/>
          </w:tcPr>
          <w:p w:rsidR="00AB40BB" w:rsidRDefault="00AB40BB" w:rsidP="00F153B9">
            <w:pPr>
              <w:spacing w:before="120" w:after="120"/>
              <w:jc w:val="both"/>
              <w:rPr>
                <w:lang w:val="nl-NL"/>
              </w:rPr>
            </w:pPr>
          </w:p>
        </w:tc>
      </w:tr>
      <w:tr w:rsidR="00AB40BB" w:rsidTr="001E2F41">
        <w:tc>
          <w:tcPr>
            <w:tcW w:w="3209" w:type="dxa"/>
          </w:tcPr>
          <w:p w:rsidR="00AB40BB" w:rsidRPr="00FC1038" w:rsidRDefault="00C87F05" w:rsidP="00C87F05">
            <w:pPr>
              <w:spacing w:before="120" w:after="120"/>
              <w:jc w:val="both"/>
              <w:rPr>
                <w:b/>
                <w:sz w:val="24"/>
                <w:szCs w:val="24"/>
                <w:lang w:val="nl-NL"/>
              </w:rPr>
            </w:pPr>
            <w:r w:rsidRPr="00FC1038">
              <w:rPr>
                <w:b/>
                <w:sz w:val="24"/>
                <w:szCs w:val="24"/>
                <w:lang w:val="nl-NL"/>
              </w:rPr>
              <w:t>Tại Điều 34</w:t>
            </w:r>
          </w:p>
        </w:tc>
        <w:tc>
          <w:tcPr>
            <w:tcW w:w="5404" w:type="dxa"/>
          </w:tcPr>
          <w:p w:rsidR="00AB40BB" w:rsidRPr="00C87F05" w:rsidRDefault="009B4CA7" w:rsidP="00C87F05">
            <w:pPr>
              <w:spacing w:before="120" w:after="120"/>
              <w:jc w:val="both"/>
              <w:rPr>
                <w:sz w:val="24"/>
                <w:szCs w:val="24"/>
                <w:lang w:val="nl-NL"/>
              </w:rPr>
            </w:pPr>
            <w:r>
              <w:rPr>
                <w:sz w:val="24"/>
                <w:szCs w:val="24"/>
                <w:lang w:val="nl-NL"/>
              </w:rPr>
              <w:t xml:space="preserve">     </w:t>
            </w:r>
            <w:r w:rsidR="00C87F05">
              <w:rPr>
                <w:sz w:val="24"/>
                <w:szCs w:val="24"/>
                <w:lang w:val="nl-NL"/>
              </w:rPr>
              <w:t xml:space="preserve">Đề nghị bổ sung Văn bản quy định chức năng nhiệm vụ của Chánh Thanh tra </w:t>
            </w:r>
          </w:p>
        </w:tc>
        <w:tc>
          <w:tcPr>
            <w:tcW w:w="1015" w:type="dxa"/>
          </w:tcPr>
          <w:p w:rsidR="00AB40BB" w:rsidRDefault="00AB40BB" w:rsidP="00F153B9">
            <w:pPr>
              <w:spacing w:before="120" w:after="120"/>
              <w:jc w:val="both"/>
              <w:rPr>
                <w:lang w:val="nl-NL"/>
              </w:rPr>
            </w:pPr>
          </w:p>
        </w:tc>
      </w:tr>
      <w:tr w:rsidR="00C87F05" w:rsidTr="001E2F41">
        <w:tc>
          <w:tcPr>
            <w:tcW w:w="3209" w:type="dxa"/>
          </w:tcPr>
          <w:p w:rsidR="00C87F05" w:rsidRPr="00FC1038" w:rsidRDefault="00C87F05" w:rsidP="00FD51BA">
            <w:pPr>
              <w:spacing w:before="120" w:after="120"/>
              <w:jc w:val="both"/>
              <w:rPr>
                <w:b/>
                <w:sz w:val="24"/>
                <w:szCs w:val="24"/>
                <w:lang w:val="nl-NL"/>
              </w:rPr>
            </w:pPr>
            <w:r w:rsidRPr="00FC1038">
              <w:rPr>
                <w:b/>
                <w:sz w:val="24"/>
                <w:szCs w:val="24"/>
                <w:lang w:val="nl-NL"/>
              </w:rPr>
              <w:t>Tại Điều 36</w:t>
            </w:r>
          </w:p>
        </w:tc>
        <w:tc>
          <w:tcPr>
            <w:tcW w:w="5404" w:type="dxa"/>
          </w:tcPr>
          <w:p w:rsidR="00C87F05" w:rsidRPr="00C87F05" w:rsidRDefault="009B4CA7" w:rsidP="00FD51BA">
            <w:pPr>
              <w:spacing w:before="120" w:after="120"/>
              <w:jc w:val="both"/>
              <w:rPr>
                <w:sz w:val="24"/>
                <w:szCs w:val="24"/>
                <w:lang w:val="nl-NL"/>
              </w:rPr>
            </w:pPr>
            <w:r>
              <w:rPr>
                <w:sz w:val="24"/>
                <w:szCs w:val="24"/>
                <w:lang w:val="nl-NL"/>
              </w:rPr>
              <w:t xml:space="preserve">     </w:t>
            </w:r>
            <w:r w:rsidR="00C87F05">
              <w:rPr>
                <w:sz w:val="24"/>
                <w:szCs w:val="24"/>
                <w:lang w:val="nl-NL"/>
              </w:rPr>
              <w:t>Đề nghị b</w:t>
            </w:r>
            <w:r w:rsidR="00C87F05" w:rsidRPr="00C87F05">
              <w:rPr>
                <w:sz w:val="24"/>
                <w:szCs w:val="24"/>
                <w:lang w:val="nl-NL"/>
              </w:rPr>
              <w:t>ổ sung: Phối hợp với các cơ quan có thẩm quyền  giải quyết khiếu nại tố cáo có liên quan.</w:t>
            </w:r>
          </w:p>
        </w:tc>
        <w:tc>
          <w:tcPr>
            <w:tcW w:w="1015" w:type="dxa"/>
          </w:tcPr>
          <w:p w:rsidR="00C87F05" w:rsidRDefault="00C87F05" w:rsidP="00F153B9">
            <w:pPr>
              <w:spacing w:before="120" w:after="120"/>
              <w:jc w:val="both"/>
              <w:rPr>
                <w:lang w:val="nl-NL"/>
              </w:rPr>
            </w:pPr>
          </w:p>
        </w:tc>
      </w:tr>
      <w:tr w:rsidR="004A3803" w:rsidTr="00FD51BA">
        <w:tc>
          <w:tcPr>
            <w:tcW w:w="9628" w:type="dxa"/>
            <w:gridSpan w:val="3"/>
          </w:tcPr>
          <w:p w:rsidR="004A3803" w:rsidRPr="00FC1038" w:rsidRDefault="004A3803" w:rsidP="00F153B9">
            <w:pPr>
              <w:spacing w:before="120" w:after="120"/>
              <w:jc w:val="both"/>
              <w:rPr>
                <w:b/>
                <w:i/>
                <w:sz w:val="24"/>
                <w:szCs w:val="24"/>
                <w:lang w:val="nl-NL"/>
              </w:rPr>
            </w:pPr>
            <w:r w:rsidRPr="00FC1038">
              <w:rPr>
                <w:b/>
                <w:i/>
                <w:sz w:val="24"/>
                <w:szCs w:val="24"/>
                <w:lang w:val="nl-NL"/>
              </w:rPr>
              <w:t>Ý kiến tham gia của Thanh tra thành phố tại văn bản số 38/TTr ngày 14/02/2022</w:t>
            </w:r>
          </w:p>
        </w:tc>
      </w:tr>
      <w:tr w:rsidR="00C87F05" w:rsidTr="001E2F41">
        <w:tc>
          <w:tcPr>
            <w:tcW w:w="3209" w:type="dxa"/>
          </w:tcPr>
          <w:p w:rsidR="00C87F05" w:rsidRPr="00FC1038" w:rsidRDefault="007C4086" w:rsidP="00F153B9">
            <w:pPr>
              <w:spacing w:before="120" w:after="120"/>
              <w:jc w:val="both"/>
              <w:rPr>
                <w:b/>
                <w:sz w:val="24"/>
                <w:szCs w:val="24"/>
                <w:lang w:val="nl-NL"/>
              </w:rPr>
            </w:pPr>
            <w:r w:rsidRPr="00FC1038">
              <w:rPr>
                <w:b/>
                <w:sz w:val="24"/>
                <w:szCs w:val="24"/>
              </w:rPr>
              <w:t>Tại Điều 21 quy định việc Kiểm tra việc thi hành văn bản</w:t>
            </w:r>
          </w:p>
        </w:tc>
        <w:tc>
          <w:tcPr>
            <w:tcW w:w="5404" w:type="dxa"/>
          </w:tcPr>
          <w:p w:rsidR="007C4086" w:rsidRPr="007C4086" w:rsidRDefault="00566DA8" w:rsidP="006C6FF1">
            <w:pPr>
              <w:spacing w:before="60" w:after="60" w:line="380" w:lineRule="exact"/>
              <w:jc w:val="both"/>
              <w:rPr>
                <w:rFonts w:eastAsia="SimSun"/>
                <w:sz w:val="24"/>
                <w:szCs w:val="24"/>
                <w:lang w:eastAsia="zh-CN"/>
              </w:rPr>
            </w:pPr>
            <w:r>
              <w:rPr>
                <w:rFonts w:eastAsia="SimSun"/>
                <w:sz w:val="24"/>
                <w:szCs w:val="24"/>
                <w:lang w:eastAsia="zh-CN"/>
              </w:rPr>
              <w:t xml:space="preserve">   </w:t>
            </w:r>
            <w:r w:rsidR="007C4086" w:rsidRPr="007C4086">
              <w:rPr>
                <w:rFonts w:eastAsia="SimSun"/>
                <w:sz w:val="24"/>
                <w:szCs w:val="24"/>
                <w:lang w:eastAsia="zh-CN"/>
              </w:rPr>
              <w:t>Đề nghị bổ sung Khoản 5 với nội dung sau:</w:t>
            </w:r>
          </w:p>
          <w:p w:rsidR="00C87F05" w:rsidRPr="007C4086" w:rsidRDefault="007C4086" w:rsidP="006C6FF1">
            <w:pPr>
              <w:spacing w:before="60" w:after="60" w:line="380" w:lineRule="exact"/>
              <w:jc w:val="both"/>
              <w:rPr>
                <w:sz w:val="24"/>
                <w:szCs w:val="24"/>
                <w:lang w:val="nl-NL"/>
              </w:rPr>
            </w:pPr>
            <w:r w:rsidRPr="007C4086">
              <w:rPr>
                <w:rFonts w:eastAsia="SimSun"/>
                <w:sz w:val="24"/>
                <w:szCs w:val="24"/>
                <w:lang w:eastAsia="zh-CN"/>
              </w:rPr>
              <w:t>“5. Chánh Văn phòng HĐND - UBND Thành phố chịu trách nhiệm theo dõi, đôn đốc, kiểm tra việc thực hiện các nhiệm vụ do UBND Thành phố, Chủ tịch UBND Thành phố giao; tham mưu, đề xuất xử lý thủ trưởng các cơ quan đơn vị (nếu vi phạm) theo quy định; báo cáo kết quả thực hiện nhiệm vụ tại phiên họp giao ban UBND Thành phố thường kỳ”</w:t>
            </w:r>
            <w:r>
              <w:rPr>
                <w:rFonts w:eastAsia="SimSun"/>
                <w:sz w:val="24"/>
                <w:szCs w:val="24"/>
                <w:lang w:eastAsia="zh-CN"/>
              </w:rPr>
              <w:t>.</w:t>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7C4086" w:rsidP="00F153B9">
            <w:pPr>
              <w:spacing w:before="120" w:after="120"/>
              <w:jc w:val="both"/>
              <w:rPr>
                <w:b/>
                <w:sz w:val="24"/>
                <w:szCs w:val="24"/>
              </w:rPr>
            </w:pPr>
            <w:r w:rsidRPr="00FC1038">
              <w:rPr>
                <w:b/>
                <w:sz w:val="24"/>
                <w:szCs w:val="24"/>
              </w:rPr>
              <w:t>Tại Khoản 5 Điều 31 Chế độ thông tin, báo cáo</w:t>
            </w:r>
          </w:p>
          <w:p w:rsidR="007C4086" w:rsidRPr="00FC1038" w:rsidRDefault="007C4086" w:rsidP="007C4086">
            <w:pPr>
              <w:spacing w:before="60" w:after="60" w:line="380" w:lineRule="exact"/>
              <w:ind w:firstLine="567"/>
              <w:jc w:val="both"/>
              <w:rPr>
                <w:rFonts w:eastAsia="SimSun"/>
                <w:b/>
                <w:spacing w:val="-4"/>
                <w:sz w:val="24"/>
                <w:szCs w:val="24"/>
                <w:lang w:eastAsia="zh-CN"/>
              </w:rPr>
            </w:pPr>
            <w:r w:rsidRPr="00FC1038">
              <w:rPr>
                <w:rFonts w:eastAsia="SimSun"/>
                <w:b/>
                <w:sz w:val="24"/>
                <w:szCs w:val="24"/>
                <w:lang w:eastAsia="zh-CN"/>
              </w:rPr>
              <w:t>Tại dự thảo quy định: “ Chánh Văn phòng có trách nhiệm cung cấp thông tin về tình hình hoạt động của UBND thành phố, tình hình kinh tế - xã hội của địa phương cho các đoàn thể nhân dân cùng cấp, cơ quan thông tin đại chúng để thông tin cho Nhân dân”</w:t>
            </w:r>
          </w:p>
          <w:p w:rsidR="007C4086" w:rsidRPr="00FC1038" w:rsidRDefault="007C4086" w:rsidP="00F153B9">
            <w:pPr>
              <w:spacing w:before="120" w:after="120"/>
              <w:jc w:val="both"/>
              <w:rPr>
                <w:b/>
                <w:sz w:val="24"/>
                <w:szCs w:val="24"/>
                <w:lang w:val="nl-NL"/>
              </w:rPr>
            </w:pPr>
          </w:p>
        </w:tc>
        <w:tc>
          <w:tcPr>
            <w:tcW w:w="5404" w:type="dxa"/>
          </w:tcPr>
          <w:p w:rsidR="007C4086" w:rsidRPr="007C4086" w:rsidRDefault="007C4086" w:rsidP="007C4086">
            <w:pPr>
              <w:spacing w:before="60" w:after="60" w:line="380" w:lineRule="exact"/>
              <w:ind w:firstLine="720"/>
              <w:jc w:val="both"/>
              <w:rPr>
                <w:rFonts w:eastAsia="SimSun"/>
                <w:sz w:val="24"/>
                <w:szCs w:val="24"/>
                <w:lang w:eastAsia="zh-CN"/>
              </w:rPr>
            </w:pPr>
            <w:r w:rsidRPr="007C4086">
              <w:rPr>
                <w:rFonts w:eastAsia="SimSun"/>
                <w:b/>
                <w:i/>
                <w:sz w:val="24"/>
                <w:szCs w:val="24"/>
                <w:lang w:eastAsia="zh-CN"/>
              </w:rPr>
              <w:t>Đề nghị bổ sung, sửa đổi</w:t>
            </w:r>
            <w:r w:rsidRPr="007C4086">
              <w:rPr>
                <w:rFonts w:eastAsia="SimSun"/>
                <w:sz w:val="24"/>
                <w:szCs w:val="24"/>
                <w:lang w:eastAsia="zh-CN"/>
              </w:rPr>
              <w:t xml:space="preserve">: “Chánh Văn phòng HĐND- UBND Thành phố là đầu mối trong việc cung cấp thông tin về chủ trương, đường lối của Đảng, chính sách, pháp luật Nhà nước và tình hình kinh tế - xã hội nổi bật trên địa bàn thành phố cho các đoàn thể nhân dân cùng cấp, cơ quan thông tin đại chúng để thông tin cho nhân dân biết; trực tiếp tham mưu cho việc phát ngôn của UBND thành phố, Chủ tịch UBND thành phố trả lời những vấn đề dư luận xã hội và báo chí quan tâm; tổ chức họp báo khi cần thiết để thông tin về các chính sách, quyết định quan trọng trong chỉ đạo, điều hành của UBND thành phố, Chủ tịch UBND thành phố. Khi được yêu cầu, các cơ quan, đơn vị có liên quan tham dự họp báo, trực tiếp phát biểu và chịu trách nhiệm về các nội dung thuộc </w:t>
            </w:r>
            <w:r w:rsidRPr="007C4086">
              <w:rPr>
                <w:rFonts w:eastAsia="SimSun"/>
                <w:sz w:val="24"/>
                <w:szCs w:val="24"/>
                <w:lang w:eastAsia="zh-CN"/>
              </w:rPr>
              <w:lastRenderedPageBreak/>
              <w:t>phạm vi chuyên ngành của mình.</w:t>
            </w:r>
          </w:p>
          <w:p w:rsidR="00C87F05" w:rsidRPr="001F074C" w:rsidRDefault="007C4086" w:rsidP="007C4086">
            <w:pPr>
              <w:spacing w:before="60" w:after="60" w:line="380" w:lineRule="exact"/>
              <w:ind w:firstLine="720"/>
              <w:jc w:val="both"/>
              <w:rPr>
                <w:sz w:val="24"/>
                <w:szCs w:val="24"/>
                <w:lang w:val="nl-NL"/>
              </w:rPr>
            </w:pPr>
            <w:r w:rsidRPr="007C4086">
              <w:rPr>
                <w:rFonts w:eastAsia="SimSun"/>
                <w:sz w:val="24"/>
                <w:szCs w:val="24"/>
                <w:lang w:eastAsia="zh-CN"/>
              </w:rPr>
              <w:t>Chủ trì, phối hợp với Thủ trưởng các cơ quan, Chủ tịch UBND các xã, phường xây dựng cơ chế, quy trình phối hợp trong công tác truyền thông, bảo đảm kịp thời, đồng bộ và nhất quán và hiệu quả trong hệ thống hành chính; đẩy mạnh việc ứng dụng công nghệ thông tin, cung cấp thông tin tới Nhân dân bằng các hình thức phù hợp về tình hình phát triển kinh tế -xã hội, an ninh, quốc phòng và an sinh xã hội của Thành phố”</w:t>
            </w:r>
            <w:r w:rsidRPr="001F074C">
              <w:rPr>
                <w:rFonts w:eastAsia="SimSun"/>
                <w:sz w:val="24"/>
                <w:szCs w:val="24"/>
                <w:lang w:eastAsia="zh-CN"/>
              </w:rPr>
              <w:t>.</w:t>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1F074C" w:rsidP="00F153B9">
            <w:pPr>
              <w:spacing w:before="120" w:after="120"/>
              <w:jc w:val="both"/>
              <w:rPr>
                <w:b/>
                <w:sz w:val="24"/>
                <w:szCs w:val="24"/>
                <w:lang w:val="nl-NL"/>
              </w:rPr>
            </w:pPr>
            <w:r w:rsidRPr="00FC1038">
              <w:rPr>
                <w:b/>
                <w:spacing w:val="-6"/>
                <w:sz w:val="24"/>
                <w:szCs w:val="24"/>
              </w:rPr>
              <w:lastRenderedPageBreak/>
              <w:t>Tại Khoản 4 Điều 35 Trách nhiệm của Ban Tiếp công dân thành phố</w:t>
            </w:r>
          </w:p>
        </w:tc>
        <w:tc>
          <w:tcPr>
            <w:tcW w:w="5404" w:type="dxa"/>
          </w:tcPr>
          <w:p w:rsidR="00C87F05" w:rsidRPr="001F074C" w:rsidRDefault="001F074C" w:rsidP="006C6FF1">
            <w:pPr>
              <w:spacing w:before="60" w:after="60" w:line="380" w:lineRule="exact"/>
              <w:ind w:firstLine="720"/>
              <w:jc w:val="both"/>
              <w:rPr>
                <w:sz w:val="24"/>
                <w:szCs w:val="24"/>
                <w:lang w:val="nl-NL"/>
              </w:rPr>
            </w:pPr>
            <w:r w:rsidRPr="001F074C">
              <w:rPr>
                <w:rFonts w:eastAsia="SimSun"/>
                <w:b/>
                <w:i/>
                <w:sz w:val="24"/>
                <w:szCs w:val="24"/>
                <w:lang w:eastAsia="zh-CN"/>
              </w:rPr>
              <w:t>Đề nghị sửa đổi, bổ sung</w:t>
            </w:r>
            <w:r w:rsidRPr="001F074C">
              <w:rPr>
                <w:rFonts w:eastAsia="SimSun"/>
                <w:sz w:val="24"/>
                <w:szCs w:val="24"/>
                <w:lang w:eastAsia="zh-CN"/>
              </w:rPr>
              <w:t xml:space="preserve">: </w:t>
            </w:r>
            <w:r w:rsidRPr="001F074C">
              <w:rPr>
                <w:rFonts w:eastAsia="SimSun"/>
                <w:b/>
                <w:bCs/>
                <w:sz w:val="24"/>
                <w:szCs w:val="24"/>
                <w:lang w:eastAsia="zh-CN"/>
              </w:rPr>
              <w:t>“</w:t>
            </w:r>
            <w:r w:rsidRPr="001F074C">
              <w:rPr>
                <w:rFonts w:eastAsia="SimSun"/>
                <w:sz w:val="24"/>
                <w:szCs w:val="24"/>
                <w:lang w:eastAsia="zh-CN"/>
              </w:rPr>
              <w:t>Tiếp nhận, xử lý, phân loại, đôn đốc các cơ quan, đơn vị, UBND xã phường giải quyết đơn thư kiến nghị, phản ánh, khiếu nại, tố cáo của công dân gửi UBND thành phố, Chủ tịch Ủy ban nhân dân thành phố theo quy định”.</w:t>
            </w:r>
            <w:r w:rsidRPr="001F074C">
              <w:rPr>
                <w:rFonts w:eastAsia="SimSun"/>
                <w:sz w:val="24"/>
                <w:szCs w:val="24"/>
                <w:lang w:eastAsia="zh-CN"/>
              </w:rPr>
              <w:tab/>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C87F05" w:rsidP="00F153B9">
            <w:pPr>
              <w:spacing w:before="120" w:after="120"/>
              <w:jc w:val="both"/>
              <w:rPr>
                <w:b/>
                <w:sz w:val="24"/>
                <w:szCs w:val="24"/>
                <w:lang w:val="nl-NL"/>
              </w:rPr>
            </w:pPr>
          </w:p>
        </w:tc>
        <w:tc>
          <w:tcPr>
            <w:tcW w:w="5404" w:type="dxa"/>
          </w:tcPr>
          <w:p w:rsidR="00C87F05" w:rsidRPr="001F074C" w:rsidRDefault="001F074C" w:rsidP="001F074C">
            <w:pPr>
              <w:spacing w:before="60" w:after="60" w:line="380" w:lineRule="exact"/>
              <w:jc w:val="both"/>
              <w:rPr>
                <w:sz w:val="24"/>
                <w:szCs w:val="24"/>
                <w:lang w:val="nl-NL"/>
              </w:rPr>
            </w:pPr>
            <w:r w:rsidRPr="001F074C">
              <w:rPr>
                <w:rFonts w:eastAsia="SimSun"/>
                <w:sz w:val="24"/>
                <w:szCs w:val="24"/>
                <w:lang w:eastAsia="zh-CN"/>
              </w:rPr>
              <w:t>Đề nghị gộp Điều 33 và Điều 36 thành một.</w:t>
            </w:r>
          </w:p>
        </w:tc>
        <w:tc>
          <w:tcPr>
            <w:tcW w:w="1015" w:type="dxa"/>
          </w:tcPr>
          <w:p w:rsidR="00C87F05" w:rsidRDefault="00C87F05" w:rsidP="00F153B9">
            <w:pPr>
              <w:spacing w:before="120" w:after="120"/>
              <w:jc w:val="both"/>
              <w:rPr>
                <w:lang w:val="nl-NL"/>
              </w:rPr>
            </w:pPr>
          </w:p>
        </w:tc>
      </w:tr>
      <w:tr w:rsidR="00E53620" w:rsidTr="00FD51BA">
        <w:tc>
          <w:tcPr>
            <w:tcW w:w="9628" w:type="dxa"/>
            <w:gridSpan w:val="3"/>
          </w:tcPr>
          <w:p w:rsidR="00E53620" w:rsidRPr="00FC1038" w:rsidRDefault="00E53620" w:rsidP="00E53620">
            <w:pPr>
              <w:spacing w:before="120" w:after="120"/>
              <w:jc w:val="both"/>
              <w:rPr>
                <w:b/>
                <w:sz w:val="24"/>
                <w:szCs w:val="24"/>
                <w:lang w:val="nl-NL"/>
              </w:rPr>
            </w:pPr>
            <w:r w:rsidRPr="00FC1038">
              <w:rPr>
                <w:b/>
                <w:i/>
                <w:sz w:val="24"/>
                <w:szCs w:val="24"/>
                <w:lang w:val="nl-NL"/>
              </w:rPr>
              <w:t>Ý kiến tham gia của Trung tâm phát triển quỹ đất thành phố tại văn bản số 69/TTPTQĐ ngày 14/02/2022</w:t>
            </w:r>
          </w:p>
        </w:tc>
      </w:tr>
      <w:tr w:rsidR="00C87F05" w:rsidTr="001E2F41">
        <w:tc>
          <w:tcPr>
            <w:tcW w:w="3209" w:type="dxa"/>
          </w:tcPr>
          <w:p w:rsidR="004068D6" w:rsidRPr="00FC1038" w:rsidRDefault="004068D6" w:rsidP="004068D6">
            <w:pPr>
              <w:spacing w:before="120" w:after="120" w:line="400" w:lineRule="exact"/>
              <w:contextualSpacing/>
              <w:jc w:val="both"/>
              <w:rPr>
                <w:b/>
                <w:spacing w:val="-2"/>
                <w:sz w:val="24"/>
                <w:szCs w:val="24"/>
              </w:rPr>
            </w:pPr>
            <w:r w:rsidRPr="00FC1038">
              <w:rPr>
                <w:rFonts w:eastAsia="Calibri"/>
                <w:b/>
                <w:color w:val="000000"/>
                <w:sz w:val="24"/>
                <w:szCs w:val="24"/>
                <w:shd w:val="clear" w:color="auto" w:fill="FFFFFF"/>
              </w:rPr>
              <w:t>Về căn cứ ban hành quyết định</w:t>
            </w:r>
          </w:p>
          <w:p w:rsidR="00C87F05" w:rsidRPr="00FC1038" w:rsidRDefault="004068D6" w:rsidP="00F153B9">
            <w:pPr>
              <w:spacing w:before="120" w:after="120"/>
              <w:jc w:val="both"/>
              <w:rPr>
                <w:b/>
                <w:sz w:val="24"/>
                <w:szCs w:val="24"/>
                <w:lang w:val="nl-NL"/>
              </w:rPr>
            </w:pPr>
            <w:r w:rsidRPr="00FC1038">
              <w:rPr>
                <w:b/>
                <w:sz w:val="24"/>
                <w:szCs w:val="24"/>
                <w:lang w:val="nl-NL"/>
              </w:rPr>
              <w:t xml:space="preserve"> </w:t>
            </w:r>
          </w:p>
        </w:tc>
        <w:tc>
          <w:tcPr>
            <w:tcW w:w="5404" w:type="dxa"/>
          </w:tcPr>
          <w:p w:rsidR="00C87F05" w:rsidRPr="00607CBE" w:rsidRDefault="00566DA8" w:rsidP="00EE0548">
            <w:pPr>
              <w:spacing w:before="120" w:after="120" w:line="400" w:lineRule="exact"/>
              <w:jc w:val="both"/>
              <w:rPr>
                <w:sz w:val="24"/>
                <w:szCs w:val="24"/>
                <w:lang w:val="nl-NL"/>
              </w:rPr>
            </w:pPr>
            <w:r>
              <w:rPr>
                <w:spacing w:val="-2"/>
                <w:sz w:val="24"/>
                <w:szCs w:val="24"/>
              </w:rPr>
              <w:t xml:space="preserve">    </w:t>
            </w:r>
            <w:r w:rsidR="00865808">
              <w:rPr>
                <w:spacing w:val="-2"/>
                <w:sz w:val="24"/>
                <w:szCs w:val="24"/>
              </w:rPr>
              <w:t>+</w:t>
            </w:r>
            <w:r w:rsidR="00EE0548">
              <w:rPr>
                <w:spacing w:val="-2"/>
                <w:sz w:val="24"/>
                <w:szCs w:val="24"/>
              </w:rPr>
              <w:t xml:space="preserve"> </w:t>
            </w:r>
            <w:r w:rsidR="004068D6" w:rsidRPr="004068D6">
              <w:rPr>
                <w:spacing w:val="-2"/>
                <w:sz w:val="24"/>
                <w:szCs w:val="24"/>
              </w:rPr>
              <w:t>Đề nghị sửa: T</w:t>
            </w:r>
            <w:r w:rsidR="004068D6" w:rsidRPr="004068D6">
              <w:rPr>
                <w:i/>
                <w:spacing w:val="-2"/>
                <w:sz w:val="24"/>
                <w:szCs w:val="24"/>
              </w:rPr>
              <w:t>heo đề nghị của Chánh Văn phòng UBND Thành phố tại Tờ trình số     /TTr-VP ngày    /   /2022 về việc ban hành Quy chế làm việc của UBND Thành phố.</w:t>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4068D6" w:rsidP="00F153B9">
            <w:pPr>
              <w:spacing w:before="120" w:after="120"/>
              <w:jc w:val="both"/>
              <w:rPr>
                <w:b/>
                <w:sz w:val="24"/>
                <w:szCs w:val="24"/>
                <w:lang w:val="nl-NL"/>
              </w:rPr>
            </w:pPr>
            <w:r w:rsidRPr="00FC1038">
              <w:rPr>
                <w:b/>
                <w:spacing w:val="-6"/>
                <w:sz w:val="24"/>
                <w:szCs w:val="24"/>
              </w:rPr>
              <w:t>Tại khoản 2, Điều 2:</w:t>
            </w:r>
          </w:p>
        </w:tc>
        <w:tc>
          <w:tcPr>
            <w:tcW w:w="5404" w:type="dxa"/>
          </w:tcPr>
          <w:p w:rsidR="00C87F05" w:rsidRPr="00607CBE" w:rsidRDefault="00566DA8" w:rsidP="004068D6">
            <w:pPr>
              <w:pStyle w:val="NormalWeb"/>
              <w:shd w:val="clear" w:color="auto" w:fill="FFFFFF"/>
              <w:spacing w:before="120" w:beforeAutospacing="0" w:after="120" w:afterAutospacing="0" w:line="400" w:lineRule="exact"/>
              <w:jc w:val="both"/>
              <w:rPr>
                <w:lang w:val="nl-NL"/>
              </w:rPr>
            </w:pPr>
            <w:r>
              <w:rPr>
                <w:b/>
                <w:spacing w:val="-2"/>
              </w:rPr>
              <w:t xml:space="preserve">     </w:t>
            </w:r>
            <w:r w:rsidR="004068D6" w:rsidRPr="00607CBE">
              <w:rPr>
                <w:b/>
                <w:spacing w:val="-2"/>
              </w:rPr>
              <w:t>Đề nghị sửa thành:</w:t>
            </w:r>
            <w:r w:rsidR="004068D6" w:rsidRPr="00607CBE">
              <w:rPr>
                <w:spacing w:val="-2"/>
              </w:rPr>
              <w:t xml:space="preserve"> </w:t>
            </w:r>
            <w:r w:rsidR="004068D6" w:rsidRPr="00607CBE">
              <w:rPr>
                <w:i/>
                <w:spacing w:val="-2"/>
              </w:rPr>
              <w:t>Giải quyết công việc đúng phạm vi trách nhiệm, đúng thẩm quyền; mọi hoạt động của UBND thành phố, thành viên UBND phải tuân thủ các quy định của pháp luật và sự chỉ đạo của UBND Tỉnh, sự lãnh đạo của Thành ủy, giám sát của HĐND thành phố; bảo đảm tập trung, dân chủ, quyền và lợi ích hợp phapr của Nhân dân.</w:t>
            </w:r>
          </w:p>
        </w:tc>
        <w:tc>
          <w:tcPr>
            <w:tcW w:w="1015" w:type="dxa"/>
          </w:tcPr>
          <w:p w:rsidR="00C87F05" w:rsidRDefault="00C87F05" w:rsidP="00F153B9">
            <w:pPr>
              <w:spacing w:before="120" w:after="120"/>
              <w:jc w:val="both"/>
              <w:rPr>
                <w:lang w:val="nl-NL"/>
              </w:rPr>
            </w:pPr>
          </w:p>
        </w:tc>
      </w:tr>
      <w:tr w:rsidR="004068D6" w:rsidTr="001E2F41">
        <w:tc>
          <w:tcPr>
            <w:tcW w:w="3209" w:type="dxa"/>
          </w:tcPr>
          <w:p w:rsidR="004068D6" w:rsidRPr="00FC1038" w:rsidRDefault="004068D6" w:rsidP="00F153B9">
            <w:pPr>
              <w:spacing w:before="120" w:after="120"/>
              <w:jc w:val="both"/>
              <w:rPr>
                <w:b/>
                <w:sz w:val="24"/>
                <w:szCs w:val="24"/>
                <w:lang w:val="nl-NL"/>
              </w:rPr>
            </w:pPr>
            <w:r w:rsidRPr="00FC1038">
              <w:rPr>
                <w:b/>
                <w:spacing w:val="-2"/>
                <w:sz w:val="24"/>
                <w:szCs w:val="24"/>
              </w:rPr>
              <w:t>Tại khoản 1, Điều 7</w:t>
            </w:r>
            <w:r w:rsidRPr="00FC1038">
              <w:rPr>
                <w:b/>
                <w:sz w:val="24"/>
                <w:szCs w:val="24"/>
              </w:rPr>
              <w:t>.</w:t>
            </w:r>
          </w:p>
        </w:tc>
        <w:tc>
          <w:tcPr>
            <w:tcW w:w="5404" w:type="dxa"/>
          </w:tcPr>
          <w:p w:rsidR="004068D6" w:rsidRPr="00607CBE" w:rsidRDefault="004068D6" w:rsidP="00F153B9">
            <w:pPr>
              <w:spacing w:before="120" w:after="120"/>
              <w:jc w:val="both"/>
              <w:rPr>
                <w:sz w:val="24"/>
                <w:szCs w:val="24"/>
                <w:lang w:val="nl-NL"/>
              </w:rPr>
            </w:pPr>
            <w:r w:rsidRPr="00607CBE">
              <w:rPr>
                <w:b/>
                <w:sz w:val="24"/>
                <w:szCs w:val="24"/>
              </w:rPr>
              <w:t>Đề nghị sửa thành:</w:t>
            </w:r>
            <w:r w:rsidRPr="00607CBE">
              <w:rPr>
                <w:sz w:val="24"/>
                <w:szCs w:val="24"/>
              </w:rPr>
              <w:t xml:space="preserve"> “1. Chịu trách nhiệm trước Chủ tịch UBND thành phố, UBND thành phố và trước pháp luật về thực hiện chức năng, nhiệm vụ, thẩm quyền quản lý nhà nước </w:t>
            </w:r>
            <w:r w:rsidRPr="00607CBE">
              <w:rPr>
                <w:b/>
                <w:i/>
                <w:sz w:val="24"/>
                <w:szCs w:val="24"/>
              </w:rPr>
              <w:t>theo ngành, lĩn vực</w:t>
            </w:r>
            <w:r w:rsidRPr="00607CBE">
              <w:rPr>
                <w:sz w:val="24"/>
                <w:szCs w:val="24"/>
              </w:rPr>
              <w:t xml:space="preserve"> được giao trên địa bàn thành phố </w:t>
            </w:r>
            <w:r w:rsidRPr="00607CBE">
              <w:rPr>
                <w:b/>
                <w:i/>
                <w:sz w:val="24"/>
                <w:szCs w:val="24"/>
              </w:rPr>
              <w:t>và những công việc được ủy quyền, phân công, kể cả khi đã phân công hoặc ủy quyền cho cấp phó;</w:t>
            </w:r>
            <w:r w:rsidRPr="00607CBE">
              <w:rPr>
                <w:sz w:val="24"/>
                <w:szCs w:val="24"/>
              </w:rPr>
              <w:t xml:space="preserve"> chịu sự kiểm tra, hướng dẫn, chỉ đạo về công tác chuyên môn, nghiệp vụ của cơ quan quản lý nhà nước cấp trên”</w:t>
            </w:r>
          </w:p>
        </w:tc>
        <w:tc>
          <w:tcPr>
            <w:tcW w:w="1015" w:type="dxa"/>
          </w:tcPr>
          <w:p w:rsidR="004068D6" w:rsidRDefault="004068D6" w:rsidP="00F153B9">
            <w:pPr>
              <w:spacing w:before="120" w:after="120"/>
              <w:jc w:val="both"/>
              <w:rPr>
                <w:lang w:val="nl-NL"/>
              </w:rPr>
            </w:pPr>
          </w:p>
        </w:tc>
      </w:tr>
      <w:tr w:rsidR="00FD51BA" w:rsidTr="00FD51BA">
        <w:tc>
          <w:tcPr>
            <w:tcW w:w="9628" w:type="dxa"/>
            <w:gridSpan w:val="3"/>
          </w:tcPr>
          <w:p w:rsidR="00FD51BA" w:rsidRPr="00FC1038" w:rsidRDefault="00FD51BA" w:rsidP="00FD51BA">
            <w:pPr>
              <w:spacing w:before="120" w:after="120"/>
              <w:jc w:val="both"/>
              <w:rPr>
                <w:b/>
                <w:lang w:val="nl-NL"/>
              </w:rPr>
            </w:pPr>
            <w:r w:rsidRPr="00FC1038">
              <w:rPr>
                <w:b/>
                <w:i/>
                <w:lang w:val="nl-NL"/>
              </w:rPr>
              <w:lastRenderedPageBreak/>
              <w:t>Ý kiến tham gia của phòng Tư pháp thành phố tại văn bản số 38/PTP ngày 14/02/2022</w:t>
            </w:r>
          </w:p>
        </w:tc>
      </w:tr>
      <w:tr w:rsidR="00C87F05" w:rsidTr="001E2F41">
        <w:tc>
          <w:tcPr>
            <w:tcW w:w="3209" w:type="dxa"/>
          </w:tcPr>
          <w:p w:rsidR="00C87F05" w:rsidRPr="00FC1038" w:rsidRDefault="00FD51BA" w:rsidP="00F153B9">
            <w:pPr>
              <w:spacing w:before="120" w:after="120"/>
              <w:jc w:val="both"/>
              <w:rPr>
                <w:b/>
                <w:sz w:val="24"/>
                <w:szCs w:val="24"/>
                <w:lang w:val="nl-NL"/>
              </w:rPr>
            </w:pPr>
            <w:r w:rsidRPr="00FC1038">
              <w:rPr>
                <w:b/>
                <w:sz w:val="24"/>
                <w:szCs w:val="24"/>
                <w:lang w:val="nl-NL"/>
              </w:rPr>
              <w:t>Căn cứ ban hành Quyết định</w:t>
            </w:r>
          </w:p>
        </w:tc>
        <w:tc>
          <w:tcPr>
            <w:tcW w:w="5404" w:type="dxa"/>
          </w:tcPr>
          <w:p w:rsidR="00C87F05" w:rsidRPr="00FD51BA" w:rsidRDefault="00FD51BA" w:rsidP="00FD51BA">
            <w:pPr>
              <w:spacing w:before="120" w:after="120"/>
              <w:jc w:val="both"/>
              <w:rPr>
                <w:sz w:val="24"/>
                <w:szCs w:val="24"/>
                <w:lang w:val="nl-NL"/>
              </w:rPr>
            </w:pPr>
            <w:r w:rsidRPr="00FD51BA">
              <w:rPr>
                <w:sz w:val="24"/>
                <w:szCs w:val="24"/>
                <w:lang w:val="nl-NL"/>
              </w:rPr>
              <w:t>Đề nghị xem xét lại các căn cứ ban hành văn bản có chứa quy phạm pháp luật, nên dẫn chiếu tới văn bản pháp luật khác</w:t>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FD51BA" w:rsidP="00F153B9">
            <w:pPr>
              <w:spacing w:before="120" w:after="120"/>
              <w:jc w:val="both"/>
              <w:rPr>
                <w:b/>
                <w:sz w:val="24"/>
                <w:szCs w:val="24"/>
                <w:lang w:val="nl-NL"/>
              </w:rPr>
            </w:pPr>
            <w:r w:rsidRPr="00FC1038">
              <w:rPr>
                <w:b/>
                <w:sz w:val="24"/>
                <w:szCs w:val="24"/>
                <w:lang w:val="nl-NL"/>
              </w:rPr>
              <w:t>Nội dung Quy chế</w:t>
            </w:r>
          </w:p>
        </w:tc>
        <w:tc>
          <w:tcPr>
            <w:tcW w:w="5404" w:type="dxa"/>
          </w:tcPr>
          <w:p w:rsidR="00C87F05" w:rsidRPr="00FD51BA" w:rsidRDefault="00FD51BA" w:rsidP="00F153B9">
            <w:pPr>
              <w:spacing w:before="120" w:after="120"/>
              <w:jc w:val="both"/>
              <w:rPr>
                <w:sz w:val="24"/>
                <w:szCs w:val="24"/>
                <w:lang w:val="nl-NL"/>
              </w:rPr>
            </w:pPr>
            <w:r>
              <w:rPr>
                <w:sz w:val="24"/>
                <w:szCs w:val="24"/>
                <w:lang w:val="nl-NL"/>
              </w:rPr>
              <w:t>Đề nghị sử dụng thống nhật cụm từ “thành viên UBND”, “Ủy viên UBND” thành “Ủy viên UBND”.</w:t>
            </w:r>
          </w:p>
        </w:tc>
        <w:tc>
          <w:tcPr>
            <w:tcW w:w="1015" w:type="dxa"/>
          </w:tcPr>
          <w:p w:rsidR="00C87F05" w:rsidRDefault="00C87F05" w:rsidP="00F153B9">
            <w:pPr>
              <w:spacing w:before="120" w:after="120"/>
              <w:jc w:val="both"/>
              <w:rPr>
                <w:lang w:val="nl-NL"/>
              </w:rPr>
            </w:pPr>
          </w:p>
        </w:tc>
      </w:tr>
      <w:tr w:rsidR="00C87F05" w:rsidTr="001E2F41">
        <w:tc>
          <w:tcPr>
            <w:tcW w:w="3209" w:type="dxa"/>
          </w:tcPr>
          <w:p w:rsidR="00C87F05" w:rsidRPr="00FC1038" w:rsidRDefault="00FD51BA" w:rsidP="00F153B9">
            <w:pPr>
              <w:spacing w:before="120" w:after="120"/>
              <w:jc w:val="both"/>
              <w:rPr>
                <w:b/>
                <w:sz w:val="24"/>
                <w:szCs w:val="24"/>
                <w:lang w:val="nl-NL"/>
              </w:rPr>
            </w:pPr>
            <w:r w:rsidRPr="00FC1038">
              <w:rPr>
                <w:b/>
                <w:sz w:val="24"/>
                <w:szCs w:val="24"/>
                <w:lang w:val="nl-NL"/>
              </w:rPr>
              <w:t>Tại Chương II</w:t>
            </w:r>
          </w:p>
        </w:tc>
        <w:tc>
          <w:tcPr>
            <w:tcW w:w="5404" w:type="dxa"/>
          </w:tcPr>
          <w:p w:rsidR="00C87F05" w:rsidRPr="00FD51BA" w:rsidRDefault="00FD51BA" w:rsidP="00F153B9">
            <w:pPr>
              <w:spacing w:before="120" w:after="120"/>
              <w:jc w:val="both"/>
              <w:rPr>
                <w:sz w:val="24"/>
                <w:szCs w:val="24"/>
                <w:lang w:val="nl-NL"/>
              </w:rPr>
            </w:pPr>
            <w:r>
              <w:rPr>
                <w:sz w:val="24"/>
                <w:szCs w:val="24"/>
                <w:lang w:val="nl-NL"/>
              </w:rPr>
              <w:t>Trích yếu cần bổ sung “nhiệm vụ, quyền hạn”</w:t>
            </w:r>
          </w:p>
        </w:tc>
        <w:tc>
          <w:tcPr>
            <w:tcW w:w="1015" w:type="dxa"/>
          </w:tcPr>
          <w:p w:rsidR="00C87F05" w:rsidRDefault="00C87F05" w:rsidP="00F153B9">
            <w:pPr>
              <w:spacing w:before="120" w:after="120"/>
              <w:jc w:val="both"/>
              <w:rPr>
                <w:lang w:val="nl-NL"/>
              </w:rPr>
            </w:pPr>
          </w:p>
        </w:tc>
      </w:tr>
      <w:tr w:rsidR="00AD6892" w:rsidTr="001E2F41">
        <w:tc>
          <w:tcPr>
            <w:tcW w:w="3209" w:type="dxa"/>
          </w:tcPr>
          <w:p w:rsidR="00AD6892" w:rsidRPr="00FC1038" w:rsidRDefault="00FD51BA" w:rsidP="00F153B9">
            <w:pPr>
              <w:spacing w:before="120" w:after="120"/>
              <w:jc w:val="both"/>
              <w:rPr>
                <w:b/>
                <w:sz w:val="24"/>
                <w:szCs w:val="24"/>
                <w:lang w:val="nl-NL"/>
              </w:rPr>
            </w:pPr>
            <w:r w:rsidRPr="00FC1038">
              <w:rPr>
                <w:b/>
                <w:sz w:val="24"/>
                <w:szCs w:val="24"/>
                <w:lang w:val="nl-NL"/>
              </w:rPr>
              <w:t>Tại khoản 1, Điều 3</w:t>
            </w:r>
          </w:p>
        </w:tc>
        <w:tc>
          <w:tcPr>
            <w:tcW w:w="5404" w:type="dxa"/>
          </w:tcPr>
          <w:p w:rsidR="00AD6892" w:rsidRPr="00FD51BA" w:rsidRDefault="00FD51BA" w:rsidP="00FD51BA">
            <w:pPr>
              <w:spacing w:before="120" w:after="120"/>
              <w:jc w:val="both"/>
              <w:rPr>
                <w:sz w:val="24"/>
                <w:szCs w:val="24"/>
                <w:lang w:val="nl-NL"/>
              </w:rPr>
            </w:pPr>
            <w:r>
              <w:rPr>
                <w:sz w:val="24"/>
                <w:szCs w:val="24"/>
                <w:lang w:val="nl-NL"/>
              </w:rPr>
              <w:t xml:space="preserve">Đề nghị sửa thành: “UBND thực hiện nhiệm vụ quyền hạn theo quy định tại Điều 28, 56 Luật Tổ chức Chính quyền địa phương năm 2015”. Luật không quy định trách nhiệm, phạm vi giải quyết công việc của UBND cần xem xét có nên đưa vào quy chế không?. </w:t>
            </w:r>
          </w:p>
        </w:tc>
        <w:tc>
          <w:tcPr>
            <w:tcW w:w="1015" w:type="dxa"/>
          </w:tcPr>
          <w:p w:rsidR="00AD6892" w:rsidRDefault="00AD6892" w:rsidP="00F153B9">
            <w:pPr>
              <w:spacing w:before="120" w:after="120"/>
              <w:jc w:val="both"/>
              <w:rPr>
                <w:lang w:val="nl-NL"/>
              </w:rPr>
            </w:pPr>
          </w:p>
        </w:tc>
      </w:tr>
      <w:tr w:rsidR="00AD6892" w:rsidTr="001E2F41">
        <w:tc>
          <w:tcPr>
            <w:tcW w:w="3209" w:type="dxa"/>
          </w:tcPr>
          <w:p w:rsidR="00AD6892" w:rsidRPr="00FC1038" w:rsidRDefault="00FD51BA" w:rsidP="00F153B9">
            <w:pPr>
              <w:spacing w:before="120" w:after="120"/>
              <w:jc w:val="both"/>
              <w:rPr>
                <w:b/>
                <w:sz w:val="24"/>
                <w:szCs w:val="24"/>
                <w:lang w:val="nl-NL"/>
              </w:rPr>
            </w:pPr>
            <w:r w:rsidRPr="00FC1038">
              <w:rPr>
                <w:b/>
                <w:sz w:val="24"/>
                <w:szCs w:val="24"/>
                <w:lang w:val="nl-NL"/>
              </w:rPr>
              <w:t>Tại Khoản 1, Điều 4</w:t>
            </w:r>
          </w:p>
        </w:tc>
        <w:tc>
          <w:tcPr>
            <w:tcW w:w="5404" w:type="dxa"/>
          </w:tcPr>
          <w:p w:rsidR="00AD6892" w:rsidRPr="00B25E8C" w:rsidRDefault="00B25E8C" w:rsidP="00F153B9">
            <w:pPr>
              <w:spacing w:before="120" w:after="120"/>
              <w:jc w:val="both"/>
              <w:rPr>
                <w:sz w:val="24"/>
                <w:szCs w:val="24"/>
                <w:lang w:val="nl-NL"/>
              </w:rPr>
            </w:pPr>
            <w:r w:rsidRPr="00B25E8C">
              <w:rPr>
                <w:sz w:val="24"/>
                <w:szCs w:val="24"/>
                <w:lang w:val="nl-NL"/>
              </w:rPr>
              <w:t>Đề nghị sửa thành: “Chủ tịch UBND thành phố thực hiện nhiệm vụ quyền hạn theo quy định tại Điều 29, 57 Luật Tổ chức chính quyền địa phương năm 2015”. Trách nhiệm, phạm vi giải quyết công việc của Chủ tịch UBND nên sửa thành (khoản 2) “Trách nhiệm, phạm vi giải quyết công việc của Chủ tịch UBND thực hiện theo quy định tại Điều 121 Luật tổ chức Chính quyền địa phương năm 2015”. Khoản 2, Điều 3 trong dự thảo nên chuyển sang phân công nhiệm vụ UBND.</w:t>
            </w:r>
          </w:p>
        </w:tc>
        <w:tc>
          <w:tcPr>
            <w:tcW w:w="1015" w:type="dxa"/>
          </w:tcPr>
          <w:p w:rsidR="00AD6892" w:rsidRDefault="00AD6892" w:rsidP="00F153B9">
            <w:pPr>
              <w:spacing w:before="120" w:after="120"/>
              <w:jc w:val="both"/>
              <w:rPr>
                <w:lang w:val="nl-NL"/>
              </w:rPr>
            </w:pPr>
          </w:p>
        </w:tc>
      </w:tr>
      <w:tr w:rsidR="00AD6892" w:rsidTr="001E2F41">
        <w:tc>
          <w:tcPr>
            <w:tcW w:w="3209" w:type="dxa"/>
          </w:tcPr>
          <w:p w:rsidR="00AD6892" w:rsidRPr="00FC1038" w:rsidRDefault="00B25E8C" w:rsidP="00F153B9">
            <w:pPr>
              <w:spacing w:before="120" w:after="120"/>
              <w:jc w:val="both"/>
              <w:rPr>
                <w:b/>
                <w:sz w:val="24"/>
                <w:szCs w:val="24"/>
                <w:lang w:val="nl-NL"/>
              </w:rPr>
            </w:pPr>
            <w:r w:rsidRPr="00FC1038">
              <w:rPr>
                <w:b/>
                <w:sz w:val="24"/>
                <w:szCs w:val="24"/>
                <w:lang w:val="nl-NL"/>
              </w:rPr>
              <w:t>Tại Điều 5</w:t>
            </w:r>
          </w:p>
        </w:tc>
        <w:tc>
          <w:tcPr>
            <w:tcW w:w="5404" w:type="dxa"/>
          </w:tcPr>
          <w:p w:rsidR="00AD6892" w:rsidRPr="00B25E8C" w:rsidRDefault="00B25E8C" w:rsidP="00F153B9">
            <w:pPr>
              <w:spacing w:before="120" w:after="120"/>
              <w:jc w:val="both"/>
              <w:rPr>
                <w:sz w:val="24"/>
                <w:szCs w:val="24"/>
                <w:lang w:val="nl-NL"/>
              </w:rPr>
            </w:pPr>
            <w:r>
              <w:rPr>
                <w:sz w:val="24"/>
                <w:szCs w:val="24"/>
                <w:lang w:val="nl-NL"/>
              </w:rPr>
              <w:t>Đề nghị bổ sung: “Phạm vi trách nhiệm giải quyết công việc của Phó Chủ tịch UBND thực hiện theo quy định tại Điều 122 Luật tổ chức Chính quyền địa phương năm 2015”.</w:t>
            </w:r>
          </w:p>
        </w:tc>
        <w:tc>
          <w:tcPr>
            <w:tcW w:w="1015" w:type="dxa"/>
          </w:tcPr>
          <w:p w:rsidR="00AD6892" w:rsidRDefault="00AD6892" w:rsidP="00F153B9">
            <w:pPr>
              <w:spacing w:before="120" w:after="120"/>
              <w:jc w:val="both"/>
              <w:rPr>
                <w:lang w:val="nl-NL"/>
              </w:rPr>
            </w:pPr>
          </w:p>
        </w:tc>
      </w:tr>
      <w:tr w:rsidR="00AD6892" w:rsidTr="001E2F41">
        <w:tc>
          <w:tcPr>
            <w:tcW w:w="3209" w:type="dxa"/>
          </w:tcPr>
          <w:p w:rsidR="00AD6892" w:rsidRPr="00FC1038" w:rsidRDefault="007C2DFD" w:rsidP="00F153B9">
            <w:pPr>
              <w:spacing w:before="120" w:after="120"/>
              <w:jc w:val="both"/>
              <w:rPr>
                <w:b/>
                <w:sz w:val="24"/>
                <w:szCs w:val="24"/>
                <w:lang w:val="nl-NL"/>
              </w:rPr>
            </w:pPr>
            <w:r w:rsidRPr="00FC1038">
              <w:rPr>
                <w:b/>
                <w:sz w:val="24"/>
                <w:szCs w:val="24"/>
                <w:lang w:val="nl-NL"/>
              </w:rPr>
              <w:t>Tại Điều 6</w:t>
            </w:r>
          </w:p>
        </w:tc>
        <w:tc>
          <w:tcPr>
            <w:tcW w:w="5404" w:type="dxa"/>
          </w:tcPr>
          <w:p w:rsidR="00AD6892" w:rsidRPr="00B25E8C" w:rsidRDefault="007C2DFD" w:rsidP="00F153B9">
            <w:pPr>
              <w:spacing w:before="120" w:after="120"/>
              <w:jc w:val="both"/>
              <w:rPr>
                <w:sz w:val="24"/>
                <w:szCs w:val="24"/>
                <w:lang w:val="nl-NL"/>
              </w:rPr>
            </w:pPr>
            <w:r>
              <w:rPr>
                <w:sz w:val="24"/>
                <w:szCs w:val="24"/>
                <w:lang w:val="nl-NL"/>
              </w:rPr>
              <w:t xml:space="preserve">Đề nghị bổ sung: “Phạm vi, trách nhiệm  giải quyết công việc của Ủy viên UBND thành phố thực hiện theo quy định tại Điều 123 </w:t>
            </w:r>
            <w:r w:rsidR="00CC5568">
              <w:rPr>
                <w:sz w:val="24"/>
                <w:szCs w:val="24"/>
                <w:lang w:val="nl-NL"/>
              </w:rPr>
              <w:t>Luật tổ chức Chính quyền địa phương năm 2015</w:t>
            </w:r>
            <w:r>
              <w:rPr>
                <w:sz w:val="24"/>
                <w:szCs w:val="24"/>
                <w:lang w:val="nl-NL"/>
              </w:rPr>
              <w:t>”</w:t>
            </w:r>
          </w:p>
        </w:tc>
        <w:tc>
          <w:tcPr>
            <w:tcW w:w="1015" w:type="dxa"/>
          </w:tcPr>
          <w:p w:rsidR="00AD6892" w:rsidRDefault="00AD6892" w:rsidP="00F153B9">
            <w:pPr>
              <w:spacing w:before="120" w:after="120"/>
              <w:jc w:val="both"/>
              <w:rPr>
                <w:lang w:val="nl-NL"/>
              </w:rPr>
            </w:pPr>
          </w:p>
        </w:tc>
      </w:tr>
      <w:tr w:rsidR="00AD6892" w:rsidTr="001E2F41">
        <w:tc>
          <w:tcPr>
            <w:tcW w:w="3209" w:type="dxa"/>
          </w:tcPr>
          <w:p w:rsidR="00AD6892" w:rsidRPr="00FC1038" w:rsidRDefault="00AD6892" w:rsidP="00F153B9">
            <w:pPr>
              <w:spacing w:before="120" w:after="120"/>
              <w:jc w:val="both"/>
              <w:rPr>
                <w:b/>
                <w:sz w:val="24"/>
                <w:szCs w:val="24"/>
                <w:lang w:val="nl-NL"/>
              </w:rPr>
            </w:pPr>
          </w:p>
        </w:tc>
        <w:tc>
          <w:tcPr>
            <w:tcW w:w="5404" w:type="dxa"/>
          </w:tcPr>
          <w:p w:rsidR="00AD6892" w:rsidRPr="00B25E8C" w:rsidRDefault="00CC5568" w:rsidP="00F153B9">
            <w:pPr>
              <w:spacing w:before="120" w:after="120"/>
              <w:jc w:val="both"/>
              <w:rPr>
                <w:sz w:val="24"/>
                <w:szCs w:val="24"/>
                <w:lang w:val="nl-NL"/>
              </w:rPr>
            </w:pPr>
            <w:r>
              <w:rPr>
                <w:sz w:val="24"/>
                <w:szCs w:val="24"/>
                <w:lang w:val="nl-NL"/>
              </w:rPr>
              <w:t>Về mối quan hệ công tác của UBND, Chủ tịch, các Phó Chủ tịch, ủy viên UBND, Thủ trưởng các cơ quan, đơn vị nên quy định cụ thể và tách riêng thành một Chương “Mối quan hệ công tác”.</w:t>
            </w:r>
          </w:p>
        </w:tc>
        <w:tc>
          <w:tcPr>
            <w:tcW w:w="1015" w:type="dxa"/>
          </w:tcPr>
          <w:p w:rsidR="00AD6892" w:rsidRDefault="00AD6892" w:rsidP="00F153B9">
            <w:pPr>
              <w:spacing w:before="120" w:after="120"/>
              <w:jc w:val="both"/>
              <w:rPr>
                <w:lang w:val="nl-NL"/>
              </w:rPr>
            </w:pPr>
          </w:p>
        </w:tc>
      </w:tr>
      <w:tr w:rsidR="00AD6892" w:rsidTr="001E2F41">
        <w:tc>
          <w:tcPr>
            <w:tcW w:w="3209" w:type="dxa"/>
          </w:tcPr>
          <w:p w:rsidR="00AD6892" w:rsidRPr="00FC1038" w:rsidRDefault="00CC5568" w:rsidP="00F153B9">
            <w:pPr>
              <w:spacing w:before="120" w:after="120"/>
              <w:jc w:val="both"/>
              <w:rPr>
                <w:b/>
                <w:sz w:val="24"/>
                <w:szCs w:val="24"/>
                <w:lang w:val="nl-NL"/>
              </w:rPr>
            </w:pPr>
            <w:r w:rsidRPr="00FC1038">
              <w:rPr>
                <w:b/>
                <w:sz w:val="24"/>
                <w:szCs w:val="24"/>
                <w:lang w:val="nl-NL"/>
              </w:rPr>
              <w:t>Tại Chương IV, Điều 16</w:t>
            </w:r>
          </w:p>
        </w:tc>
        <w:tc>
          <w:tcPr>
            <w:tcW w:w="5404" w:type="dxa"/>
          </w:tcPr>
          <w:p w:rsidR="00AD6892" w:rsidRPr="00A8657A" w:rsidRDefault="00CC5568" w:rsidP="00A8657A">
            <w:pPr>
              <w:spacing w:before="120" w:after="120"/>
              <w:jc w:val="both"/>
              <w:rPr>
                <w:sz w:val="24"/>
                <w:szCs w:val="24"/>
                <w:lang w:val="nl-NL"/>
              </w:rPr>
            </w:pPr>
            <w:r w:rsidRPr="00A8657A">
              <w:rPr>
                <w:sz w:val="24"/>
                <w:szCs w:val="24"/>
                <w:lang w:val="nl-NL"/>
              </w:rPr>
              <w:t>Cần có quy định một khoản riêng dành cho việc xây dựng văn bản quy phạm pháp luật: “Cơ quan được giao tham mưu giúp UBND xây dựng văn bản quy phạm pháp luật</w:t>
            </w:r>
            <w:r w:rsidR="00A8657A" w:rsidRPr="00A8657A">
              <w:rPr>
                <w:sz w:val="24"/>
                <w:szCs w:val="24"/>
                <w:lang w:val="nl-NL"/>
              </w:rPr>
              <w:t xml:space="preserve"> thực hiện quy trình, trình tự thủ tục, hình thức, nội dung thẩm quyền theo quy định của Luật ban hành văn bản Quy phạm pháp luật năm 2015 và Luật sửa đổi, bổ sung Luật ban hành văn bản quy phạm pháp luật năm 2019.</w:t>
            </w:r>
            <w:r w:rsidRPr="00A8657A">
              <w:rPr>
                <w:sz w:val="24"/>
                <w:szCs w:val="24"/>
                <w:lang w:val="nl-NL"/>
              </w:rPr>
              <w:t>”</w:t>
            </w:r>
          </w:p>
        </w:tc>
        <w:tc>
          <w:tcPr>
            <w:tcW w:w="1015" w:type="dxa"/>
          </w:tcPr>
          <w:p w:rsidR="00AD6892" w:rsidRDefault="00AD6892" w:rsidP="00F153B9">
            <w:pPr>
              <w:spacing w:before="120" w:after="120"/>
              <w:jc w:val="both"/>
              <w:rPr>
                <w:lang w:val="nl-NL"/>
              </w:rPr>
            </w:pPr>
          </w:p>
        </w:tc>
      </w:tr>
      <w:tr w:rsidR="00FC1038" w:rsidTr="00E37113">
        <w:tc>
          <w:tcPr>
            <w:tcW w:w="9628" w:type="dxa"/>
            <w:gridSpan w:val="3"/>
          </w:tcPr>
          <w:p w:rsidR="00FC1038" w:rsidRPr="00607D47" w:rsidRDefault="00FC1038" w:rsidP="00FC1038">
            <w:pPr>
              <w:spacing w:before="120" w:after="120"/>
              <w:jc w:val="both"/>
              <w:rPr>
                <w:sz w:val="24"/>
                <w:szCs w:val="24"/>
                <w:lang w:val="nl-NL"/>
              </w:rPr>
            </w:pPr>
            <w:r w:rsidRPr="00607D47">
              <w:rPr>
                <w:b/>
                <w:i/>
                <w:sz w:val="24"/>
                <w:szCs w:val="24"/>
                <w:lang w:val="nl-NL"/>
              </w:rPr>
              <w:t>Ý kiến tham gia của phòng Văn hóa – Thông tin tại văn bản số 52/VHTT ngày 14/02/2022</w:t>
            </w:r>
          </w:p>
        </w:tc>
      </w:tr>
      <w:tr w:rsidR="00FC1038" w:rsidTr="001E2F41">
        <w:tc>
          <w:tcPr>
            <w:tcW w:w="3209" w:type="dxa"/>
          </w:tcPr>
          <w:p w:rsidR="00FC1038" w:rsidRPr="00FC1038" w:rsidRDefault="00FC1038" w:rsidP="00F153B9">
            <w:pPr>
              <w:spacing w:before="120" w:after="120"/>
              <w:jc w:val="both"/>
              <w:rPr>
                <w:b/>
                <w:sz w:val="24"/>
                <w:szCs w:val="24"/>
                <w:lang w:val="nl-NL"/>
              </w:rPr>
            </w:pPr>
            <w:r w:rsidRPr="00FC1038">
              <w:rPr>
                <w:b/>
                <w:sz w:val="24"/>
                <w:szCs w:val="24"/>
                <w:lang w:val="nl-NL"/>
              </w:rPr>
              <w:lastRenderedPageBreak/>
              <w:t>Tại Điều 7</w:t>
            </w:r>
          </w:p>
        </w:tc>
        <w:tc>
          <w:tcPr>
            <w:tcW w:w="5404" w:type="dxa"/>
          </w:tcPr>
          <w:p w:rsidR="00FC1038" w:rsidRPr="00A8657A" w:rsidRDefault="00FC1038" w:rsidP="00A8657A">
            <w:pPr>
              <w:spacing w:before="120" w:after="120"/>
              <w:jc w:val="both"/>
              <w:rPr>
                <w:sz w:val="24"/>
                <w:szCs w:val="24"/>
                <w:lang w:val="nl-NL"/>
              </w:rPr>
            </w:pPr>
            <w:r>
              <w:rPr>
                <w:sz w:val="24"/>
                <w:szCs w:val="24"/>
                <w:lang w:val="nl-NL"/>
              </w:rPr>
              <w:t>Đề nghị bổ sung: Trách nhiệm giải quyết của thủ trưởng các cơ quan thuộc UBND thành phố quy định tại Điều 123 Luật tổ chức chính quyền địa phương ngày 19/6/2015</w:t>
            </w:r>
          </w:p>
        </w:tc>
        <w:tc>
          <w:tcPr>
            <w:tcW w:w="1015" w:type="dxa"/>
          </w:tcPr>
          <w:p w:rsidR="00FC1038" w:rsidRDefault="00FC1038" w:rsidP="00F153B9">
            <w:pPr>
              <w:spacing w:before="120" w:after="120"/>
              <w:jc w:val="both"/>
              <w:rPr>
                <w:lang w:val="nl-NL"/>
              </w:rPr>
            </w:pPr>
          </w:p>
        </w:tc>
      </w:tr>
      <w:tr w:rsidR="00FC1038" w:rsidTr="001E2F41">
        <w:tc>
          <w:tcPr>
            <w:tcW w:w="3209" w:type="dxa"/>
          </w:tcPr>
          <w:p w:rsidR="00FC1038" w:rsidRPr="00FC1038" w:rsidRDefault="00FC1038" w:rsidP="00F153B9">
            <w:pPr>
              <w:spacing w:before="120" w:after="120"/>
              <w:jc w:val="both"/>
              <w:rPr>
                <w:b/>
                <w:sz w:val="24"/>
                <w:szCs w:val="24"/>
                <w:lang w:val="nl-NL"/>
              </w:rPr>
            </w:pPr>
            <w:r w:rsidRPr="00FC1038">
              <w:rPr>
                <w:b/>
                <w:sz w:val="24"/>
                <w:szCs w:val="24"/>
                <w:lang w:val="nl-NL"/>
              </w:rPr>
              <w:t>Tại Điều 9</w:t>
            </w:r>
          </w:p>
        </w:tc>
        <w:tc>
          <w:tcPr>
            <w:tcW w:w="5404" w:type="dxa"/>
          </w:tcPr>
          <w:p w:rsidR="00FC1038" w:rsidRPr="00A8657A" w:rsidRDefault="00FC1038" w:rsidP="00A8657A">
            <w:pPr>
              <w:spacing w:before="120" w:after="120"/>
              <w:jc w:val="both"/>
              <w:rPr>
                <w:sz w:val="24"/>
                <w:szCs w:val="24"/>
                <w:lang w:val="nl-NL"/>
              </w:rPr>
            </w:pPr>
            <w:r>
              <w:rPr>
                <w:sz w:val="24"/>
                <w:szCs w:val="24"/>
                <w:lang w:val="nl-NL"/>
              </w:rPr>
              <w:t>Đề nghị ghi: Quy định tại Điều 15 Luật tổ chức chính quyền địa phương ngày 19/6/2015</w:t>
            </w:r>
          </w:p>
        </w:tc>
        <w:tc>
          <w:tcPr>
            <w:tcW w:w="1015" w:type="dxa"/>
          </w:tcPr>
          <w:p w:rsidR="00FC1038" w:rsidRDefault="00FC1038" w:rsidP="00F153B9">
            <w:pPr>
              <w:spacing w:before="120" w:after="120"/>
              <w:jc w:val="both"/>
              <w:rPr>
                <w:lang w:val="nl-NL"/>
              </w:rPr>
            </w:pPr>
          </w:p>
        </w:tc>
      </w:tr>
      <w:tr w:rsidR="00FC1038" w:rsidTr="002A1541">
        <w:tc>
          <w:tcPr>
            <w:tcW w:w="9628" w:type="dxa"/>
            <w:gridSpan w:val="3"/>
          </w:tcPr>
          <w:p w:rsidR="00FC1038" w:rsidRPr="00607D47" w:rsidRDefault="00FC1038" w:rsidP="00FC1038">
            <w:pPr>
              <w:spacing w:before="120" w:after="120"/>
              <w:jc w:val="both"/>
              <w:rPr>
                <w:sz w:val="24"/>
                <w:szCs w:val="24"/>
                <w:lang w:val="nl-NL"/>
              </w:rPr>
            </w:pPr>
            <w:r w:rsidRPr="00607D47">
              <w:rPr>
                <w:b/>
                <w:i/>
                <w:sz w:val="24"/>
                <w:szCs w:val="24"/>
                <w:lang w:val="nl-NL"/>
              </w:rPr>
              <w:t>Ý kiến tham gia của Đội quản lý trật tự đô thị tại văn bản số 22/QLTTĐT ngày 14/02/2022</w:t>
            </w:r>
          </w:p>
        </w:tc>
      </w:tr>
      <w:tr w:rsidR="00FC1038" w:rsidTr="001E2F41">
        <w:tc>
          <w:tcPr>
            <w:tcW w:w="3209" w:type="dxa"/>
          </w:tcPr>
          <w:p w:rsidR="00FC1038" w:rsidRPr="007F0CA0" w:rsidRDefault="007F0CA0" w:rsidP="00F153B9">
            <w:pPr>
              <w:spacing w:before="120" w:after="120"/>
              <w:jc w:val="both"/>
              <w:rPr>
                <w:b/>
                <w:sz w:val="24"/>
                <w:szCs w:val="24"/>
                <w:lang w:val="nl-NL"/>
              </w:rPr>
            </w:pPr>
            <w:r w:rsidRPr="007F0CA0">
              <w:rPr>
                <w:b/>
                <w:sz w:val="24"/>
                <w:szCs w:val="24"/>
                <w:lang w:val="nl-NL"/>
              </w:rPr>
              <w:t>Tại khoản 1 Điều 1</w:t>
            </w:r>
          </w:p>
        </w:tc>
        <w:tc>
          <w:tcPr>
            <w:tcW w:w="5404" w:type="dxa"/>
          </w:tcPr>
          <w:p w:rsidR="00FC1038" w:rsidRPr="00A8657A" w:rsidRDefault="007F0CA0" w:rsidP="00A8657A">
            <w:pPr>
              <w:spacing w:before="120" w:after="120"/>
              <w:jc w:val="both"/>
              <w:rPr>
                <w:sz w:val="24"/>
                <w:szCs w:val="24"/>
                <w:lang w:val="nl-NL"/>
              </w:rPr>
            </w:pPr>
            <w:r>
              <w:rPr>
                <w:sz w:val="24"/>
                <w:szCs w:val="24"/>
                <w:lang w:val="nl-NL"/>
              </w:rPr>
              <w:t>Đề nghị bổ sung  nội dung “nhiệm kỳ 2021-2026” vào sau “UBND thành phố Lai Châu”</w:t>
            </w:r>
          </w:p>
        </w:tc>
        <w:tc>
          <w:tcPr>
            <w:tcW w:w="1015" w:type="dxa"/>
          </w:tcPr>
          <w:p w:rsidR="00FC1038" w:rsidRDefault="00FC1038" w:rsidP="00F153B9">
            <w:pPr>
              <w:spacing w:before="120" w:after="120"/>
              <w:jc w:val="both"/>
              <w:rPr>
                <w:lang w:val="nl-NL"/>
              </w:rPr>
            </w:pPr>
          </w:p>
        </w:tc>
      </w:tr>
      <w:tr w:rsidR="00FC1038" w:rsidTr="001E2F41">
        <w:tc>
          <w:tcPr>
            <w:tcW w:w="3209" w:type="dxa"/>
          </w:tcPr>
          <w:p w:rsidR="00FC1038" w:rsidRPr="007F0CA0" w:rsidRDefault="007F0CA0" w:rsidP="00F153B9">
            <w:pPr>
              <w:spacing w:before="120" w:after="120"/>
              <w:jc w:val="both"/>
              <w:rPr>
                <w:b/>
                <w:sz w:val="24"/>
                <w:szCs w:val="24"/>
                <w:lang w:val="nl-NL"/>
              </w:rPr>
            </w:pPr>
            <w:r w:rsidRPr="007F0CA0">
              <w:rPr>
                <w:b/>
                <w:sz w:val="24"/>
                <w:szCs w:val="24"/>
                <w:lang w:val="nl-NL"/>
              </w:rPr>
              <w:t>Tại khoản 1 Điều 4</w:t>
            </w:r>
          </w:p>
        </w:tc>
        <w:tc>
          <w:tcPr>
            <w:tcW w:w="5404" w:type="dxa"/>
          </w:tcPr>
          <w:p w:rsidR="00FC1038" w:rsidRPr="00A8657A" w:rsidRDefault="007F0CA0" w:rsidP="007F0CA0">
            <w:pPr>
              <w:spacing w:before="120" w:after="120"/>
              <w:jc w:val="both"/>
              <w:rPr>
                <w:sz w:val="24"/>
                <w:szCs w:val="24"/>
                <w:lang w:val="nl-NL"/>
              </w:rPr>
            </w:pPr>
            <w:r>
              <w:rPr>
                <w:sz w:val="24"/>
                <w:szCs w:val="24"/>
                <w:lang w:val="nl-NL"/>
              </w:rPr>
              <w:t xml:space="preserve">Đề nghị sửa: “...nhiệm vụ quyền hạn, trách nhiệm giải quyết công việc quy định tại Điều 29, Điều 57 ....” </w:t>
            </w:r>
            <w:r w:rsidRPr="007F0CA0">
              <w:rPr>
                <w:b/>
                <w:sz w:val="24"/>
                <w:szCs w:val="24"/>
                <w:lang w:val="nl-NL"/>
              </w:rPr>
              <w:t>thành</w:t>
            </w:r>
            <w:r>
              <w:rPr>
                <w:sz w:val="24"/>
                <w:szCs w:val="24"/>
                <w:lang w:val="nl-NL"/>
              </w:rPr>
              <w:t xml:space="preserve"> “ ... nhiệm vụ quyền hạn, trách nhiệm giải quyết công việc quy định tại Điều 29, Điều 121...”. Lý do vì điều 29 chỉ áp dụng cho chính quyền địa phương ở nông thôn.</w:t>
            </w:r>
          </w:p>
        </w:tc>
        <w:tc>
          <w:tcPr>
            <w:tcW w:w="1015" w:type="dxa"/>
          </w:tcPr>
          <w:p w:rsidR="00FC1038" w:rsidRDefault="00FC1038" w:rsidP="00F153B9">
            <w:pPr>
              <w:spacing w:before="120" w:after="120"/>
              <w:jc w:val="both"/>
              <w:rPr>
                <w:lang w:val="nl-NL"/>
              </w:rPr>
            </w:pPr>
          </w:p>
        </w:tc>
      </w:tr>
      <w:tr w:rsidR="00FC1038" w:rsidTr="001E2F41">
        <w:tc>
          <w:tcPr>
            <w:tcW w:w="3209" w:type="dxa"/>
          </w:tcPr>
          <w:p w:rsidR="00FC1038" w:rsidRPr="007F0CA0" w:rsidRDefault="007F0CA0" w:rsidP="00F153B9">
            <w:pPr>
              <w:spacing w:before="120" w:after="120"/>
              <w:jc w:val="both"/>
              <w:rPr>
                <w:b/>
                <w:sz w:val="24"/>
                <w:szCs w:val="24"/>
                <w:lang w:val="nl-NL"/>
              </w:rPr>
            </w:pPr>
            <w:r w:rsidRPr="007F0CA0">
              <w:rPr>
                <w:b/>
                <w:sz w:val="24"/>
                <w:szCs w:val="24"/>
                <w:lang w:val="nl-NL"/>
              </w:rPr>
              <w:t>Tại Điều 16</w:t>
            </w:r>
          </w:p>
        </w:tc>
        <w:tc>
          <w:tcPr>
            <w:tcW w:w="5404" w:type="dxa"/>
          </w:tcPr>
          <w:p w:rsidR="00FC1038" w:rsidRPr="00A8657A" w:rsidRDefault="007F0CA0" w:rsidP="00A8657A">
            <w:pPr>
              <w:spacing w:before="120" w:after="120"/>
              <w:jc w:val="both"/>
              <w:rPr>
                <w:sz w:val="24"/>
                <w:szCs w:val="24"/>
                <w:lang w:val="nl-NL"/>
              </w:rPr>
            </w:pPr>
            <w:r>
              <w:rPr>
                <w:sz w:val="24"/>
                <w:szCs w:val="24"/>
                <w:lang w:val="nl-NL"/>
              </w:rPr>
              <w:t>Đề nghị sửa thành: Hồ sơ trình Chủ tịch, Phó Chủ tịch UBND thành phố ban hành. Lý do trong điều này bao gồm cả nội dung trình Chủ tịch và Phó chủ tịch UBND.</w:t>
            </w:r>
          </w:p>
        </w:tc>
        <w:tc>
          <w:tcPr>
            <w:tcW w:w="1015" w:type="dxa"/>
          </w:tcPr>
          <w:p w:rsidR="00FC1038" w:rsidRDefault="00FC1038" w:rsidP="00F153B9">
            <w:pPr>
              <w:spacing w:before="120" w:after="120"/>
              <w:jc w:val="both"/>
              <w:rPr>
                <w:lang w:val="nl-NL"/>
              </w:rPr>
            </w:pPr>
          </w:p>
        </w:tc>
      </w:tr>
      <w:tr w:rsidR="00FC1038" w:rsidTr="001E2F41">
        <w:tc>
          <w:tcPr>
            <w:tcW w:w="3209" w:type="dxa"/>
          </w:tcPr>
          <w:p w:rsidR="00FC1038" w:rsidRPr="007F0CA0" w:rsidRDefault="007F0CA0" w:rsidP="00F153B9">
            <w:pPr>
              <w:spacing w:before="120" w:after="120"/>
              <w:jc w:val="both"/>
              <w:rPr>
                <w:b/>
                <w:sz w:val="24"/>
                <w:szCs w:val="24"/>
                <w:lang w:val="nl-NL"/>
              </w:rPr>
            </w:pPr>
            <w:r w:rsidRPr="007F0CA0">
              <w:rPr>
                <w:b/>
                <w:sz w:val="24"/>
                <w:szCs w:val="24"/>
                <w:lang w:val="nl-NL"/>
              </w:rPr>
              <w:t>Tại Điều 33</w:t>
            </w:r>
          </w:p>
        </w:tc>
        <w:tc>
          <w:tcPr>
            <w:tcW w:w="5404" w:type="dxa"/>
          </w:tcPr>
          <w:p w:rsidR="00FC1038" w:rsidRPr="00A8657A" w:rsidRDefault="007F0CA0" w:rsidP="00A8657A">
            <w:pPr>
              <w:spacing w:before="120" w:after="120"/>
              <w:jc w:val="both"/>
              <w:rPr>
                <w:sz w:val="24"/>
                <w:szCs w:val="24"/>
                <w:lang w:val="nl-NL"/>
              </w:rPr>
            </w:pPr>
            <w:r>
              <w:rPr>
                <w:sz w:val="24"/>
                <w:szCs w:val="24"/>
                <w:lang w:val="nl-NL"/>
              </w:rPr>
              <w:t>Đề nghị sửa thành: Trách nhiệm của Phó Chủ tịch và thành viên UBND thành phố.</w:t>
            </w:r>
          </w:p>
        </w:tc>
        <w:tc>
          <w:tcPr>
            <w:tcW w:w="1015" w:type="dxa"/>
          </w:tcPr>
          <w:p w:rsidR="00FC1038" w:rsidRDefault="00FC1038" w:rsidP="00F153B9">
            <w:pPr>
              <w:spacing w:before="120" w:after="120"/>
              <w:jc w:val="both"/>
              <w:rPr>
                <w:lang w:val="nl-NL"/>
              </w:rPr>
            </w:pPr>
          </w:p>
        </w:tc>
      </w:tr>
    </w:tbl>
    <w:p w:rsidR="002F064F" w:rsidRPr="0079775F" w:rsidRDefault="002F064F" w:rsidP="002F064F">
      <w:pPr>
        <w:spacing w:before="120" w:after="120"/>
        <w:ind w:left="567"/>
        <w:jc w:val="both"/>
        <w:rPr>
          <w:b/>
          <w:i/>
          <w:lang w:val="nl-NL"/>
        </w:rPr>
      </w:pPr>
      <w:r w:rsidRPr="0079775F">
        <w:rPr>
          <w:b/>
          <w:i/>
          <w:lang w:val="nl-NL"/>
        </w:rPr>
        <w:t>*Các ý kiến nhất trí với dự thảo Quy chế:</w:t>
      </w:r>
    </w:p>
    <w:p w:rsidR="001E2F41" w:rsidRDefault="0079775F" w:rsidP="00F153B9">
      <w:pPr>
        <w:spacing w:before="120" w:after="120"/>
        <w:ind w:firstLine="567"/>
        <w:jc w:val="both"/>
        <w:rPr>
          <w:lang w:val="nl-NL"/>
        </w:rPr>
      </w:pPr>
      <w:r>
        <w:rPr>
          <w:lang w:val="nl-NL"/>
        </w:rPr>
        <w:t xml:space="preserve">- </w:t>
      </w:r>
      <w:r w:rsidR="00D802BC">
        <w:rPr>
          <w:lang w:val="nl-NL"/>
        </w:rPr>
        <w:t>Ban quản lý dự án thành phố nhất trí tại Văn bản số 107/BQL ngày 12/02/2022</w:t>
      </w:r>
      <w:r w:rsidR="00846BED">
        <w:rPr>
          <w:lang w:val="nl-NL"/>
        </w:rPr>
        <w:t>.</w:t>
      </w:r>
    </w:p>
    <w:p w:rsidR="00846BED" w:rsidRDefault="0079775F" w:rsidP="00F153B9">
      <w:pPr>
        <w:spacing w:before="120" w:after="120"/>
        <w:ind w:firstLine="567"/>
        <w:jc w:val="both"/>
        <w:rPr>
          <w:lang w:val="nl-NL"/>
        </w:rPr>
      </w:pPr>
      <w:r>
        <w:rPr>
          <w:lang w:val="nl-NL"/>
        </w:rPr>
        <w:t xml:space="preserve">- </w:t>
      </w:r>
      <w:r w:rsidR="00846BED">
        <w:rPr>
          <w:lang w:val="nl-NL"/>
        </w:rPr>
        <w:t>Phòng Nội vụ nhất trị tại Văn bản số 28/NV ngày 09/02/2022.</w:t>
      </w:r>
    </w:p>
    <w:p w:rsidR="00390C7E" w:rsidRDefault="0079775F" w:rsidP="00F153B9">
      <w:pPr>
        <w:spacing w:before="120" w:after="120"/>
        <w:ind w:firstLine="567"/>
        <w:jc w:val="both"/>
        <w:rPr>
          <w:lang w:val="nl-NL"/>
        </w:rPr>
      </w:pPr>
      <w:r>
        <w:rPr>
          <w:lang w:val="nl-NL"/>
        </w:rPr>
        <w:t xml:space="preserve">- </w:t>
      </w:r>
      <w:r w:rsidR="00390C7E">
        <w:rPr>
          <w:lang w:val="nl-NL"/>
        </w:rPr>
        <w:t>B</w:t>
      </w:r>
      <w:r w:rsidR="002E6E04">
        <w:rPr>
          <w:lang w:val="nl-NL"/>
        </w:rPr>
        <w:t>an</w:t>
      </w:r>
      <w:r w:rsidR="00390C7E">
        <w:rPr>
          <w:lang w:val="nl-NL"/>
        </w:rPr>
        <w:t xml:space="preserve"> chỉ huy quân sự thành phố nhất trí tại văn bản số 44/BCH-TM ngày 14/02/2022.</w:t>
      </w:r>
    </w:p>
    <w:p w:rsidR="002E6E04" w:rsidRDefault="002E6E04" w:rsidP="00F153B9">
      <w:pPr>
        <w:spacing w:before="120" w:after="120"/>
        <w:ind w:firstLine="567"/>
        <w:jc w:val="both"/>
        <w:rPr>
          <w:lang w:val="nl-NL"/>
        </w:rPr>
      </w:pPr>
      <w:r>
        <w:rPr>
          <w:lang w:val="nl-NL"/>
        </w:rPr>
        <w:t>UBND phường Quyết Thắng nhất trí tại văn bản số 64/UBND ngày 10/02/2022.</w:t>
      </w:r>
    </w:p>
    <w:p w:rsidR="00D36F6B" w:rsidRPr="0079775F" w:rsidRDefault="00D36F6B" w:rsidP="0079775F">
      <w:pPr>
        <w:ind w:firstLine="567"/>
        <w:rPr>
          <w:lang w:val="nl-NL"/>
        </w:rPr>
      </w:pPr>
      <w:r w:rsidRPr="0079775F">
        <w:rPr>
          <w:lang w:val="nl-NL"/>
        </w:rPr>
        <w:t>Trên đây là Báo cáo</w:t>
      </w:r>
      <w:r w:rsidR="0079775F" w:rsidRPr="0079775F">
        <w:rPr>
          <w:lang w:val="nl-NL"/>
        </w:rPr>
        <w:t xml:space="preserve"> tiếp thu các ý kiến tham gia vào Dự thảo Quy chế làm việc của UBND thành phố nhiệm kỳ 2021-2026</w:t>
      </w:r>
      <w:r w:rsidRPr="0079775F">
        <w:rPr>
          <w:lang w:val="nl-NL"/>
        </w:rPr>
        <w:t>./.</w:t>
      </w:r>
    </w:p>
    <w:tbl>
      <w:tblPr>
        <w:tblW w:w="9606" w:type="dxa"/>
        <w:tblLook w:val="01E0" w:firstRow="1" w:lastRow="1" w:firstColumn="1" w:lastColumn="1" w:noHBand="0" w:noVBand="0"/>
      </w:tblPr>
      <w:tblGrid>
        <w:gridCol w:w="5778"/>
        <w:gridCol w:w="3828"/>
      </w:tblGrid>
      <w:tr w:rsidR="00D36F6B" w:rsidRPr="00D36F6B" w:rsidTr="0053095E">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79775F" w:rsidP="00D36F6B">
            <w:pPr>
              <w:jc w:val="center"/>
              <w:rPr>
                <w:b/>
                <w:lang w:val="nl-NL"/>
              </w:rPr>
            </w:pPr>
            <w:bookmarkStart w:id="0" w:name="_GoBack"/>
            <w:bookmarkEnd w:id="0"/>
            <w:r>
              <w:rPr>
                <w:b/>
                <w:lang w:val="nl-NL"/>
              </w:rPr>
              <w:t>CHÁNH VĂN PHÒNG</w:t>
            </w: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FD158A" w:rsidP="0079775F">
            <w:pPr>
              <w:jc w:val="center"/>
              <w:rPr>
                <w:b/>
                <w:lang w:val="nl-NL"/>
              </w:rPr>
            </w:pPr>
            <w:r>
              <w:rPr>
                <w:b/>
                <w:sz w:val="30"/>
                <w:lang w:val="nl-NL"/>
              </w:rPr>
              <w:t xml:space="preserve">Nguyễn </w:t>
            </w:r>
            <w:r w:rsidR="0079775F">
              <w:rPr>
                <w:b/>
                <w:sz w:val="30"/>
                <w:lang w:val="nl-NL"/>
              </w:rPr>
              <w:t>Thanh Điệp</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53095E">
      <w:headerReference w:type="default" r:id="rId9"/>
      <w:footerReference w:type="default" r:id="rId10"/>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53" w:rsidRDefault="00EF1353" w:rsidP="00F150C9">
      <w:r>
        <w:separator/>
      </w:r>
    </w:p>
  </w:endnote>
  <w:endnote w:type="continuationSeparator" w:id="0">
    <w:p w:rsidR="00EF1353" w:rsidRDefault="00EF1353"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68" w:rsidRDefault="00CC5568" w:rsidP="005309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53" w:rsidRDefault="00EF1353" w:rsidP="00F150C9">
      <w:r>
        <w:separator/>
      </w:r>
    </w:p>
  </w:footnote>
  <w:footnote w:type="continuationSeparator" w:id="0">
    <w:p w:rsidR="00EF1353" w:rsidRDefault="00EF1353"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CC5568" w:rsidRDefault="00CC5568" w:rsidP="0053095E">
        <w:pPr>
          <w:pStyle w:val="Header"/>
          <w:jc w:val="center"/>
        </w:pPr>
        <w:r>
          <w:fldChar w:fldCharType="begin"/>
        </w:r>
        <w:r>
          <w:instrText xml:space="preserve"> PAGE   \* MERGEFORMAT </w:instrText>
        </w:r>
        <w:r>
          <w:fldChar w:fldCharType="separate"/>
        </w:r>
        <w:r w:rsidR="00E61081">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93C"/>
    <w:multiLevelType w:val="hybridMultilevel"/>
    <w:tmpl w:val="BB96E9C4"/>
    <w:lvl w:ilvl="0" w:tplc="9D9E425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76C069C"/>
    <w:multiLevelType w:val="hybridMultilevel"/>
    <w:tmpl w:val="0B9CB756"/>
    <w:lvl w:ilvl="0" w:tplc="634CD1B0">
      <w:start w:val="1"/>
      <w:numFmt w:val="decimal"/>
      <w:lvlText w:val="%1."/>
      <w:lvlJc w:val="left"/>
      <w:pPr>
        <w:ind w:left="1080" w:hanging="360"/>
      </w:pPr>
      <w:rPr>
        <w:rFonts w:eastAsia="Calibr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26609"/>
    <w:rsid w:val="0003079D"/>
    <w:rsid w:val="00037C00"/>
    <w:rsid w:val="000559D4"/>
    <w:rsid w:val="000837AF"/>
    <w:rsid w:val="000953C4"/>
    <w:rsid w:val="000C7E7C"/>
    <w:rsid w:val="000D11CB"/>
    <w:rsid w:val="0010303B"/>
    <w:rsid w:val="00134F43"/>
    <w:rsid w:val="001361D4"/>
    <w:rsid w:val="001462D7"/>
    <w:rsid w:val="00147862"/>
    <w:rsid w:val="00190C96"/>
    <w:rsid w:val="001B057C"/>
    <w:rsid w:val="001E2F41"/>
    <w:rsid w:val="001F011E"/>
    <w:rsid w:val="001F074C"/>
    <w:rsid w:val="00201F60"/>
    <w:rsid w:val="0020396A"/>
    <w:rsid w:val="002103C4"/>
    <w:rsid w:val="00215E15"/>
    <w:rsid w:val="00231485"/>
    <w:rsid w:val="00276CB6"/>
    <w:rsid w:val="00293C18"/>
    <w:rsid w:val="002A030D"/>
    <w:rsid w:val="002D036C"/>
    <w:rsid w:val="002D08EF"/>
    <w:rsid w:val="002D1E24"/>
    <w:rsid w:val="002D7EB5"/>
    <w:rsid w:val="002E6E04"/>
    <w:rsid w:val="002F064F"/>
    <w:rsid w:val="003043AD"/>
    <w:rsid w:val="003069B6"/>
    <w:rsid w:val="00320782"/>
    <w:rsid w:val="00325A09"/>
    <w:rsid w:val="00334CAE"/>
    <w:rsid w:val="00374D71"/>
    <w:rsid w:val="00390C7E"/>
    <w:rsid w:val="00393A9F"/>
    <w:rsid w:val="00393C42"/>
    <w:rsid w:val="003D5CF4"/>
    <w:rsid w:val="003F3317"/>
    <w:rsid w:val="00401534"/>
    <w:rsid w:val="004068D6"/>
    <w:rsid w:val="004105A4"/>
    <w:rsid w:val="0043191A"/>
    <w:rsid w:val="004464B7"/>
    <w:rsid w:val="00485B65"/>
    <w:rsid w:val="00491A9E"/>
    <w:rsid w:val="004A3803"/>
    <w:rsid w:val="004A4BBE"/>
    <w:rsid w:val="004A57BB"/>
    <w:rsid w:val="004B2955"/>
    <w:rsid w:val="004B4174"/>
    <w:rsid w:val="004C687A"/>
    <w:rsid w:val="004E2C00"/>
    <w:rsid w:val="004E714C"/>
    <w:rsid w:val="004F4F6E"/>
    <w:rsid w:val="004F6F19"/>
    <w:rsid w:val="00521921"/>
    <w:rsid w:val="0053095E"/>
    <w:rsid w:val="00566DA8"/>
    <w:rsid w:val="005726AD"/>
    <w:rsid w:val="00594A0B"/>
    <w:rsid w:val="005A24BF"/>
    <w:rsid w:val="005A7831"/>
    <w:rsid w:val="005B2BAB"/>
    <w:rsid w:val="005B384F"/>
    <w:rsid w:val="005C2CB4"/>
    <w:rsid w:val="005C4769"/>
    <w:rsid w:val="005C53C7"/>
    <w:rsid w:val="005D413F"/>
    <w:rsid w:val="005E1AC5"/>
    <w:rsid w:val="005E1E51"/>
    <w:rsid w:val="005E594C"/>
    <w:rsid w:val="005E5ECF"/>
    <w:rsid w:val="005E6150"/>
    <w:rsid w:val="00607CBE"/>
    <w:rsid w:val="00607D47"/>
    <w:rsid w:val="006102BF"/>
    <w:rsid w:val="00656057"/>
    <w:rsid w:val="00665F40"/>
    <w:rsid w:val="00672335"/>
    <w:rsid w:val="00684628"/>
    <w:rsid w:val="006C6FF1"/>
    <w:rsid w:val="007128A0"/>
    <w:rsid w:val="00737ECF"/>
    <w:rsid w:val="00741FBE"/>
    <w:rsid w:val="007432C7"/>
    <w:rsid w:val="00765397"/>
    <w:rsid w:val="0079775F"/>
    <w:rsid w:val="007A1E4D"/>
    <w:rsid w:val="007B31D3"/>
    <w:rsid w:val="007C2DFD"/>
    <w:rsid w:val="007C4086"/>
    <w:rsid w:val="007F0CA0"/>
    <w:rsid w:val="007F38B2"/>
    <w:rsid w:val="00803252"/>
    <w:rsid w:val="00842495"/>
    <w:rsid w:val="00846BED"/>
    <w:rsid w:val="00865808"/>
    <w:rsid w:val="008700B8"/>
    <w:rsid w:val="008F077B"/>
    <w:rsid w:val="008F0930"/>
    <w:rsid w:val="00907A3C"/>
    <w:rsid w:val="009560A9"/>
    <w:rsid w:val="0096107C"/>
    <w:rsid w:val="009B3D35"/>
    <w:rsid w:val="009B4CA7"/>
    <w:rsid w:val="009B54A6"/>
    <w:rsid w:val="009C1376"/>
    <w:rsid w:val="009C4CFB"/>
    <w:rsid w:val="009C5B60"/>
    <w:rsid w:val="009C7529"/>
    <w:rsid w:val="009D00A2"/>
    <w:rsid w:val="00A06A67"/>
    <w:rsid w:val="00A11186"/>
    <w:rsid w:val="00A31773"/>
    <w:rsid w:val="00A50B5D"/>
    <w:rsid w:val="00A515BF"/>
    <w:rsid w:val="00A57631"/>
    <w:rsid w:val="00A70FC2"/>
    <w:rsid w:val="00A80B28"/>
    <w:rsid w:val="00A82C36"/>
    <w:rsid w:val="00A8657A"/>
    <w:rsid w:val="00AA113E"/>
    <w:rsid w:val="00AB0994"/>
    <w:rsid w:val="00AB40BB"/>
    <w:rsid w:val="00AD3877"/>
    <w:rsid w:val="00AD3F46"/>
    <w:rsid w:val="00AD6892"/>
    <w:rsid w:val="00B02513"/>
    <w:rsid w:val="00B16B75"/>
    <w:rsid w:val="00B25E8C"/>
    <w:rsid w:val="00B40ACA"/>
    <w:rsid w:val="00B51BB8"/>
    <w:rsid w:val="00B65807"/>
    <w:rsid w:val="00B67D61"/>
    <w:rsid w:val="00BB7A77"/>
    <w:rsid w:val="00C36EE9"/>
    <w:rsid w:val="00C43EA7"/>
    <w:rsid w:val="00C83855"/>
    <w:rsid w:val="00C87F05"/>
    <w:rsid w:val="00C97C75"/>
    <w:rsid w:val="00CC5568"/>
    <w:rsid w:val="00CE075A"/>
    <w:rsid w:val="00CF3F06"/>
    <w:rsid w:val="00D00076"/>
    <w:rsid w:val="00D000C8"/>
    <w:rsid w:val="00D12FDF"/>
    <w:rsid w:val="00D131A0"/>
    <w:rsid w:val="00D36F6B"/>
    <w:rsid w:val="00D45B51"/>
    <w:rsid w:val="00D802BC"/>
    <w:rsid w:val="00DC1334"/>
    <w:rsid w:val="00DE3B24"/>
    <w:rsid w:val="00E05352"/>
    <w:rsid w:val="00E53620"/>
    <w:rsid w:val="00E61081"/>
    <w:rsid w:val="00E84553"/>
    <w:rsid w:val="00ED0042"/>
    <w:rsid w:val="00EE0548"/>
    <w:rsid w:val="00EE4FEA"/>
    <w:rsid w:val="00EE7E5E"/>
    <w:rsid w:val="00EF1353"/>
    <w:rsid w:val="00EF5FED"/>
    <w:rsid w:val="00F150C9"/>
    <w:rsid w:val="00F153B9"/>
    <w:rsid w:val="00F17422"/>
    <w:rsid w:val="00F179F1"/>
    <w:rsid w:val="00F50EF2"/>
    <w:rsid w:val="00F51A97"/>
    <w:rsid w:val="00F71582"/>
    <w:rsid w:val="00F74A59"/>
    <w:rsid w:val="00F92C30"/>
    <w:rsid w:val="00FA2BE5"/>
    <w:rsid w:val="00FC1038"/>
    <w:rsid w:val="00FC5545"/>
    <w:rsid w:val="00FD158A"/>
    <w:rsid w:val="00FD51BA"/>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8700B8"/>
    <w:pPr>
      <w:spacing w:before="120" w:after="120" w:line="254" w:lineRule="auto"/>
      <w:jc w:val="both"/>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 w:type="table" w:styleId="TableGrid">
    <w:name w:val="Table Grid"/>
    <w:basedOn w:val="TableNormal"/>
    <w:uiPriority w:val="59"/>
    <w:rsid w:val="001E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locked/>
    <w:rsid w:val="00F71582"/>
    <w:rPr>
      <w:szCs w:val="28"/>
      <w:shd w:val="clear" w:color="auto" w:fill="FFFFFF"/>
    </w:rPr>
  </w:style>
  <w:style w:type="paragraph" w:customStyle="1" w:styleId="Vnbnnidung20">
    <w:name w:val="Văn bản nội dung (2)"/>
    <w:basedOn w:val="Normal"/>
    <w:link w:val="Vnbnnidung2"/>
    <w:rsid w:val="00F71582"/>
    <w:pPr>
      <w:widowControl w:val="0"/>
      <w:shd w:val="clear" w:color="auto" w:fill="FFFFFF"/>
      <w:spacing w:before="120" w:after="120" w:line="240" w:lineRule="atLeast"/>
      <w:jc w:val="both"/>
    </w:pPr>
    <w:rPr>
      <w:rFonts w:eastAsiaTheme="minorHAnsi" w:cstheme="minorBidi"/>
    </w:rPr>
  </w:style>
  <w:style w:type="paragraph" w:customStyle="1" w:styleId="Char">
    <w:name w:val="Char"/>
    <w:basedOn w:val="Normal"/>
    <w:rsid w:val="007C4086"/>
    <w:pPr>
      <w:spacing w:after="160" w:line="240" w:lineRule="exact"/>
    </w:pPr>
    <w:rPr>
      <w:rFonts w:ascii="Verdana" w:hAnsi="Verdana"/>
      <w:sz w:val="20"/>
      <w:szCs w:val="20"/>
    </w:rPr>
  </w:style>
  <w:style w:type="paragraph" w:styleId="NormalWeb">
    <w:name w:val="Normal (Web)"/>
    <w:basedOn w:val="Normal"/>
    <w:uiPriority w:val="99"/>
    <w:unhideWhenUsed/>
    <w:rsid w:val="004068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8700B8"/>
    <w:pPr>
      <w:spacing w:before="120" w:after="120" w:line="254" w:lineRule="auto"/>
      <w:jc w:val="both"/>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 w:type="table" w:styleId="TableGrid">
    <w:name w:val="Table Grid"/>
    <w:basedOn w:val="TableNormal"/>
    <w:uiPriority w:val="59"/>
    <w:rsid w:val="001E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locked/>
    <w:rsid w:val="00F71582"/>
    <w:rPr>
      <w:szCs w:val="28"/>
      <w:shd w:val="clear" w:color="auto" w:fill="FFFFFF"/>
    </w:rPr>
  </w:style>
  <w:style w:type="paragraph" w:customStyle="1" w:styleId="Vnbnnidung20">
    <w:name w:val="Văn bản nội dung (2)"/>
    <w:basedOn w:val="Normal"/>
    <w:link w:val="Vnbnnidung2"/>
    <w:rsid w:val="00F71582"/>
    <w:pPr>
      <w:widowControl w:val="0"/>
      <w:shd w:val="clear" w:color="auto" w:fill="FFFFFF"/>
      <w:spacing w:before="120" w:after="120" w:line="240" w:lineRule="atLeast"/>
      <w:jc w:val="both"/>
    </w:pPr>
    <w:rPr>
      <w:rFonts w:eastAsiaTheme="minorHAnsi" w:cstheme="minorBidi"/>
    </w:rPr>
  </w:style>
  <w:style w:type="paragraph" w:customStyle="1" w:styleId="Char">
    <w:name w:val="Char"/>
    <w:basedOn w:val="Normal"/>
    <w:rsid w:val="007C4086"/>
    <w:pPr>
      <w:spacing w:after="160" w:line="240" w:lineRule="exact"/>
    </w:pPr>
    <w:rPr>
      <w:rFonts w:ascii="Verdana" w:hAnsi="Verdana"/>
      <w:sz w:val="20"/>
      <w:szCs w:val="20"/>
    </w:rPr>
  </w:style>
  <w:style w:type="paragraph" w:styleId="NormalWeb">
    <w:name w:val="Normal (Web)"/>
    <w:basedOn w:val="Normal"/>
    <w:uiPriority w:val="99"/>
    <w:unhideWhenUsed/>
    <w:rsid w:val="004068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9435">
      <w:bodyDiv w:val="1"/>
      <w:marLeft w:val="0"/>
      <w:marRight w:val="0"/>
      <w:marTop w:val="0"/>
      <w:marBottom w:val="0"/>
      <w:divBdr>
        <w:top w:val="none" w:sz="0" w:space="0" w:color="auto"/>
        <w:left w:val="none" w:sz="0" w:space="0" w:color="auto"/>
        <w:bottom w:val="none" w:sz="0" w:space="0" w:color="auto"/>
        <w:right w:val="none" w:sz="0" w:space="0" w:color="auto"/>
      </w:divBdr>
      <w:divsChild>
        <w:div w:id="580330624">
          <w:marLeft w:val="0"/>
          <w:marRight w:val="0"/>
          <w:marTop w:val="15"/>
          <w:marBottom w:val="0"/>
          <w:divBdr>
            <w:top w:val="single" w:sz="48" w:space="0" w:color="auto"/>
            <w:left w:val="single" w:sz="48" w:space="0" w:color="auto"/>
            <w:bottom w:val="single" w:sz="48" w:space="0" w:color="auto"/>
            <w:right w:val="single" w:sz="48" w:space="0" w:color="auto"/>
          </w:divBdr>
          <w:divsChild>
            <w:div w:id="1428113194">
              <w:marLeft w:val="0"/>
              <w:marRight w:val="0"/>
              <w:marTop w:val="0"/>
              <w:marBottom w:val="0"/>
              <w:divBdr>
                <w:top w:val="none" w:sz="0" w:space="0" w:color="auto"/>
                <w:left w:val="none" w:sz="0" w:space="0" w:color="auto"/>
                <w:bottom w:val="none" w:sz="0" w:space="0" w:color="auto"/>
                <w:right w:val="none" w:sz="0" w:space="0" w:color="auto"/>
              </w:divBdr>
            </w:div>
          </w:divsChild>
        </w:div>
        <w:div w:id="1810660701">
          <w:marLeft w:val="0"/>
          <w:marRight w:val="0"/>
          <w:marTop w:val="15"/>
          <w:marBottom w:val="0"/>
          <w:divBdr>
            <w:top w:val="single" w:sz="48" w:space="0" w:color="auto"/>
            <w:left w:val="single" w:sz="48" w:space="0" w:color="auto"/>
            <w:bottom w:val="single" w:sz="48" w:space="0" w:color="auto"/>
            <w:right w:val="single" w:sz="48" w:space="0" w:color="auto"/>
          </w:divBdr>
          <w:divsChild>
            <w:div w:id="16542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25A9-7C4F-4EFA-B170-E4164160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301</cp:revision>
  <cp:lastPrinted>2021-04-23T08:31:00Z</cp:lastPrinted>
  <dcterms:created xsi:type="dcterms:W3CDTF">2022-02-14T01:46:00Z</dcterms:created>
  <dcterms:modified xsi:type="dcterms:W3CDTF">2022-02-15T02:35:00Z</dcterms:modified>
</cp:coreProperties>
</file>