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54" w:rsidRPr="00251449" w:rsidRDefault="008C6675" w:rsidP="00FF429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PHỤ LỤC SỐ 01</w:t>
      </w:r>
    </w:p>
    <w:p w:rsidR="00B777D2" w:rsidRDefault="00B777D2" w:rsidP="00FF429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Các văn bản lãnh đạo, chỉ đạo, </w:t>
      </w:r>
    </w:p>
    <w:p w:rsidR="00B777D2" w:rsidRDefault="00B777D2" w:rsidP="00FF429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tổ chức triển khai thực hiện Chỉ thị số 23-CT/TW</w:t>
      </w:r>
    </w:p>
    <w:p w:rsidR="00E045C3" w:rsidRPr="00E045C3" w:rsidRDefault="00E045C3" w:rsidP="00FF429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BC3154" w:rsidRPr="00251449" w:rsidRDefault="00BC3154" w:rsidP="00FF429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251449">
        <w:rPr>
          <w:rFonts w:asciiTheme="majorHAnsi" w:eastAsiaTheme="minorHAnsi" w:hAnsiTheme="majorHAnsi" w:cstheme="majorHAnsi"/>
          <w:b/>
        </w:rPr>
        <w:t>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92"/>
        <w:gridCol w:w="2409"/>
        <w:gridCol w:w="2127"/>
        <w:gridCol w:w="2687"/>
      </w:tblGrid>
      <w:tr w:rsidR="00AD10AC" w:rsidRPr="00251449" w:rsidTr="00BF7138">
        <w:tc>
          <w:tcPr>
            <w:tcW w:w="997" w:type="dxa"/>
            <w:vAlign w:val="center"/>
          </w:tcPr>
          <w:p w:rsidR="00D80BCB" w:rsidRPr="00251449" w:rsidRDefault="00D80B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STT</w:t>
            </w:r>
          </w:p>
        </w:tc>
        <w:tc>
          <w:tcPr>
            <w:tcW w:w="1692" w:type="dxa"/>
            <w:vAlign w:val="center"/>
          </w:tcPr>
          <w:p w:rsidR="00D80BCB" w:rsidRPr="00251449" w:rsidRDefault="00BF7138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>
              <w:rPr>
                <w:rFonts w:asciiTheme="majorHAnsi" w:eastAsiaTheme="minorHAnsi" w:hAnsiTheme="majorHAnsi" w:cstheme="majorHAnsi"/>
                <w:b/>
              </w:rPr>
              <w:t xml:space="preserve">Số ký hiệu </w:t>
            </w:r>
          </w:p>
        </w:tc>
        <w:tc>
          <w:tcPr>
            <w:tcW w:w="2409" w:type="dxa"/>
            <w:vAlign w:val="center"/>
          </w:tcPr>
          <w:p w:rsidR="00D80BCB" w:rsidRPr="00251449" w:rsidRDefault="00BF7138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>
              <w:rPr>
                <w:rFonts w:asciiTheme="majorHAnsi" w:eastAsiaTheme="minorHAnsi" w:hAnsiTheme="majorHAnsi" w:cstheme="majorHAnsi"/>
                <w:b/>
              </w:rPr>
              <w:t>Ngày, tháng, năm</w:t>
            </w:r>
          </w:p>
        </w:tc>
        <w:tc>
          <w:tcPr>
            <w:tcW w:w="2127" w:type="dxa"/>
            <w:vAlign w:val="center"/>
          </w:tcPr>
          <w:p w:rsidR="00D80BCB" w:rsidRPr="00251449" w:rsidRDefault="00BF7138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>
              <w:rPr>
                <w:rFonts w:asciiTheme="majorHAnsi" w:eastAsiaTheme="minorHAnsi" w:hAnsiTheme="majorHAnsi" w:cstheme="majorHAnsi"/>
                <w:b/>
              </w:rPr>
              <w:t>Nội dung VB</w:t>
            </w:r>
          </w:p>
        </w:tc>
        <w:tc>
          <w:tcPr>
            <w:tcW w:w="2687" w:type="dxa"/>
            <w:vAlign w:val="center"/>
          </w:tcPr>
          <w:p w:rsidR="00D80BCB" w:rsidRPr="00251449" w:rsidRDefault="00BF7138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>
              <w:rPr>
                <w:rFonts w:asciiTheme="majorHAnsi" w:eastAsiaTheme="minorHAnsi" w:hAnsiTheme="majorHAnsi" w:cstheme="majorHAnsi"/>
                <w:b/>
              </w:rPr>
              <w:t>Cơ quan ban hành</w:t>
            </w:r>
          </w:p>
        </w:tc>
      </w:tr>
      <w:tr w:rsidR="00AD10AC" w:rsidRPr="00251449" w:rsidTr="00BF7138">
        <w:tc>
          <w:tcPr>
            <w:tcW w:w="997" w:type="dxa"/>
          </w:tcPr>
          <w:p w:rsidR="00D80BCB" w:rsidRPr="00062723" w:rsidRDefault="00932F31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062723">
              <w:rPr>
                <w:rFonts w:asciiTheme="majorHAnsi" w:eastAsiaTheme="minorHAnsi" w:hAnsiTheme="majorHAnsi" w:cstheme="majorHAnsi"/>
              </w:rPr>
              <w:t>1</w:t>
            </w:r>
          </w:p>
        </w:tc>
        <w:tc>
          <w:tcPr>
            <w:tcW w:w="1692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09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12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68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AD10AC" w:rsidRPr="00251449" w:rsidTr="00BF7138">
        <w:tc>
          <w:tcPr>
            <w:tcW w:w="997" w:type="dxa"/>
          </w:tcPr>
          <w:p w:rsidR="00D80BCB" w:rsidRPr="00062723" w:rsidRDefault="00932F31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062723">
              <w:rPr>
                <w:rFonts w:asciiTheme="majorHAnsi" w:eastAsiaTheme="minorHAnsi" w:hAnsiTheme="majorHAnsi" w:cstheme="majorHAnsi"/>
              </w:rPr>
              <w:t>2</w:t>
            </w:r>
          </w:p>
        </w:tc>
        <w:tc>
          <w:tcPr>
            <w:tcW w:w="1692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09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12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68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AD10AC" w:rsidRPr="00251449" w:rsidTr="00BF7138">
        <w:tc>
          <w:tcPr>
            <w:tcW w:w="997" w:type="dxa"/>
          </w:tcPr>
          <w:p w:rsidR="00D80BCB" w:rsidRPr="00062723" w:rsidRDefault="00932F31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062723">
              <w:rPr>
                <w:rFonts w:asciiTheme="majorHAnsi" w:eastAsiaTheme="minorHAnsi" w:hAnsiTheme="majorHAnsi" w:cstheme="majorHAnsi"/>
              </w:rPr>
              <w:t>3</w:t>
            </w:r>
          </w:p>
        </w:tc>
        <w:tc>
          <w:tcPr>
            <w:tcW w:w="1692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09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12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68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AD10AC" w:rsidRPr="00251449" w:rsidTr="00BF7138">
        <w:tc>
          <w:tcPr>
            <w:tcW w:w="997" w:type="dxa"/>
          </w:tcPr>
          <w:p w:rsidR="00D80BCB" w:rsidRPr="00062723" w:rsidRDefault="00932F31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062723">
              <w:rPr>
                <w:rFonts w:asciiTheme="majorHAnsi" w:eastAsiaTheme="minorHAnsi" w:hAnsiTheme="majorHAnsi" w:cstheme="majorHAnsi"/>
              </w:rPr>
              <w:t>...</w:t>
            </w:r>
          </w:p>
        </w:tc>
        <w:tc>
          <w:tcPr>
            <w:tcW w:w="1692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09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12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687" w:type="dxa"/>
          </w:tcPr>
          <w:p w:rsidR="00D80BCB" w:rsidRPr="00251449" w:rsidRDefault="00D80BCB" w:rsidP="00804E5F">
            <w:pPr>
              <w:spacing w:before="120" w:after="120"/>
              <w:jc w:val="both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9C08DD" w:rsidRPr="00251449" w:rsidRDefault="00D80BCB" w:rsidP="00804E5F">
      <w:pPr>
        <w:spacing w:before="120" w:after="120"/>
        <w:jc w:val="both"/>
        <w:rPr>
          <w:rFonts w:asciiTheme="majorHAnsi" w:hAnsiTheme="majorHAnsi" w:cstheme="majorHAnsi"/>
        </w:rPr>
      </w:pPr>
      <w:r w:rsidRPr="00251449">
        <w:rPr>
          <w:rFonts w:asciiTheme="majorHAnsi" w:eastAsiaTheme="minorHAnsi" w:hAnsiTheme="majorHAnsi" w:cstheme="majorHAnsi"/>
          <w:b/>
        </w:rPr>
        <w:t>Ghi chú:</w:t>
      </w:r>
      <w:r w:rsidRPr="00251449">
        <w:rPr>
          <w:rFonts w:asciiTheme="majorHAnsi" w:hAnsiTheme="majorHAnsi" w:cstheme="majorHAnsi"/>
        </w:rPr>
        <w:t xml:space="preserve"> </w:t>
      </w:r>
    </w:p>
    <w:p w:rsidR="009C08DD" w:rsidRPr="00251449" w:rsidRDefault="009C08DD" w:rsidP="00804E5F">
      <w:pPr>
        <w:spacing w:before="120" w:after="120"/>
        <w:ind w:firstLine="720"/>
        <w:jc w:val="both"/>
        <w:rPr>
          <w:rFonts w:asciiTheme="majorHAnsi" w:hAnsiTheme="majorHAnsi" w:cstheme="majorHAnsi"/>
        </w:rPr>
      </w:pPr>
      <w:r w:rsidRPr="00251449">
        <w:rPr>
          <w:rFonts w:asciiTheme="majorHAnsi" w:hAnsiTheme="majorHAnsi" w:cstheme="majorHAnsi"/>
        </w:rPr>
        <w:t xml:space="preserve">- </w:t>
      </w:r>
      <w:r w:rsidR="00D80BCB" w:rsidRPr="00251449">
        <w:rPr>
          <w:rFonts w:asciiTheme="majorHAnsi" w:hAnsiTheme="majorHAnsi" w:cstheme="majorHAnsi"/>
        </w:rPr>
        <w:t xml:space="preserve">Thống kê từ khi ban hành Chỉ thị đến 31/12/2022. </w:t>
      </w:r>
    </w:p>
    <w:p w:rsidR="00D80BCB" w:rsidRPr="00251449" w:rsidRDefault="009C08DD" w:rsidP="00804E5F">
      <w:pPr>
        <w:spacing w:before="120" w:after="120"/>
        <w:ind w:firstLine="720"/>
        <w:jc w:val="both"/>
        <w:rPr>
          <w:rFonts w:asciiTheme="majorHAnsi" w:hAnsiTheme="majorHAnsi" w:cstheme="majorHAnsi"/>
        </w:rPr>
      </w:pPr>
      <w:r w:rsidRPr="00251449">
        <w:rPr>
          <w:rFonts w:asciiTheme="majorHAnsi" w:hAnsiTheme="majorHAnsi" w:cstheme="majorHAnsi"/>
        </w:rPr>
        <w:t xml:space="preserve">- </w:t>
      </w:r>
      <w:r w:rsidR="00D80BCB" w:rsidRPr="00251449">
        <w:rPr>
          <w:rFonts w:asciiTheme="majorHAnsi" w:hAnsiTheme="majorHAnsi" w:cstheme="majorHAnsi"/>
        </w:rPr>
        <w:t xml:space="preserve">Sắp xếp theo thứ tự thời gian. </w:t>
      </w:r>
    </w:p>
    <w:p w:rsidR="00BC3154" w:rsidRPr="00251449" w:rsidRDefault="00BC3154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932F31" w:rsidRPr="00251449" w:rsidRDefault="00C16D34" w:rsidP="00FF429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PHỤ LỤC SỐ </w:t>
      </w:r>
      <w:r w:rsidR="008C6675">
        <w:rPr>
          <w:rFonts w:asciiTheme="majorHAnsi" w:eastAsiaTheme="minorHAnsi" w:hAnsiTheme="majorHAnsi" w:cstheme="majorHAnsi"/>
          <w:b/>
        </w:rPr>
        <w:t>02</w:t>
      </w:r>
    </w:p>
    <w:p w:rsidR="00FF4295" w:rsidRDefault="00FF4295" w:rsidP="00FF429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Kết quả nghiên cứu lý luận và nghiên cứu, vận dụng, </w:t>
      </w:r>
    </w:p>
    <w:p w:rsidR="00FF4295" w:rsidRDefault="00FF4295" w:rsidP="00FF429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phát triên chủ nghĩa Mác – Lênin, tư tưởng Hồ Chí Minh</w:t>
      </w:r>
    </w:p>
    <w:p w:rsidR="00FF4295" w:rsidRPr="00E045C3" w:rsidRDefault="00FF4295" w:rsidP="00FF429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853BAF" w:rsidRPr="00251449" w:rsidRDefault="00853BAF" w:rsidP="00804E5F">
      <w:pPr>
        <w:spacing w:before="120" w:after="120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251449">
        <w:rPr>
          <w:rFonts w:asciiTheme="majorHAnsi" w:eastAsiaTheme="minorHAnsi" w:hAnsiTheme="majorHAnsi" w:cstheme="majorHAnsi"/>
          <w:b/>
        </w:rPr>
        <w:t>-----</w:t>
      </w:r>
    </w:p>
    <w:p w:rsidR="0048182E" w:rsidRPr="00251449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lang w:val="vi-VN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704"/>
        <w:gridCol w:w="2127"/>
        <w:gridCol w:w="1842"/>
        <w:gridCol w:w="2268"/>
        <w:gridCol w:w="2693"/>
      </w:tblGrid>
      <w:tr w:rsidR="00432A40" w:rsidRPr="00251449" w:rsidTr="00E96C39">
        <w:tc>
          <w:tcPr>
            <w:tcW w:w="704" w:type="dxa"/>
            <w:vAlign w:val="center"/>
          </w:tcPr>
          <w:p w:rsidR="0048182E" w:rsidRPr="00251449" w:rsidRDefault="0048182E" w:rsidP="00804E5F">
            <w:pPr>
              <w:spacing w:before="120" w:after="120"/>
              <w:jc w:val="left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TT</w:t>
            </w:r>
          </w:p>
        </w:tc>
        <w:tc>
          <w:tcPr>
            <w:tcW w:w="2127" w:type="dxa"/>
            <w:vAlign w:val="center"/>
          </w:tcPr>
          <w:p w:rsidR="0048182E" w:rsidRPr="00251449" w:rsidRDefault="0048182E" w:rsidP="00AD10AC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Tên chương trình,</w:t>
            </w:r>
            <w:r w:rsidR="00AD10AC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đề tài, đề án</w:t>
            </w:r>
          </w:p>
        </w:tc>
        <w:tc>
          <w:tcPr>
            <w:tcW w:w="1842" w:type="dxa"/>
            <w:vAlign w:val="center"/>
          </w:tcPr>
          <w:p w:rsidR="0048182E" w:rsidRPr="00251449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Kết quả</w:t>
            </w:r>
          </w:p>
          <w:p w:rsidR="0048182E" w:rsidRPr="00251449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nghiên cứu chính</w:t>
            </w:r>
          </w:p>
        </w:tc>
        <w:tc>
          <w:tcPr>
            <w:tcW w:w="2268" w:type="dxa"/>
            <w:vAlign w:val="center"/>
          </w:tcPr>
          <w:p w:rsidR="0048182E" w:rsidRPr="00251449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Nội dung đã được vận dụng trong xây dựng chủ trương, chính sách và trong thực tiễn</w:t>
            </w:r>
          </w:p>
        </w:tc>
        <w:tc>
          <w:tcPr>
            <w:tcW w:w="2693" w:type="dxa"/>
            <w:vAlign w:val="center"/>
          </w:tcPr>
          <w:p w:rsidR="0048182E" w:rsidRPr="00251449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Những nội dung chưa thống nhất/</w:t>
            </w:r>
            <w:r w:rsidR="009C08DD" w:rsidRPr="00251449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những vẫn đề cần được giải đáp về mặt lý luận</w:t>
            </w:r>
          </w:p>
        </w:tc>
      </w:tr>
      <w:tr w:rsidR="00432A40" w:rsidRPr="00251449" w:rsidTr="00E96C39">
        <w:tc>
          <w:tcPr>
            <w:tcW w:w="704" w:type="dxa"/>
          </w:tcPr>
          <w:p w:rsidR="0048182E" w:rsidRPr="00251449" w:rsidRDefault="00932F31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>1</w:t>
            </w:r>
          </w:p>
        </w:tc>
        <w:tc>
          <w:tcPr>
            <w:tcW w:w="2127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1842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268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693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</w:tr>
      <w:tr w:rsidR="00432A40" w:rsidRPr="00251449" w:rsidTr="00E96C39">
        <w:tc>
          <w:tcPr>
            <w:tcW w:w="704" w:type="dxa"/>
          </w:tcPr>
          <w:p w:rsidR="0048182E" w:rsidRPr="00251449" w:rsidRDefault="00932F31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>2</w:t>
            </w:r>
          </w:p>
        </w:tc>
        <w:tc>
          <w:tcPr>
            <w:tcW w:w="2127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1842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268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693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</w:tr>
      <w:tr w:rsidR="00432A40" w:rsidRPr="00251449" w:rsidTr="00E96C39">
        <w:tc>
          <w:tcPr>
            <w:tcW w:w="704" w:type="dxa"/>
          </w:tcPr>
          <w:p w:rsidR="0048182E" w:rsidRPr="00251449" w:rsidRDefault="00932F31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>3</w:t>
            </w:r>
          </w:p>
        </w:tc>
        <w:tc>
          <w:tcPr>
            <w:tcW w:w="2127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1842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268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693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</w:tr>
      <w:tr w:rsidR="00432A40" w:rsidRPr="00251449" w:rsidTr="00E96C39">
        <w:tc>
          <w:tcPr>
            <w:tcW w:w="704" w:type="dxa"/>
          </w:tcPr>
          <w:p w:rsidR="0048182E" w:rsidRPr="00251449" w:rsidRDefault="00932F31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>...</w:t>
            </w:r>
          </w:p>
        </w:tc>
        <w:tc>
          <w:tcPr>
            <w:tcW w:w="2127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1842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268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2693" w:type="dxa"/>
          </w:tcPr>
          <w:p w:rsidR="0048182E" w:rsidRPr="00251449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</w:tr>
    </w:tbl>
    <w:p w:rsidR="0048182E" w:rsidRPr="00251449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lang w:val="vi-VN"/>
        </w:rPr>
      </w:pPr>
    </w:p>
    <w:p w:rsidR="00BE5C39" w:rsidRPr="00236DD1" w:rsidRDefault="00932F31" w:rsidP="00236DD1">
      <w:pPr>
        <w:spacing w:before="120" w:after="120"/>
        <w:jc w:val="center"/>
        <w:rPr>
          <w:rFonts w:asciiTheme="majorHAnsi" w:eastAsiaTheme="minorHAnsi" w:hAnsiTheme="majorHAnsi" w:cstheme="majorHAnsi"/>
          <w:b/>
          <w:sz w:val="29"/>
          <w:szCs w:val="29"/>
          <w:lang w:val="vi-VN"/>
        </w:rPr>
      </w:pPr>
      <w:r w:rsidRPr="00251449">
        <w:rPr>
          <w:rFonts w:asciiTheme="majorHAnsi" w:eastAsiaTheme="minorHAnsi" w:hAnsiTheme="majorHAnsi" w:cstheme="majorHAnsi"/>
          <w:b/>
        </w:rPr>
        <w:t>Ghi chú:</w:t>
      </w:r>
      <w:r w:rsidRPr="00251449">
        <w:rPr>
          <w:rFonts w:asciiTheme="majorHAnsi" w:hAnsiTheme="majorHAnsi" w:cstheme="majorHAnsi"/>
        </w:rPr>
        <w:t xml:space="preserve"> Thống kê từ khi ban hành Chỉ thị đến 31/12/2022.</w:t>
      </w:r>
      <w:r w:rsidRPr="00B341A5">
        <w:rPr>
          <w:rFonts w:asciiTheme="majorHAnsi" w:hAnsiTheme="majorHAnsi" w:cstheme="majorHAnsi"/>
        </w:rPr>
        <w:t xml:space="preserve"> </w:t>
      </w:r>
      <w:r w:rsidR="0048182E" w:rsidRPr="00B341A5">
        <w:rPr>
          <w:rFonts w:asciiTheme="majorHAnsi" w:eastAsiaTheme="minorHAnsi" w:hAnsiTheme="majorHAnsi" w:cstheme="majorHAnsi"/>
          <w:b/>
          <w:sz w:val="29"/>
          <w:szCs w:val="29"/>
          <w:lang w:val="vi-VN"/>
        </w:rPr>
        <w:br w:type="page"/>
      </w:r>
      <w:bookmarkStart w:id="0" w:name="_GoBack"/>
      <w:bookmarkEnd w:id="0"/>
      <w:r w:rsidR="00C16D34">
        <w:rPr>
          <w:rFonts w:asciiTheme="majorHAnsi" w:eastAsiaTheme="minorHAnsi" w:hAnsiTheme="majorHAnsi" w:cstheme="majorHAnsi"/>
          <w:b/>
        </w:rPr>
        <w:lastRenderedPageBreak/>
        <w:t>PHỤ LỤC SỐ</w:t>
      </w:r>
      <w:r w:rsidR="0048182E" w:rsidRPr="00251449">
        <w:rPr>
          <w:rFonts w:asciiTheme="majorHAnsi" w:eastAsiaTheme="minorHAnsi" w:hAnsiTheme="majorHAnsi" w:cstheme="majorHAnsi"/>
          <w:b/>
          <w:lang w:val="vi-VN"/>
        </w:rPr>
        <w:t xml:space="preserve"> </w:t>
      </w:r>
      <w:r w:rsidR="008C6675">
        <w:rPr>
          <w:rFonts w:asciiTheme="majorHAnsi" w:eastAsiaTheme="minorHAnsi" w:hAnsiTheme="majorHAnsi" w:cstheme="majorHAnsi"/>
          <w:b/>
        </w:rPr>
        <w:t>0</w:t>
      </w:r>
      <w:r w:rsidR="00BC3154" w:rsidRPr="00251449">
        <w:rPr>
          <w:rFonts w:asciiTheme="majorHAnsi" w:eastAsiaTheme="minorHAnsi" w:hAnsiTheme="majorHAnsi" w:cstheme="majorHAnsi"/>
          <w:b/>
        </w:rPr>
        <w:t>3</w:t>
      </w:r>
    </w:p>
    <w:p w:rsidR="0048182E" w:rsidRDefault="00B33093" w:rsidP="00B33093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  <w:lang w:val="vi-VN"/>
        </w:rPr>
      </w:pPr>
      <w:r>
        <w:rPr>
          <w:rFonts w:asciiTheme="majorHAnsi" w:eastAsiaTheme="minorHAnsi" w:hAnsiTheme="majorHAnsi" w:cstheme="majorHAnsi"/>
          <w:b/>
        </w:rPr>
        <w:t>t</w:t>
      </w:r>
      <w:r w:rsidR="00C16D34">
        <w:rPr>
          <w:rFonts w:asciiTheme="majorHAnsi" w:eastAsiaTheme="minorHAnsi" w:hAnsiTheme="majorHAnsi" w:cstheme="majorHAnsi"/>
          <w:b/>
        </w:rPr>
        <w:t>ình hình tổ chức quán triệt Chỉ thị số</w:t>
      </w:r>
      <w:r w:rsidR="0048182E" w:rsidRPr="00251449">
        <w:rPr>
          <w:rFonts w:asciiTheme="majorHAnsi" w:eastAsiaTheme="minorHAnsi" w:hAnsiTheme="majorHAnsi" w:cstheme="majorHAnsi"/>
          <w:b/>
          <w:lang w:val="vi-VN"/>
        </w:rPr>
        <w:t xml:space="preserve"> 23-CT/TW</w:t>
      </w:r>
    </w:p>
    <w:p w:rsidR="00B33093" w:rsidRPr="00E045C3" w:rsidRDefault="00B33093" w:rsidP="00B33093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BE5C39" w:rsidRPr="00251449" w:rsidRDefault="00BE5C39" w:rsidP="00B33093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251449">
        <w:rPr>
          <w:rFonts w:asciiTheme="majorHAnsi" w:eastAsiaTheme="minorHAnsi" w:hAnsiTheme="majorHAnsi" w:cstheme="majorHAnsi"/>
          <w:b/>
        </w:rPr>
        <w:t>-----</w:t>
      </w:r>
    </w:p>
    <w:p w:rsidR="0048182E" w:rsidRPr="00251449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tbl>
      <w:tblPr>
        <w:tblStyle w:val="TableGrid1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46"/>
        <w:gridCol w:w="1525"/>
        <w:gridCol w:w="992"/>
        <w:gridCol w:w="1273"/>
        <w:gridCol w:w="851"/>
        <w:gridCol w:w="991"/>
        <w:gridCol w:w="1273"/>
        <w:gridCol w:w="992"/>
        <w:gridCol w:w="991"/>
      </w:tblGrid>
      <w:tr w:rsidR="00804E5F" w:rsidRPr="00251449" w:rsidTr="008C6675">
        <w:trPr>
          <w:trHeight w:val="556"/>
        </w:trPr>
        <w:tc>
          <w:tcPr>
            <w:tcW w:w="746" w:type="dxa"/>
            <w:vMerge w:val="restart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TT</w:t>
            </w:r>
          </w:p>
        </w:tc>
        <w:tc>
          <w:tcPr>
            <w:tcW w:w="1525" w:type="dxa"/>
            <w:vMerge w:val="restart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Các cấp</w:t>
            </w:r>
          </w:p>
        </w:tc>
        <w:tc>
          <w:tcPr>
            <w:tcW w:w="2265" w:type="dxa"/>
            <w:gridSpan w:val="2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Hội nghị trực tiếp</w:t>
            </w:r>
          </w:p>
        </w:tc>
        <w:tc>
          <w:tcPr>
            <w:tcW w:w="3115" w:type="dxa"/>
            <w:gridSpan w:val="3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Hội nghị trực tuyến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Lồng ghép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Hình thức khác</w:t>
            </w:r>
          </w:p>
        </w:tc>
      </w:tr>
      <w:tr w:rsidR="00B341A5" w:rsidRPr="00251449" w:rsidTr="008C6675">
        <w:trPr>
          <w:trHeight w:val="1543"/>
        </w:trPr>
        <w:tc>
          <w:tcPr>
            <w:tcW w:w="746" w:type="dxa"/>
            <w:vMerge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25" w:type="dxa"/>
            <w:vMerge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Số cuộc</w:t>
            </w: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Số người tham gia học tập</w:t>
            </w:r>
          </w:p>
        </w:tc>
        <w:tc>
          <w:tcPr>
            <w:tcW w:w="85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Số cuộc</w:t>
            </w: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Số điểm cầu</w:t>
            </w: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  <w:lang w:val="vi-VN"/>
              </w:rPr>
              <w:t>Số người tham gia học tập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251449" w:rsidRPr="00251449" w:rsidTr="008C6675">
        <w:trPr>
          <w:trHeight w:val="552"/>
        </w:trPr>
        <w:tc>
          <w:tcPr>
            <w:tcW w:w="746" w:type="dxa"/>
            <w:vAlign w:val="center"/>
          </w:tcPr>
          <w:p w:rsidR="00F75FCB" w:rsidRPr="00251449" w:rsidRDefault="00B33093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</w:rPr>
              <w:t>1</w:t>
            </w:r>
          </w:p>
        </w:tc>
        <w:tc>
          <w:tcPr>
            <w:tcW w:w="1525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 xml:space="preserve">Cấp </w:t>
            </w:r>
            <w:r w:rsidR="008C6675">
              <w:rPr>
                <w:rFonts w:asciiTheme="majorHAnsi" w:eastAsiaTheme="minorHAnsi" w:hAnsiTheme="majorHAnsi" w:cstheme="majorHAnsi"/>
              </w:rPr>
              <w:t>thành phố</w:t>
            </w: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251449" w:rsidRPr="00251449" w:rsidTr="008C6675">
        <w:trPr>
          <w:trHeight w:val="432"/>
        </w:trPr>
        <w:tc>
          <w:tcPr>
            <w:tcW w:w="746" w:type="dxa"/>
            <w:vAlign w:val="center"/>
          </w:tcPr>
          <w:p w:rsidR="00F75FCB" w:rsidRPr="00251449" w:rsidRDefault="00B33093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</w:rPr>
              <w:t>2</w:t>
            </w:r>
          </w:p>
        </w:tc>
        <w:tc>
          <w:tcPr>
            <w:tcW w:w="1525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</w:rPr>
            </w:pPr>
            <w:r w:rsidRPr="00251449">
              <w:rPr>
                <w:rFonts w:asciiTheme="majorHAnsi" w:eastAsiaTheme="minorHAnsi" w:hAnsiTheme="majorHAnsi" w:cstheme="majorHAnsi"/>
              </w:rPr>
              <w:t xml:space="preserve">Cấp </w:t>
            </w:r>
            <w:r w:rsidR="008C6675">
              <w:rPr>
                <w:rFonts w:asciiTheme="majorHAnsi" w:eastAsiaTheme="minorHAnsi" w:hAnsiTheme="majorHAnsi" w:cstheme="majorHAnsi"/>
              </w:rPr>
              <w:t>cơ sở</w:t>
            </w: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251449" w:rsidRPr="00251449" w:rsidTr="008C6675">
        <w:trPr>
          <w:trHeight w:val="551"/>
        </w:trPr>
        <w:tc>
          <w:tcPr>
            <w:tcW w:w="746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251449">
              <w:rPr>
                <w:rFonts w:asciiTheme="majorHAnsi" w:eastAsiaTheme="minorHAnsi" w:hAnsiTheme="majorHAnsi" w:cstheme="majorHAnsi"/>
                <w:b/>
              </w:rPr>
              <w:t>Tổng</w:t>
            </w: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273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991" w:type="dxa"/>
            <w:vAlign w:val="center"/>
          </w:tcPr>
          <w:p w:rsidR="00F75FCB" w:rsidRPr="00251449" w:rsidRDefault="00F75FCB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48182E" w:rsidRPr="00251449" w:rsidRDefault="004B483B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  <w:r w:rsidRPr="00251449">
        <w:rPr>
          <w:rFonts w:asciiTheme="majorHAnsi" w:eastAsiaTheme="minorHAnsi" w:hAnsiTheme="majorHAnsi" w:cstheme="majorHAnsi"/>
          <w:b/>
          <w:lang w:val="vi-VN"/>
        </w:rPr>
        <w:br w:type="textWrapping" w:clear="all"/>
      </w:r>
    </w:p>
    <w:p w:rsidR="009C08DD" w:rsidRPr="00251449" w:rsidRDefault="001625B1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</w:rPr>
      </w:pPr>
      <w:r w:rsidRPr="00251449">
        <w:rPr>
          <w:rFonts w:asciiTheme="majorHAnsi" w:eastAsiaTheme="minorHAnsi" w:hAnsiTheme="majorHAnsi" w:cstheme="majorHAnsi"/>
          <w:b/>
        </w:rPr>
        <w:t xml:space="preserve">Ghi chú: </w:t>
      </w:r>
    </w:p>
    <w:p w:rsidR="001625B1" w:rsidRPr="00251449" w:rsidRDefault="009C08DD" w:rsidP="00804E5F">
      <w:pPr>
        <w:spacing w:before="120" w:after="120"/>
        <w:jc w:val="both"/>
        <w:rPr>
          <w:rFonts w:asciiTheme="majorHAnsi" w:eastAsiaTheme="minorHAnsi" w:hAnsiTheme="majorHAnsi" w:cstheme="majorHAnsi"/>
        </w:rPr>
      </w:pPr>
      <w:r w:rsidRPr="00251449">
        <w:rPr>
          <w:rFonts w:asciiTheme="majorHAnsi" w:eastAsiaTheme="minorHAnsi" w:hAnsiTheme="majorHAnsi" w:cstheme="majorHAnsi"/>
        </w:rPr>
        <w:t xml:space="preserve">- </w:t>
      </w:r>
      <w:r w:rsidR="001625B1" w:rsidRPr="00251449">
        <w:rPr>
          <w:rFonts w:asciiTheme="majorHAnsi" w:eastAsiaTheme="minorHAnsi" w:hAnsiTheme="majorHAnsi" w:cstheme="majorHAnsi"/>
        </w:rPr>
        <w:t>Mục lồng ghép</w:t>
      </w:r>
      <w:r w:rsidRPr="00251449">
        <w:rPr>
          <w:rFonts w:asciiTheme="majorHAnsi" w:eastAsiaTheme="minorHAnsi" w:hAnsiTheme="majorHAnsi" w:cstheme="majorHAnsi"/>
        </w:rPr>
        <w:t>:</w:t>
      </w:r>
      <w:r w:rsidR="001625B1" w:rsidRPr="00251449">
        <w:rPr>
          <w:rFonts w:asciiTheme="majorHAnsi" w:eastAsiaTheme="minorHAnsi" w:hAnsiTheme="majorHAnsi" w:cstheme="majorHAnsi"/>
        </w:rPr>
        <w:t xml:space="preserve"> </w:t>
      </w:r>
      <w:r w:rsidRPr="00251449">
        <w:rPr>
          <w:rFonts w:asciiTheme="majorHAnsi" w:eastAsiaTheme="minorHAnsi" w:hAnsiTheme="majorHAnsi" w:cstheme="majorHAnsi"/>
        </w:rPr>
        <w:t>N</w:t>
      </w:r>
      <w:r w:rsidR="001625B1" w:rsidRPr="00251449">
        <w:rPr>
          <w:rFonts w:asciiTheme="majorHAnsi" w:eastAsiaTheme="minorHAnsi" w:hAnsiTheme="majorHAnsi" w:cstheme="majorHAnsi"/>
        </w:rPr>
        <w:t xml:space="preserve">ếu có tổ chức quán triệt lồng ghép trong các hoạt động khác tích dấu X. Làm rõ trong nội dung báo cáo phương thức thực hiện lồng ghéo. </w:t>
      </w:r>
    </w:p>
    <w:p w:rsidR="001625B1" w:rsidRPr="00251449" w:rsidRDefault="009C08DD" w:rsidP="00804E5F">
      <w:pPr>
        <w:spacing w:before="120" w:after="120"/>
        <w:jc w:val="both"/>
        <w:rPr>
          <w:rFonts w:asciiTheme="majorHAnsi" w:eastAsiaTheme="minorHAnsi" w:hAnsiTheme="majorHAnsi" w:cstheme="majorHAnsi"/>
        </w:rPr>
      </w:pPr>
      <w:r w:rsidRPr="00251449">
        <w:rPr>
          <w:rFonts w:asciiTheme="majorHAnsi" w:eastAsiaTheme="minorHAnsi" w:hAnsiTheme="majorHAnsi" w:cstheme="majorHAnsi"/>
        </w:rPr>
        <w:t xml:space="preserve">- </w:t>
      </w:r>
      <w:r w:rsidR="001625B1" w:rsidRPr="00251449">
        <w:rPr>
          <w:rFonts w:asciiTheme="majorHAnsi" w:eastAsiaTheme="minorHAnsi" w:hAnsiTheme="majorHAnsi" w:cstheme="majorHAnsi"/>
        </w:rPr>
        <w:t>Mục hình thức khác</w:t>
      </w:r>
      <w:r w:rsidRPr="00251449">
        <w:rPr>
          <w:rFonts w:asciiTheme="majorHAnsi" w:eastAsiaTheme="minorHAnsi" w:hAnsiTheme="majorHAnsi" w:cstheme="majorHAnsi"/>
        </w:rPr>
        <w:t>:</w:t>
      </w:r>
      <w:r w:rsidR="001625B1" w:rsidRPr="00251449">
        <w:rPr>
          <w:rFonts w:asciiTheme="majorHAnsi" w:eastAsiaTheme="minorHAnsi" w:hAnsiTheme="majorHAnsi" w:cstheme="majorHAnsi"/>
        </w:rPr>
        <w:t xml:space="preserve"> </w:t>
      </w:r>
      <w:r w:rsidRPr="00251449">
        <w:rPr>
          <w:rFonts w:asciiTheme="majorHAnsi" w:eastAsiaTheme="minorHAnsi" w:hAnsiTheme="majorHAnsi" w:cstheme="majorHAnsi"/>
        </w:rPr>
        <w:t>N</w:t>
      </w:r>
      <w:r w:rsidR="001625B1" w:rsidRPr="00251449">
        <w:rPr>
          <w:rFonts w:asciiTheme="majorHAnsi" w:eastAsiaTheme="minorHAnsi" w:hAnsiTheme="majorHAnsi" w:cstheme="majorHAnsi"/>
        </w:rPr>
        <w:t xml:space="preserve">ếu có tổ chức quán triệt bằng hình thức </w:t>
      </w:r>
      <w:r w:rsidR="00F75FCB" w:rsidRPr="00251449">
        <w:rPr>
          <w:rFonts w:asciiTheme="majorHAnsi" w:eastAsiaTheme="minorHAnsi" w:hAnsiTheme="majorHAnsi" w:cstheme="majorHAnsi"/>
        </w:rPr>
        <w:t>khác tích dấu X. Làm rõ trong báo về các hình thức này.</w:t>
      </w:r>
    </w:p>
    <w:p w:rsidR="00F75FCB" w:rsidRPr="00251449" w:rsidRDefault="009C08DD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</w:rPr>
      </w:pPr>
      <w:r w:rsidRPr="00251449">
        <w:rPr>
          <w:rFonts w:asciiTheme="majorHAnsi" w:hAnsiTheme="majorHAnsi" w:cstheme="majorHAnsi"/>
        </w:rPr>
        <w:t xml:space="preserve">- </w:t>
      </w:r>
      <w:r w:rsidR="00F75FCB" w:rsidRPr="00251449">
        <w:rPr>
          <w:rFonts w:asciiTheme="majorHAnsi" w:hAnsiTheme="majorHAnsi" w:cstheme="majorHAnsi"/>
        </w:rPr>
        <w:t xml:space="preserve">Thống kê từ khi ban hành Chỉ thị đến 31/12/2022. </w:t>
      </w:r>
    </w:p>
    <w:p w:rsidR="0048182E" w:rsidRPr="00B341A5" w:rsidRDefault="0048182E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  <w:sz w:val="29"/>
          <w:szCs w:val="29"/>
          <w:lang w:val="vi-VN"/>
        </w:rPr>
      </w:pPr>
      <w:r w:rsidRPr="00B341A5">
        <w:rPr>
          <w:rFonts w:asciiTheme="majorHAnsi" w:eastAsiaTheme="minorHAnsi" w:hAnsiTheme="majorHAnsi" w:cstheme="majorHAnsi"/>
          <w:b/>
          <w:sz w:val="29"/>
          <w:szCs w:val="29"/>
          <w:lang w:val="vi-VN"/>
        </w:rPr>
        <w:br w:type="page"/>
      </w:r>
    </w:p>
    <w:p w:rsidR="0007078F" w:rsidRPr="00B341A5" w:rsidRDefault="00B30956" w:rsidP="00B30956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lastRenderedPageBreak/>
        <w:t>PHỤ LỤC SỐ</w:t>
      </w:r>
      <w:r w:rsidR="0048182E" w:rsidRPr="00B341A5">
        <w:rPr>
          <w:rFonts w:asciiTheme="majorHAnsi" w:eastAsiaTheme="minorHAnsi" w:hAnsiTheme="majorHAnsi" w:cstheme="majorHAnsi"/>
          <w:b/>
          <w:lang w:val="vi-VN"/>
        </w:rPr>
        <w:t xml:space="preserve"> </w:t>
      </w:r>
      <w:r w:rsidR="008C6675">
        <w:rPr>
          <w:rFonts w:asciiTheme="majorHAnsi" w:eastAsiaTheme="minorHAnsi" w:hAnsiTheme="majorHAnsi" w:cstheme="majorHAnsi"/>
          <w:b/>
        </w:rPr>
        <w:t>0</w:t>
      </w:r>
      <w:r w:rsidR="00BC3154" w:rsidRPr="00B341A5">
        <w:rPr>
          <w:rFonts w:asciiTheme="majorHAnsi" w:eastAsiaTheme="minorHAnsi" w:hAnsiTheme="majorHAnsi" w:cstheme="majorHAnsi"/>
          <w:b/>
        </w:rPr>
        <w:t>4</w:t>
      </w:r>
    </w:p>
    <w:p w:rsidR="00B30956" w:rsidRDefault="00B30956" w:rsidP="00B30956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Đầu tư cho công tác nghiên cứu, vận dụng, </w:t>
      </w:r>
    </w:p>
    <w:p w:rsidR="00B30956" w:rsidRDefault="00B30956" w:rsidP="00B30956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phát triển chủ nghĩa Mác - Lênin, tư tưởng Hồ Chí Minh</w:t>
      </w:r>
    </w:p>
    <w:p w:rsidR="00B30956" w:rsidRPr="00E045C3" w:rsidRDefault="00B30956" w:rsidP="00B30956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07078F" w:rsidRPr="00B341A5" w:rsidRDefault="0007078F" w:rsidP="00B30956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B341A5">
        <w:rPr>
          <w:rFonts w:asciiTheme="majorHAnsi" w:eastAsiaTheme="minorHAnsi" w:hAnsiTheme="majorHAnsi" w:cstheme="majorHAnsi"/>
          <w:b/>
        </w:rPr>
        <w:t>-----</w:t>
      </w:r>
    </w:p>
    <w:p w:rsidR="0048182E" w:rsidRPr="00B341A5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tbl>
      <w:tblPr>
        <w:tblStyle w:val="TableGrid1"/>
        <w:tblW w:w="9760" w:type="dxa"/>
        <w:tblLook w:val="04A0" w:firstRow="1" w:lastRow="0" w:firstColumn="1" w:lastColumn="0" w:noHBand="0" w:noVBand="1"/>
      </w:tblPr>
      <w:tblGrid>
        <w:gridCol w:w="862"/>
        <w:gridCol w:w="3244"/>
        <w:gridCol w:w="1134"/>
        <w:gridCol w:w="1134"/>
        <w:gridCol w:w="1418"/>
        <w:gridCol w:w="1968"/>
      </w:tblGrid>
      <w:tr w:rsidR="00432A40" w:rsidRPr="00B341A5" w:rsidTr="00736349">
        <w:tc>
          <w:tcPr>
            <w:tcW w:w="862" w:type="dxa"/>
            <w:vMerge w:val="restart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TT</w:t>
            </w:r>
          </w:p>
        </w:tc>
        <w:tc>
          <w:tcPr>
            <w:tcW w:w="3244" w:type="dxa"/>
            <w:vMerge w:val="restart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Nội dung</w:t>
            </w:r>
          </w:p>
        </w:tc>
        <w:tc>
          <w:tcPr>
            <w:tcW w:w="1134" w:type="dxa"/>
            <w:vMerge w:val="restart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</w:t>
            </w:r>
          </w:p>
        </w:tc>
        <w:tc>
          <w:tcPr>
            <w:tcW w:w="1134" w:type="dxa"/>
            <w:vMerge w:val="restart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Kinh phí đầu tư</w:t>
            </w:r>
          </w:p>
        </w:tc>
        <w:tc>
          <w:tcPr>
            <w:tcW w:w="3386" w:type="dxa"/>
            <w:gridSpan w:val="2"/>
            <w:vAlign w:val="center"/>
          </w:tcPr>
          <w:p w:rsidR="0048182E" w:rsidRPr="00B341A5" w:rsidRDefault="0048182E" w:rsidP="00736349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Công trình/</w:t>
            </w:r>
            <w:r w:rsidR="00C4069F" w:rsidRPr="00B341A5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kết quả Hội thảo được vận dụng triển khai trong hoạch định chủ trương, chính sách và trong thực tiễn</w:t>
            </w:r>
          </w:p>
        </w:tc>
      </w:tr>
      <w:tr w:rsidR="00432A40" w:rsidRPr="00B341A5" w:rsidTr="00736349">
        <w:trPr>
          <w:trHeight w:val="603"/>
        </w:trPr>
        <w:tc>
          <w:tcPr>
            <w:tcW w:w="862" w:type="dxa"/>
            <w:vMerge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3244" w:type="dxa"/>
            <w:vMerge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</w:t>
            </w:r>
          </w:p>
        </w:tc>
        <w:tc>
          <w:tcPr>
            <w:tcW w:w="196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Chiếm tỷ lệ</w:t>
            </w:r>
          </w:p>
        </w:tc>
      </w:tr>
      <w:tr w:rsidR="00432A40" w:rsidRPr="00B341A5" w:rsidTr="00736349">
        <w:tc>
          <w:tcPr>
            <w:tcW w:w="862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1</w:t>
            </w:r>
          </w:p>
        </w:tc>
        <w:tc>
          <w:tcPr>
            <w:tcW w:w="324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Chương trình, đề tài, đề án NCLL (theo 4 định hướng NQ số 37-NQ/TW, ngày 09/10/2014)</w:t>
            </w: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6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736349">
        <w:tc>
          <w:tcPr>
            <w:tcW w:w="862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2</w:t>
            </w:r>
          </w:p>
        </w:tc>
        <w:tc>
          <w:tcPr>
            <w:tcW w:w="324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Chương trình, đề tài, đề án nghiên cứu, vận dụng, phát triển chủ nghĩa Mác-Lênin, tư tưởng Hồ Chí Minh</w:t>
            </w: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6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736349">
        <w:tc>
          <w:tcPr>
            <w:tcW w:w="862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3</w:t>
            </w:r>
          </w:p>
        </w:tc>
        <w:tc>
          <w:tcPr>
            <w:tcW w:w="324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Hội thảo, tọa đàm khoa học về nghiên cứu, vận dụng, phát triển chủ nghĩa Mác-Lênin, tư tưởng Hồ Chí Minh</w:t>
            </w: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6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8182E" w:rsidRPr="00B341A5" w:rsidTr="00736349">
        <w:tc>
          <w:tcPr>
            <w:tcW w:w="862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Tổng số</w:t>
            </w:r>
          </w:p>
        </w:tc>
        <w:tc>
          <w:tcPr>
            <w:tcW w:w="324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68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48182E" w:rsidRPr="00B341A5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48182E" w:rsidRPr="00B341A5" w:rsidRDefault="00301EF4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  <w:sz w:val="29"/>
          <w:szCs w:val="29"/>
          <w:lang w:val="vi-VN"/>
        </w:rPr>
      </w:pPr>
      <w:r w:rsidRPr="00B341A5">
        <w:rPr>
          <w:rFonts w:asciiTheme="majorHAnsi" w:eastAsiaTheme="minorHAnsi" w:hAnsiTheme="majorHAnsi" w:cstheme="majorHAnsi"/>
          <w:b/>
        </w:rPr>
        <w:t>Ghi chú:</w:t>
      </w:r>
      <w:r w:rsidRPr="00B341A5">
        <w:rPr>
          <w:rFonts w:asciiTheme="majorHAnsi" w:hAnsiTheme="majorHAnsi" w:cstheme="majorHAnsi"/>
        </w:rPr>
        <w:t xml:space="preserve"> Thống kê từ khi ban hành Chỉ thị đến 31/12/2022. </w:t>
      </w:r>
      <w:r w:rsidR="0048182E" w:rsidRPr="00B341A5">
        <w:rPr>
          <w:rFonts w:asciiTheme="majorHAnsi" w:eastAsiaTheme="minorHAnsi" w:hAnsiTheme="majorHAnsi" w:cstheme="majorHAnsi"/>
          <w:b/>
          <w:sz w:val="29"/>
          <w:szCs w:val="29"/>
          <w:lang w:val="vi-VN"/>
        </w:rPr>
        <w:br w:type="page"/>
      </w:r>
    </w:p>
    <w:p w:rsidR="00330B1B" w:rsidRPr="00B341A5" w:rsidRDefault="00B30956" w:rsidP="005B0FCB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lastRenderedPageBreak/>
        <w:t xml:space="preserve">PHỤ LỤC SỐ </w:t>
      </w:r>
      <w:r w:rsidR="005B0FCB">
        <w:rPr>
          <w:rFonts w:asciiTheme="majorHAnsi" w:eastAsiaTheme="minorHAnsi" w:hAnsiTheme="majorHAnsi" w:cstheme="majorHAnsi"/>
          <w:b/>
        </w:rPr>
        <w:t>5A</w:t>
      </w:r>
    </w:p>
    <w:p w:rsidR="00B30956" w:rsidRDefault="00B30956" w:rsidP="005B0FCB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Việc học tập lý luận chính trị</w:t>
      </w:r>
    </w:p>
    <w:p w:rsidR="005B0FCB" w:rsidRPr="00E045C3" w:rsidRDefault="005B0FCB" w:rsidP="005B0FCB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AD10AC" w:rsidRPr="00AD10AC" w:rsidRDefault="00AD10AC" w:rsidP="005B0FCB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-----</w:t>
      </w:r>
    </w:p>
    <w:p w:rsidR="0048182E" w:rsidRPr="00B341A5" w:rsidRDefault="00330B1B" w:rsidP="00804E5F">
      <w:pPr>
        <w:tabs>
          <w:tab w:val="left" w:pos="4945"/>
        </w:tabs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  <w:r w:rsidRPr="00B341A5">
        <w:rPr>
          <w:rFonts w:asciiTheme="majorHAnsi" w:eastAsiaTheme="minorHAnsi" w:hAnsiTheme="majorHAnsi" w:cstheme="majorHAnsi"/>
          <w:b/>
          <w:lang w:val="vi-VN"/>
        </w:rPr>
        <w:tab/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861"/>
        <w:gridCol w:w="1402"/>
        <w:gridCol w:w="1560"/>
        <w:gridCol w:w="1701"/>
        <w:gridCol w:w="1984"/>
        <w:gridCol w:w="2410"/>
      </w:tblGrid>
      <w:tr w:rsidR="00C4069F" w:rsidRPr="00B341A5" w:rsidTr="00B341A5">
        <w:trPr>
          <w:trHeight w:val="1674"/>
        </w:trPr>
        <w:tc>
          <w:tcPr>
            <w:tcW w:w="861" w:type="dxa"/>
            <w:vMerge w:val="restart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Năm</w:t>
            </w:r>
          </w:p>
        </w:tc>
        <w:tc>
          <w:tcPr>
            <w:tcW w:w="2962" w:type="dxa"/>
            <w:gridSpan w:val="2"/>
            <w:vAlign w:val="center"/>
          </w:tcPr>
          <w:p w:rsidR="00C4069F" w:rsidRPr="00B341A5" w:rsidRDefault="00C4069F" w:rsidP="008A0BB5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Việc ban hành</w:t>
            </w:r>
            <w:r w:rsidR="008A0BB5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kế hoạch đào tạo, bồi dưỡng LLCT</w:t>
            </w:r>
          </w:p>
        </w:tc>
        <w:tc>
          <w:tcPr>
            <w:tcW w:w="1701" w:type="dxa"/>
            <w:vMerge w:val="restart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Tỷ lệ CBĐV chủ động xây dựng KH tự học tập LLCT</w:t>
            </w:r>
          </w:p>
        </w:tc>
        <w:tc>
          <w:tcPr>
            <w:tcW w:w="4394" w:type="dxa"/>
            <w:gridSpan w:val="2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Việc học tập bồi dưỡng, cập nhật kiến thức LLCT đối với lãnh đạo, quản lý theo quy định</w:t>
            </w:r>
          </w:p>
        </w:tc>
      </w:tr>
      <w:tr w:rsidR="00C4069F" w:rsidRPr="00B341A5" w:rsidTr="00B341A5">
        <w:trPr>
          <w:trHeight w:val="1141"/>
        </w:trPr>
        <w:tc>
          <w:tcPr>
            <w:tcW w:w="861" w:type="dxa"/>
            <w:vMerge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402" w:type="dxa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 KH cấp tỉnh</w:t>
            </w:r>
          </w:p>
        </w:tc>
        <w:tc>
          <w:tcPr>
            <w:tcW w:w="1560" w:type="dxa"/>
            <w:vAlign w:val="center"/>
          </w:tcPr>
          <w:p w:rsidR="00C4069F" w:rsidRPr="00B341A5" w:rsidRDefault="00C4069F" w:rsidP="008A0BB5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 KH</w:t>
            </w:r>
            <w:r w:rsidR="008A0BB5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cấp huyện</w:t>
            </w:r>
          </w:p>
        </w:tc>
        <w:tc>
          <w:tcPr>
            <w:tcW w:w="1701" w:type="dxa"/>
            <w:vMerge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 CB được cử đi học</w:t>
            </w:r>
          </w:p>
        </w:tc>
        <w:tc>
          <w:tcPr>
            <w:tcW w:w="2410" w:type="dxa"/>
            <w:vAlign w:val="center"/>
          </w:tcPr>
          <w:p w:rsidR="00C4069F" w:rsidRPr="00B341A5" w:rsidRDefault="00C4069F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Chiếm tỷ lệ trong tổng số lãnh đạo</w:t>
            </w:r>
            <w:r w:rsidRPr="00B341A5">
              <w:rPr>
                <w:rFonts w:asciiTheme="majorHAnsi" w:eastAsiaTheme="minorHAnsi" w:hAnsiTheme="majorHAnsi" w:cstheme="majorHAnsi"/>
                <w:b/>
              </w:rPr>
              <w:t>,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 xml:space="preserve"> quản lý</w:t>
            </w: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2018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2019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2020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2021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2022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1EF4" w:rsidRPr="00B341A5" w:rsidTr="00B341A5">
        <w:trPr>
          <w:trHeight w:val="558"/>
        </w:trPr>
        <w:tc>
          <w:tcPr>
            <w:tcW w:w="86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Tổng</w:t>
            </w:r>
          </w:p>
        </w:tc>
        <w:tc>
          <w:tcPr>
            <w:tcW w:w="1402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410" w:type="dxa"/>
            <w:vAlign w:val="center"/>
          </w:tcPr>
          <w:p w:rsidR="00301EF4" w:rsidRPr="00B341A5" w:rsidRDefault="00301EF4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48182E" w:rsidRPr="00B341A5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48182E" w:rsidRPr="00B341A5" w:rsidRDefault="00301EF4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  <w:sz w:val="29"/>
          <w:szCs w:val="29"/>
          <w:lang w:val="vi-VN"/>
        </w:rPr>
      </w:pPr>
      <w:r w:rsidRPr="00B341A5">
        <w:rPr>
          <w:rFonts w:asciiTheme="majorHAnsi" w:eastAsiaTheme="minorHAnsi" w:hAnsiTheme="majorHAnsi" w:cstheme="majorHAnsi"/>
          <w:b/>
        </w:rPr>
        <w:t>Ghi chú:</w:t>
      </w:r>
      <w:r w:rsidRPr="00B341A5">
        <w:rPr>
          <w:rFonts w:asciiTheme="majorHAnsi" w:hAnsiTheme="majorHAnsi" w:cstheme="majorHAnsi"/>
        </w:rPr>
        <w:t xml:space="preserve"> Thống kê từ khi ban hành Chỉ thị đến 31/12/2022. </w:t>
      </w:r>
      <w:r w:rsidR="0048182E" w:rsidRPr="00B341A5">
        <w:rPr>
          <w:rFonts w:asciiTheme="majorHAnsi" w:eastAsiaTheme="minorHAnsi" w:hAnsiTheme="majorHAnsi" w:cstheme="majorHAnsi"/>
          <w:b/>
          <w:sz w:val="29"/>
          <w:szCs w:val="29"/>
          <w:lang w:val="vi-VN"/>
        </w:rPr>
        <w:br w:type="page"/>
      </w:r>
    </w:p>
    <w:p w:rsidR="008D2E44" w:rsidRPr="00B341A5" w:rsidRDefault="00AF5AA5" w:rsidP="00AF5AA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lastRenderedPageBreak/>
        <w:t>PHỤ LỤC SỐ 06</w:t>
      </w:r>
    </w:p>
    <w:p w:rsidR="00AF5AA5" w:rsidRDefault="00AF5AA5" w:rsidP="00AF5AA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Việc tổ chức tuyên truyền bảo vệ nền tảng tư tưởng của Đảng, </w:t>
      </w:r>
    </w:p>
    <w:p w:rsidR="00AF5AA5" w:rsidRDefault="00AF5AA5" w:rsidP="00AF5AA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đấu tranh, phản bác các quan điểm sai trái, thù địch</w:t>
      </w:r>
    </w:p>
    <w:p w:rsidR="00AF5AA5" w:rsidRPr="00E045C3" w:rsidRDefault="00AF5AA5" w:rsidP="00AF5AA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8D2E44" w:rsidRPr="00B341A5" w:rsidRDefault="008D2E44" w:rsidP="00AF5AA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B341A5">
        <w:rPr>
          <w:rFonts w:asciiTheme="majorHAnsi" w:eastAsiaTheme="minorHAnsi" w:hAnsiTheme="majorHAnsi" w:cstheme="majorHAnsi"/>
          <w:b/>
        </w:rPr>
        <w:t>-----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824"/>
        <w:gridCol w:w="6684"/>
        <w:gridCol w:w="2268"/>
      </w:tblGrid>
      <w:tr w:rsidR="00432A40" w:rsidRPr="00B341A5" w:rsidTr="00C4069F">
        <w:trPr>
          <w:trHeight w:val="514"/>
        </w:trPr>
        <w:tc>
          <w:tcPr>
            <w:tcW w:w="824" w:type="dxa"/>
            <w:vAlign w:val="bottom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TT</w:t>
            </w:r>
          </w:p>
        </w:tc>
        <w:tc>
          <w:tcPr>
            <w:tcW w:w="6684" w:type="dxa"/>
            <w:vAlign w:val="bottom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Nội dung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lượng</w:t>
            </w:r>
          </w:p>
        </w:tc>
      </w:tr>
      <w:tr w:rsidR="00432A40" w:rsidRPr="00B341A5" w:rsidTr="00C4069F">
        <w:trPr>
          <w:trHeight w:val="1028"/>
        </w:trPr>
        <w:tc>
          <w:tcPr>
            <w:tcW w:w="824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1</w:t>
            </w: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Chuyên trang, chuyên mục trên báo chí tuyên truyền về chủ nghĩa Mác-Lênin, tư tưởng Hồ Chí Minh; bảo vệ nền tảng tư tưởng của Đảng, đấu tranh phản bác các quan điểm sai trái, thù địch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C4069F">
        <w:trPr>
          <w:trHeight w:val="514"/>
        </w:trPr>
        <w:tc>
          <w:tcPr>
            <w:tcW w:w="824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2</w:t>
            </w: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Các fangage, facebook group, zalogroup, các app, trang thông tin điện tử...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C4069F">
        <w:trPr>
          <w:trHeight w:val="1028"/>
        </w:trPr>
        <w:tc>
          <w:tcPr>
            <w:tcW w:w="824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3</w:t>
            </w: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Xuất bản sách, các ấn phẩm về chủ nghĩa Mác-Lênin, tư tưởng Hồ Chí Minh; chủ trương, đường lối của Đảng, đấu tranh phản bác các quan điểm sai trái, thù địch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C4069F">
        <w:trPr>
          <w:trHeight w:val="514"/>
        </w:trPr>
        <w:tc>
          <w:tcPr>
            <w:tcW w:w="824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4</w:t>
            </w: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Tổ chức kỷ niệm các ngày Lễ lớn, các sự kiện văn hóa, văn nghệ, triển lãm có liên quan...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32A40" w:rsidRPr="00B341A5" w:rsidTr="00C4069F">
        <w:trPr>
          <w:trHeight w:val="1028"/>
        </w:trPr>
        <w:tc>
          <w:tcPr>
            <w:tcW w:w="824" w:type="dxa"/>
            <w:vAlign w:val="center"/>
          </w:tcPr>
          <w:p w:rsidR="0048182E" w:rsidRPr="00B341A5" w:rsidRDefault="00301EF4" w:rsidP="00804E5F">
            <w:pPr>
              <w:spacing w:before="120" w:after="120"/>
              <w:contextualSpacing/>
              <w:jc w:val="center"/>
              <w:rPr>
                <w:rFonts w:asciiTheme="majorHAnsi" w:eastAsiaTheme="minorHAnsi" w:hAnsiTheme="majorHAnsi" w:cstheme="majorHAnsi"/>
              </w:rPr>
            </w:pPr>
            <w:r w:rsidRPr="00B341A5">
              <w:rPr>
                <w:rFonts w:asciiTheme="majorHAnsi" w:eastAsiaTheme="minorHAnsi" w:hAnsiTheme="majorHAnsi" w:cstheme="majorHAnsi"/>
              </w:rPr>
              <w:t>5</w:t>
            </w: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Tổ chức trao đổi, đối thoại với các cá nhân có nhận thức khác với chủ trương, đường lối của Đảng theo Hướng dẫn số 55-HD/BTGTW, ngày 21/12/2017 của Ban Tuyên giáo Trung ương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48182E" w:rsidRPr="00B341A5" w:rsidTr="00C4069F">
        <w:trPr>
          <w:trHeight w:val="1028"/>
        </w:trPr>
        <w:tc>
          <w:tcPr>
            <w:tcW w:w="824" w:type="dxa"/>
            <w:vAlign w:val="center"/>
          </w:tcPr>
          <w:p w:rsidR="0048182E" w:rsidRPr="00B341A5" w:rsidRDefault="0048182E" w:rsidP="00804E5F">
            <w:pPr>
              <w:spacing w:before="120" w:after="120"/>
              <w:ind w:left="720"/>
              <w:contextualSpacing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6684" w:type="dxa"/>
            <w:vAlign w:val="center"/>
          </w:tcPr>
          <w:p w:rsidR="0048182E" w:rsidRPr="00B341A5" w:rsidRDefault="0048182E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Tổng các hoạt động</w:t>
            </w:r>
          </w:p>
        </w:tc>
        <w:tc>
          <w:tcPr>
            <w:tcW w:w="2268" w:type="dxa"/>
            <w:vAlign w:val="bottom"/>
          </w:tcPr>
          <w:p w:rsidR="0048182E" w:rsidRPr="00B341A5" w:rsidRDefault="0048182E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48182E" w:rsidRPr="00B341A5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48182E" w:rsidRPr="00B341A5" w:rsidRDefault="003813C3" w:rsidP="00804E5F">
      <w:pPr>
        <w:spacing w:before="120" w:after="120"/>
        <w:jc w:val="both"/>
        <w:rPr>
          <w:rFonts w:asciiTheme="majorHAnsi" w:eastAsiaTheme="minorHAnsi" w:hAnsiTheme="majorHAnsi" w:cstheme="majorHAnsi"/>
          <w:b/>
          <w:sz w:val="29"/>
          <w:szCs w:val="29"/>
          <w:lang w:val="vi-VN"/>
        </w:rPr>
      </w:pPr>
      <w:r w:rsidRPr="00B341A5">
        <w:rPr>
          <w:rFonts w:asciiTheme="majorHAnsi" w:eastAsiaTheme="minorHAnsi" w:hAnsiTheme="majorHAnsi" w:cstheme="majorHAnsi"/>
          <w:b/>
        </w:rPr>
        <w:t>Ghi chú:</w:t>
      </w:r>
      <w:r w:rsidRPr="00B341A5">
        <w:rPr>
          <w:rFonts w:asciiTheme="majorHAnsi" w:hAnsiTheme="majorHAnsi" w:cstheme="majorHAnsi"/>
        </w:rPr>
        <w:t xml:space="preserve"> Thống kê từ khi ban hành Chỉ thị đến 31/12/2022. </w:t>
      </w:r>
      <w:r w:rsidR="0048182E" w:rsidRPr="00B341A5">
        <w:rPr>
          <w:rFonts w:asciiTheme="majorHAnsi" w:eastAsiaTheme="minorHAnsi" w:hAnsiTheme="majorHAnsi" w:cstheme="majorHAnsi"/>
          <w:b/>
          <w:sz w:val="29"/>
          <w:szCs w:val="29"/>
          <w:lang w:val="vi-VN"/>
        </w:rPr>
        <w:br w:type="page"/>
      </w:r>
    </w:p>
    <w:p w:rsidR="00943790" w:rsidRPr="00B341A5" w:rsidRDefault="00ED23D5" w:rsidP="00ED23D5">
      <w:pPr>
        <w:spacing w:line="360" w:lineRule="exact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lastRenderedPageBreak/>
        <w:t>PHỤ LỤC SỐ 07</w:t>
      </w:r>
    </w:p>
    <w:p w:rsidR="0048182E" w:rsidRDefault="00ED23D5" w:rsidP="00ED23D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Công tác kiểm tra, báo cáo </w:t>
      </w:r>
    </w:p>
    <w:p w:rsidR="00ED23D5" w:rsidRPr="00E045C3" w:rsidRDefault="00ED23D5" w:rsidP="00ED23D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i/>
        </w:rPr>
      </w:pPr>
      <w:r w:rsidRPr="00E045C3">
        <w:rPr>
          <w:rFonts w:asciiTheme="majorHAnsi" w:eastAsiaTheme="minorHAnsi" w:hAnsiTheme="majorHAnsi" w:cstheme="majorHAnsi"/>
          <w:i/>
        </w:rPr>
        <w:t>(kèm báo cáo số BC/...., ngày.../3/2023 của....)</w:t>
      </w:r>
    </w:p>
    <w:p w:rsidR="00943790" w:rsidRPr="00B341A5" w:rsidRDefault="00943790" w:rsidP="00ED23D5">
      <w:pPr>
        <w:spacing w:line="360" w:lineRule="exact"/>
        <w:ind w:firstLine="720"/>
        <w:jc w:val="center"/>
        <w:rPr>
          <w:rFonts w:asciiTheme="majorHAnsi" w:eastAsiaTheme="minorHAnsi" w:hAnsiTheme="majorHAnsi" w:cstheme="majorHAnsi"/>
          <w:b/>
        </w:rPr>
      </w:pPr>
      <w:r w:rsidRPr="00B341A5">
        <w:rPr>
          <w:rFonts w:asciiTheme="majorHAnsi" w:eastAsiaTheme="minorHAnsi" w:hAnsiTheme="majorHAnsi" w:cstheme="majorHAnsi"/>
          <w:b/>
        </w:rPr>
        <w:t>-----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1266"/>
        <w:gridCol w:w="2131"/>
        <w:gridCol w:w="2835"/>
        <w:gridCol w:w="1985"/>
        <w:gridCol w:w="1701"/>
      </w:tblGrid>
      <w:tr w:rsidR="003029F5" w:rsidRPr="00B341A5" w:rsidTr="003029F5">
        <w:trPr>
          <w:trHeight w:val="773"/>
        </w:trPr>
        <w:tc>
          <w:tcPr>
            <w:tcW w:w="1266" w:type="dxa"/>
            <w:vMerge w:val="restart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Năm</w:t>
            </w:r>
          </w:p>
        </w:tc>
        <w:tc>
          <w:tcPr>
            <w:tcW w:w="4966" w:type="dxa"/>
            <w:gridSpan w:val="2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Công tác kiểm tra</w:t>
            </w:r>
          </w:p>
        </w:tc>
        <w:tc>
          <w:tcPr>
            <w:tcW w:w="3686" w:type="dxa"/>
            <w:gridSpan w:val="2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Công tác báo cáo</w:t>
            </w:r>
          </w:p>
        </w:tc>
      </w:tr>
      <w:tr w:rsidR="003029F5" w:rsidRPr="00B341A5" w:rsidTr="003029F5">
        <w:trPr>
          <w:trHeight w:val="1810"/>
        </w:trPr>
        <w:tc>
          <w:tcPr>
            <w:tcW w:w="1266" w:type="dxa"/>
            <w:vMerge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cuộc kiểm tra riêng về</w:t>
            </w:r>
            <w:r w:rsidRPr="00B341A5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Chỉ thị số 23-CT/TW</w:t>
            </w: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Số cuộc kiểm tra việc thực hiện Chỉ thị số 23-CT/TW</w:t>
            </w:r>
            <w:r w:rsidRPr="00B341A5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lồng ghép với các nội dung khác</w:t>
            </w: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Báo cáo hàng năm</w:t>
            </w: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Báo cáo khác</w:t>
            </w:r>
          </w:p>
        </w:tc>
      </w:tr>
      <w:tr w:rsidR="003029F5" w:rsidRPr="00B341A5" w:rsidTr="003029F5">
        <w:trPr>
          <w:trHeight w:val="594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2018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29F5" w:rsidRPr="00B341A5" w:rsidTr="003029F5">
        <w:trPr>
          <w:trHeight w:val="594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2019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29F5" w:rsidRPr="00B341A5" w:rsidTr="003029F5">
        <w:trPr>
          <w:trHeight w:val="594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2020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29F5" w:rsidRPr="00B341A5" w:rsidTr="003029F5">
        <w:trPr>
          <w:trHeight w:val="594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2021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29F5" w:rsidRPr="00B341A5" w:rsidTr="003029F5">
        <w:trPr>
          <w:trHeight w:val="594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lang w:val="vi-VN"/>
              </w:rPr>
              <w:t>2022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  <w:tr w:rsidR="003029F5" w:rsidRPr="00B341A5" w:rsidTr="003029F5">
        <w:trPr>
          <w:trHeight w:val="567"/>
        </w:trPr>
        <w:tc>
          <w:tcPr>
            <w:tcW w:w="1266" w:type="dxa"/>
            <w:vAlign w:val="center"/>
          </w:tcPr>
          <w:p w:rsidR="003029F5" w:rsidRPr="00B341A5" w:rsidRDefault="003029F5" w:rsidP="00804E5F">
            <w:pPr>
              <w:spacing w:before="120" w:after="120"/>
              <w:jc w:val="center"/>
              <w:rPr>
                <w:rFonts w:asciiTheme="majorHAnsi" w:eastAsiaTheme="minorHAnsi" w:hAnsiTheme="majorHAnsi" w:cstheme="majorHAnsi"/>
                <w:b/>
                <w:lang w:val="vi-VN"/>
              </w:rPr>
            </w:pPr>
            <w:r w:rsidRPr="00B341A5">
              <w:rPr>
                <w:rFonts w:asciiTheme="majorHAnsi" w:eastAsiaTheme="minorHAnsi" w:hAnsiTheme="majorHAnsi" w:cstheme="majorHAnsi"/>
                <w:b/>
                <w:lang w:val="vi-VN"/>
              </w:rPr>
              <w:t>Tổng</w:t>
            </w:r>
          </w:p>
        </w:tc>
        <w:tc>
          <w:tcPr>
            <w:tcW w:w="213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3029F5" w:rsidRPr="00B341A5" w:rsidRDefault="003029F5" w:rsidP="00804E5F">
            <w:pPr>
              <w:spacing w:before="120" w:after="120"/>
              <w:rPr>
                <w:rFonts w:asciiTheme="majorHAnsi" w:eastAsiaTheme="minorHAnsi" w:hAnsiTheme="majorHAnsi" w:cstheme="majorHAnsi"/>
                <w:b/>
                <w:lang w:val="vi-VN"/>
              </w:rPr>
            </w:pPr>
          </w:p>
        </w:tc>
      </w:tr>
    </w:tbl>
    <w:p w:rsidR="0048182E" w:rsidRPr="00B341A5" w:rsidRDefault="0048182E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3029F5" w:rsidRPr="00B341A5" w:rsidRDefault="003813C3" w:rsidP="00804E5F">
      <w:pPr>
        <w:spacing w:before="120" w:after="120"/>
        <w:ind w:firstLine="720"/>
        <w:jc w:val="both"/>
        <w:rPr>
          <w:rFonts w:asciiTheme="majorHAnsi" w:hAnsiTheme="majorHAnsi" w:cstheme="majorHAnsi"/>
          <w:b/>
        </w:rPr>
      </w:pPr>
      <w:r w:rsidRPr="00B341A5">
        <w:rPr>
          <w:rFonts w:asciiTheme="majorHAnsi" w:hAnsiTheme="majorHAnsi" w:cstheme="majorHAnsi"/>
          <w:b/>
        </w:rPr>
        <w:t xml:space="preserve">Ghi chú: </w:t>
      </w:r>
    </w:p>
    <w:p w:rsidR="003029F5" w:rsidRPr="00B341A5" w:rsidRDefault="003029F5" w:rsidP="00804E5F">
      <w:pPr>
        <w:spacing w:before="120" w:after="120"/>
        <w:ind w:firstLine="720"/>
        <w:jc w:val="both"/>
        <w:rPr>
          <w:rFonts w:asciiTheme="majorHAnsi" w:hAnsiTheme="majorHAnsi" w:cstheme="majorHAnsi"/>
        </w:rPr>
      </w:pPr>
      <w:r w:rsidRPr="00B341A5">
        <w:rPr>
          <w:rFonts w:asciiTheme="majorHAnsi" w:hAnsiTheme="majorHAnsi" w:cstheme="majorHAnsi"/>
        </w:rPr>
        <w:t xml:space="preserve">- </w:t>
      </w:r>
      <w:r w:rsidR="003813C3" w:rsidRPr="00B341A5">
        <w:rPr>
          <w:rFonts w:asciiTheme="majorHAnsi" w:hAnsiTheme="majorHAnsi" w:cstheme="majorHAnsi"/>
          <w:lang w:val="vi-VN"/>
        </w:rPr>
        <w:t>Cột Báo cáo hàng năm đánh dấu “X” nếu có báo cáo</w:t>
      </w:r>
      <w:r w:rsidRPr="00B341A5">
        <w:rPr>
          <w:rFonts w:asciiTheme="majorHAnsi" w:hAnsiTheme="majorHAnsi" w:cstheme="majorHAnsi"/>
        </w:rPr>
        <w:t>.</w:t>
      </w:r>
    </w:p>
    <w:p w:rsidR="0048182E" w:rsidRPr="00B341A5" w:rsidRDefault="003029F5" w:rsidP="00804E5F">
      <w:pPr>
        <w:spacing w:before="120" w:after="120"/>
        <w:ind w:firstLine="720"/>
        <w:jc w:val="both"/>
        <w:rPr>
          <w:rFonts w:asciiTheme="majorHAnsi" w:hAnsiTheme="majorHAnsi" w:cstheme="majorHAnsi"/>
          <w:lang w:val="vi-VN"/>
        </w:rPr>
      </w:pPr>
      <w:r w:rsidRPr="00B341A5">
        <w:rPr>
          <w:rFonts w:asciiTheme="majorHAnsi" w:hAnsiTheme="majorHAnsi" w:cstheme="majorHAnsi"/>
        </w:rPr>
        <w:t xml:space="preserve">- </w:t>
      </w:r>
      <w:r w:rsidR="003813C3" w:rsidRPr="00B341A5">
        <w:rPr>
          <w:rFonts w:asciiTheme="majorHAnsi" w:hAnsiTheme="majorHAnsi" w:cstheme="majorHAnsi"/>
          <w:lang w:val="vi-VN"/>
        </w:rPr>
        <w:t xml:space="preserve">Cột Báo cáo khác, đánh dấu “X” nếu có các loại Báo cáo khác như: </w:t>
      </w:r>
      <w:r w:rsidR="008A0BB5">
        <w:rPr>
          <w:rFonts w:asciiTheme="majorHAnsi" w:hAnsiTheme="majorHAnsi" w:cstheme="majorHAnsi"/>
        </w:rPr>
        <w:t>B</w:t>
      </w:r>
      <w:r w:rsidR="003813C3" w:rsidRPr="00B341A5">
        <w:rPr>
          <w:rFonts w:asciiTheme="majorHAnsi" w:hAnsiTheme="majorHAnsi" w:cstheme="majorHAnsi"/>
          <w:lang w:val="vi-VN"/>
        </w:rPr>
        <w:t xml:space="preserve">áo cáo sơ kết, báo cáo chuyên đề, có ghi chú tên </w:t>
      </w:r>
      <w:r w:rsidRPr="00B341A5">
        <w:rPr>
          <w:rFonts w:asciiTheme="majorHAnsi" w:hAnsiTheme="majorHAnsi" w:cstheme="majorHAnsi"/>
        </w:rPr>
        <w:t xml:space="preserve">từng loại </w:t>
      </w:r>
      <w:r w:rsidR="003813C3" w:rsidRPr="00B341A5">
        <w:rPr>
          <w:rFonts w:asciiTheme="majorHAnsi" w:hAnsiTheme="majorHAnsi" w:cstheme="majorHAnsi"/>
          <w:lang w:val="vi-VN"/>
        </w:rPr>
        <w:t>Báo cáo.</w:t>
      </w:r>
    </w:p>
    <w:p w:rsidR="003029F5" w:rsidRPr="00B341A5" w:rsidRDefault="003029F5" w:rsidP="00804E5F">
      <w:pPr>
        <w:spacing w:before="120" w:after="120"/>
        <w:ind w:firstLine="720"/>
        <w:jc w:val="both"/>
        <w:rPr>
          <w:rFonts w:asciiTheme="majorHAnsi" w:hAnsiTheme="majorHAnsi" w:cstheme="majorHAnsi"/>
          <w:lang w:val="vi-VN"/>
        </w:rPr>
      </w:pPr>
      <w:r w:rsidRPr="00B341A5">
        <w:rPr>
          <w:rFonts w:asciiTheme="majorHAnsi" w:hAnsiTheme="majorHAnsi" w:cstheme="majorHAnsi"/>
        </w:rPr>
        <w:t xml:space="preserve">- </w:t>
      </w:r>
      <w:r w:rsidRPr="00B341A5">
        <w:rPr>
          <w:rFonts w:asciiTheme="majorHAnsi" w:hAnsiTheme="majorHAnsi" w:cstheme="majorHAnsi"/>
          <w:lang w:val="vi-VN"/>
        </w:rPr>
        <w:t xml:space="preserve">Thời gian thống kê từ khi ban hành Chỉ thị đến ngày 31/12/2022; </w:t>
      </w:r>
    </w:p>
    <w:p w:rsidR="003029F5" w:rsidRPr="00B341A5" w:rsidRDefault="003029F5" w:rsidP="00804E5F">
      <w:pPr>
        <w:spacing w:before="120" w:after="120"/>
        <w:ind w:firstLine="720"/>
        <w:jc w:val="both"/>
        <w:rPr>
          <w:rFonts w:asciiTheme="majorHAnsi" w:eastAsiaTheme="minorHAnsi" w:hAnsiTheme="majorHAnsi" w:cstheme="majorHAnsi"/>
          <w:b/>
          <w:lang w:val="vi-VN"/>
        </w:rPr>
      </w:pPr>
    </w:p>
    <w:p w:rsidR="0048182E" w:rsidRPr="00B341A5" w:rsidRDefault="0048182E" w:rsidP="00804E5F">
      <w:pPr>
        <w:spacing w:before="120" w:after="120"/>
        <w:ind w:firstLine="709"/>
        <w:jc w:val="both"/>
        <w:rPr>
          <w:rFonts w:asciiTheme="majorHAnsi" w:eastAsia="Arial Unicode MS" w:hAnsiTheme="majorHAnsi" w:cstheme="majorHAnsi"/>
          <w:lang w:eastAsia="vi-VN" w:bidi="vi-VN"/>
        </w:rPr>
      </w:pPr>
    </w:p>
    <w:p w:rsidR="00EE1931" w:rsidRPr="00B341A5" w:rsidRDefault="00EE1931" w:rsidP="00804E5F">
      <w:pPr>
        <w:spacing w:before="120" w:after="120"/>
        <w:rPr>
          <w:rFonts w:asciiTheme="majorHAnsi" w:hAnsiTheme="majorHAnsi" w:cstheme="majorHAnsi"/>
        </w:rPr>
      </w:pPr>
    </w:p>
    <w:sectPr w:rsidR="00EE1931" w:rsidRPr="00B341A5" w:rsidSect="009C08DD">
      <w:headerReference w:type="default" r:id="rId8"/>
      <w:pgSz w:w="11907" w:h="16840" w:code="9"/>
      <w:pgMar w:top="1134" w:right="851" w:bottom="1134" w:left="1134" w:header="675" w:footer="67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39" w:rsidRDefault="008B3539" w:rsidP="00EE1931">
      <w:r>
        <w:separator/>
      </w:r>
    </w:p>
  </w:endnote>
  <w:endnote w:type="continuationSeparator" w:id="0">
    <w:p w:rsidR="008B3539" w:rsidRDefault="008B3539" w:rsidP="00E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39" w:rsidRDefault="008B3539" w:rsidP="00EE1931">
      <w:r>
        <w:separator/>
      </w:r>
    </w:p>
  </w:footnote>
  <w:footnote w:type="continuationSeparator" w:id="0">
    <w:p w:rsidR="008B3539" w:rsidRDefault="008B3539" w:rsidP="00E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8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9BB" w:rsidRDefault="00E459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5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459BB" w:rsidRDefault="00E4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A9F"/>
    <w:multiLevelType w:val="hybridMultilevel"/>
    <w:tmpl w:val="2BF6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E94"/>
    <w:multiLevelType w:val="hybridMultilevel"/>
    <w:tmpl w:val="FCC2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D7F"/>
    <w:multiLevelType w:val="hybridMultilevel"/>
    <w:tmpl w:val="F336045A"/>
    <w:lvl w:ilvl="0" w:tplc="DB16949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46127"/>
    <w:multiLevelType w:val="hybridMultilevel"/>
    <w:tmpl w:val="B0EE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4DAD"/>
    <w:multiLevelType w:val="hybridMultilevel"/>
    <w:tmpl w:val="769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646D"/>
    <w:multiLevelType w:val="hybridMultilevel"/>
    <w:tmpl w:val="08FE6AF8"/>
    <w:lvl w:ilvl="0" w:tplc="044AE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9F6"/>
    <w:multiLevelType w:val="hybridMultilevel"/>
    <w:tmpl w:val="DDBE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B99"/>
    <w:multiLevelType w:val="hybridMultilevel"/>
    <w:tmpl w:val="769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31"/>
    <w:rsid w:val="00010533"/>
    <w:rsid w:val="0001585C"/>
    <w:rsid w:val="000324CC"/>
    <w:rsid w:val="0005322A"/>
    <w:rsid w:val="00062723"/>
    <w:rsid w:val="0007078F"/>
    <w:rsid w:val="0007573A"/>
    <w:rsid w:val="000A0ABD"/>
    <w:rsid w:val="000B1148"/>
    <w:rsid w:val="000B66FD"/>
    <w:rsid w:val="000C6F48"/>
    <w:rsid w:val="000E7846"/>
    <w:rsid w:val="00104E5E"/>
    <w:rsid w:val="00117D71"/>
    <w:rsid w:val="001265B8"/>
    <w:rsid w:val="0013583D"/>
    <w:rsid w:val="00142969"/>
    <w:rsid w:val="001625B1"/>
    <w:rsid w:val="001B4CB6"/>
    <w:rsid w:val="001C5E11"/>
    <w:rsid w:val="001F2ACD"/>
    <w:rsid w:val="00211943"/>
    <w:rsid w:val="00226F65"/>
    <w:rsid w:val="002303EB"/>
    <w:rsid w:val="00231A1E"/>
    <w:rsid w:val="00233EC2"/>
    <w:rsid w:val="00236DD1"/>
    <w:rsid w:val="00251449"/>
    <w:rsid w:val="00266769"/>
    <w:rsid w:val="00291080"/>
    <w:rsid w:val="002A4016"/>
    <w:rsid w:val="002B5FE6"/>
    <w:rsid w:val="002D5173"/>
    <w:rsid w:val="002E63AA"/>
    <w:rsid w:val="002F1151"/>
    <w:rsid w:val="00301EF4"/>
    <w:rsid w:val="003029F5"/>
    <w:rsid w:val="00314621"/>
    <w:rsid w:val="00330B1B"/>
    <w:rsid w:val="003813C3"/>
    <w:rsid w:val="003831C8"/>
    <w:rsid w:val="003B0267"/>
    <w:rsid w:val="003B1B3B"/>
    <w:rsid w:val="003B3170"/>
    <w:rsid w:val="003F423B"/>
    <w:rsid w:val="00420E15"/>
    <w:rsid w:val="00432A40"/>
    <w:rsid w:val="004428D2"/>
    <w:rsid w:val="00444C46"/>
    <w:rsid w:val="0046144F"/>
    <w:rsid w:val="0048182E"/>
    <w:rsid w:val="00485415"/>
    <w:rsid w:val="00492E98"/>
    <w:rsid w:val="004943ED"/>
    <w:rsid w:val="004B1797"/>
    <w:rsid w:val="004B483B"/>
    <w:rsid w:val="004F5A3F"/>
    <w:rsid w:val="00515063"/>
    <w:rsid w:val="005157B8"/>
    <w:rsid w:val="005546B1"/>
    <w:rsid w:val="00555D00"/>
    <w:rsid w:val="00564E01"/>
    <w:rsid w:val="005810E2"/>
    <w:rsid w:val="00591144"/>
    <w:rsid w:val="00592F37"/>
    <w:rsid w:val="005B0FCB"/>
    <w:rsid w:val="005C1B15"/>
    <w:rsid w:val="005C557F"/>
    <w:rsid w:val="005C5B78"/>
    <w:rsid w:val="005F18FE"/>
    <w:rsid w:val="005F2867"/>
    <w:rsid w:val="005F3021"/>
    <w:rsid w:val="005F6858"/>
    <w:rsid w:val="006102AF"/>
    <w:rsid w:val="006111DF"/>
    <w:rsid w:val="006323B6"/>
    <w:rsid w:val="0064362F"/>
    <w:rsid w:val="00666FCE"/>
    <w:rsid w:val="0067134D"/>
    <w:rsid w:val="006743D8"/>
    <w:rsid w:val="00674645"/>
    <w:rsid w:val="00682313"/>
    <w:rsid w:val="006A5805"/>
    <w:rsid w:val="006B2479"/>
    <w:rsid w:val="006C5A85"/>
    <w:rsid w:val="006E748E"/>
    <w:rsid w:val="0071726A"/>
    <w:rsid w:val="007224D5"/>
    <w:rsid w:val="00736349"/>
    <w:rsid w:val="007434D5"/>
    <w:rsid w:val="007455FE"/>
    <w:rsid w:val="00747533"/>
    <w:rsid w:val="0075080C"/>
    <w:rsid w:val="00761CBB"/>
    <w:rsid w:val="007C5758"/>
    <w:rsid w:val="007D6127"/>
    <w:rsid w:val="007E658F"/>
    <w:rsid w:val="00804E5F"/>
    <w:rsid w:val="00825149"/>
    <w:rsid w:val="00837A5C"/>
    <w:rsid w:val="00853BAF"/>
    <w:rsid w:val="00854F63"/>
    <w:rsid w:val="008A0BB5"/>
    <w:rsid w:val="008A2BC2"/>
    <w:rsid w:val="008B3539"/>
    <w:rsid w:val="008C53DE"/>
    <w:rsid w:val="008C6675"/>
    <w:rsid w:val="008D2E44"/>
    <w:rsid w:val="008E0CDF"/>
    <w:rsid w:val="008F2107"/>
    <w:rsid w:val="00932F31"/>
    <w:rsid w:val="00935378"/>
    <w:rsid w:val="00943790"/>
    <w:rsid w:val="00980EC7"/>
    <w:rsid w:val="00984755"/>
    <w:rsid w:val="009B2D84"/>
    <w:rsid w:val="009C08DD"/>
    <w:rsid w:val="009C0E21"/>
    <w:rsid w:val="009C3D42"/>
    <w:rsid w:val="009E012F"/>
    <w:rsid w:val="009E40FB"/>
    <w:rsid w:val="009E769F"/>
    <w:rsid w:val="009F0AD3"/>
    <w:rsid w:val="00A07ECC"/>
    <w:rsid w:val="00A1454D"/>
    <w:rsid w:val="00A22534"/>
    <w:rsid w:val="00A26F32"/>
    <w:rsid w:val="00A35861"/>
    <w:rsid w:val="00A40E06"/>
    <w:rsid w:val="00AB0444"/>
    <w:rsid w:val="00AD10AC"/>
    <w:rsid w:val="00AF5AA5"/>
    <w:rsid w:val="00B0180C"/>
    <w:rsid w:val="00B05F0A"/>
    <w:rsid w:val="00B30956"/>
    <w:rsid w:val="00B33093"/>
    <w:rsid w:val="00B341A5"/>
    <w:rsid w:val="00B450E0"/>
    <w:rsid w:val="00B4536F"/>
    <w:rsid w:val="00B523D6"/>
    <w:rsid w:val="00B663B8"/>
    <w:rsid w:val="00B76391"/>
    <w:rsid w:val="00B76883"/>
    <w:rsid w:val="00B777D2"/>
    <w:rsid w:val="00BB3103"/>
    <w:rsid w:val="00BC3154"/>
    <w:rsid w:val="00BE5C39"/>
    <w:rsid w:val="00BF7138"/>
    <w:rsid w:val="00C16D34"/>
    <w:rsid w:val="00C4069F"/>
    <w:rsid w:val="00C45916"/>
    <w:rsid w:val="00C54E50"/>
    <w:rsid w:val="00CA0240"/>
    <w:rsid w:val="00CB19B2"/>
    <w:rsid w:val="00D0267E"/>
    <w:rsid w:val="00D21F2F"/>
    <w:rsid w:val="00D61F4C"/>
    <w:rsid w:val="00D80BCB"/>
    <w:rsid w:val="00D87A14"/>
    <w:rsid w:val="00DC6191"/>
    <w:rsid w:val="00DD27CB"/>
    <w:rsid w:val="00DF0B32"/>
    <w:rsid w:val="00E045C3"/>
    <w:rsid w:val="00E13F8A"/>
    <w:rsid w:val="00E345A4"/>
    <w:rsid w:val="00E35782"/>
    <w:rsid w:val="00E35E78"/>
    <w:rsid w:val="00E459BB"/>
    <w:rsid w:val="00E45CC0"/>
    <w:rsid w:val="00E63ABC"/>
    <w:rsid w:val="00E96C39"/>
    <w:rsid w:val="00EA0DD6"/>
    <w:rsid w:val="00ED23D5"/>
    <w:rsid w:val="00EE1931"/>
    <w:rsid w:val="00EF0727"/>
    <w:rsid w:val="00EF0747"/>
    <w:rsid w:val="00EF26F4"/>
    <w:rsid w:val="00EF2D66"/>
    <w:rsid w:val="00F17980"/>
    <w:rsid w:val="00F246C1"/>
    <w:rsid w:val="00F249C3"/>
    <w:rsid w:val="00F4757C"/>
    <w:rsid w:val="00F5337D"/>
    <w:rsid w:val="00F55889"/>
    <w:rsid w:val="00F75FCB"/>
    <w:rsid w:val="00F7658C"/>
    <w:rsid w:val="00F9211F"/>
    <w:rsid w:val="00FB0FF0"/>
    <w:rsid w:val="00FD0885"/>
    <w:rsid w:val="00FD3ADB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74530"/>
  <w15:docId w15:val="{A90BA29B-E9F2-45B7-A9BB-44DD66B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E19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19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193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8182E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54D0-A3D9-42C5-A332-44C437E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</cp:revision>
  <cp:lastPrinted>2023-02-23T00:26:00Z</cp:lastPrinted>
  <dcterms:created xsi:type="dcterms:W3CDTF">2023-02-22T06:38:00Z</dcterms:created>
  <dcterms:modified xsi:type="dcterms:W3CDTF">2023-02-23T00:31:00Z</dcterms:modified>
</cp:coreProperties>
</file>