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90" w:rsidRDefault="00BE5E12" w:rsidP="00B825F9">
      <w:pPr>
        <w:spacing w:before="60" w:after="60" w:line="360" w:lineRule="exact"/>
        <w:jc w:val="center"/>
        <w:rPr>
          <w:b/>
          <w:sz w:val="30"/>
          <w:szCs w:val="30"/>
        </w:rPr>
      </w:pPr>
      <w:bookmarkStart w:id="0" w:name="_GoBack"/>
      <w:bookmarkEnd w:id="0"/>
      <w:r>
        <w:rPr>
          <w:b/>
          <w:sz w:val="30"/>
          <w:szCs w:val="30"/>
        </w:rPr>
        <w:t>PHỤ LỤC</w:t>
      </w:r>
      <w:r w:rsidR="00DC147E">
        <w:rPr>
          <w:b/>
          <w:sz w:val="30"/>
          <w:szCs w:val="30"/>
        </w:rPr>
        <w:t xml:space="preserve"> </w:t>
      </w:r>
      <w:r w:rsidR="000F23A5">
        <w:rPr>
          <w:b/>
          <w:sz w:val="30"/>
          <w:szCs w:val="30"/>
        </w:rPr>
        <w:t xml:space="preserve">SỐ </w:t>
      </w:r>
      <w:r w:rsidR="00DC147E">
        <w:rPr>
          <w:b/>
          <w:sz w:val="30"/>
          <w:szCs w:val="30"/>
        </w:rPr>
        <w:t>0</w:t>
      </w:r>
      <w:r w:rsidR="000F23A5">
        <w:rPr>
          <w:b/>
          <w:sz w:val="30"/>
          <w:szCs w:val="30"/>
        </w:rPr>
        <w:t>7</w:t>
      </w:r>
    </w:p>
    <w:p w:rsidR="009C7190" w:rsidRDefault="008B3A20" w:rsidP="00B825F9">
      <w:pPr>
        <w:spacing w:before="60" w:after="60" w:line="360" w:lineRule="exact"/>
        <w:jc w:val="center"/>
        <w:rPr>
          <w:b/>
          <w:sz w:val="30"/>
          <w:szCs w:val="30"/>
        </w:rPr>
      </w:pPr>
      <w:r>
        <w:rPr>
          <w:b/>
          <w:sz w:val="30"/>
          <w:szCs w:val="30"/>
        </w:rPr>
        <w:t>nhiệm vụ cụ thể hằng năm thực hiện Kết luận số 01-KL/TW của Bộ Chính trị</w:t>
      </w:r>
    </w:p>
    <w:p w:rsidR="009C7190" w:rsidRPr="00354A61" w:rsidRDefault="00186240" w:rsidP="00B825F9">
      <w:pPr>
        <w:spacing w:before="60" w:after="60" w:line="360" w:lineRule="exact"/>
        <w:jc w:val="center"/>
        <w:rPr>
          <w:i/>
          <w:sz w:val="30"/>
          <w:szCs w:val="30"/>
        </w:rPr>
      </w:pPr>
      <w:r w:rsidRPr="00354A61">
        <w:rPr>
          <w:i/>
          <w:sz w:val="30"/>
          <w:szCs w:val="30"/>
        </w:rPr>
        <w:t>(k</w:t>
      </w:r>
      <w:r w:rsidR="0004611C" w:rsidRPr="00354A61">
        <w:rPr>
          <w:i/>
          <w:sz w:val="30"/>
          <w:szCs w:val="30"/>
        </w:rPr>
        <w:t xml:space="preserve">èm theo Kế hoạch số </w:t>
      </w:r>
      <w:r w:rsidR="004A37AD">
        <w:rPr>
          <w:i/>
          <w:sz w:val="30"/>
          <w:szCs w:val="30"/>
        </w:rPr>
        <w:t>52</w:t>
      </w:r>
      <w:r w:rsidR="00BE5E12" w:rsidRPr="00354A61">
        <w:rPr>
          <w:i/>
          <w:sz w:val="30"/>
          <w:szCs w:val="30"/>
        </w:rPr>
        <w:t>-KH/T</w:t>
      </w:r>
      <w:r w:rsidRPr="00354A61">
        <w:rPr>
          <w:i/>
          <w:sz w:val="30"/>
          <w:szCs w:val="30"/>
        </w:rPr>
        <w:t>hU, ngày</w:t>
      </w:r>
      <w:r w:rsidR="004A37AD">
        <w:rPr>
          <w:i/>
          <w:sz w:val="30"/>
          <w:szCs w:val="30"/>
        </w:rPr>
        <w:t xml:space="preserve"> 29/11/</w:t>
      </w:r>
      <w:r w:rsidR="00BE5E12" w:rsidRPr="00354A61">
        <w:rPr>
          <w:i/>
          <w:sz w:val="30"/>
          <w:szCs w:val="30"/>
        </w:rPr>
        <w:t xml:space="preserve">2021 của </w:t>
      </w:r>
      <w:r w:rsidRPr="00354A61">
        <w:rPr>
          <w:i/>
          <w:sz w:val="30"/>
          <w:szCs w:val="30"/>
        </w:rPr>
        <w:t xml:space="preserve">Ban Thường vụ Thành </w:t>
      </w:r>
      <w:r w:rsidR="00BE5E12" w:rsidRPr="00354A61">
        <w:rPr>
          <w:i/>
          <w:sz w:val="30"/>
          <w:szCs w:val="30"/>
        </w:rPr>
        <w:t>ủy)</w:t>
      </w:r>
    </w:p>
    <w:p w:rsidR="009C7190" w:rsidRPr="00FC2E8D" w:rsidRDefault="00BE5E12">
      <w:pPr>
        <w:jc w:val="center"/>
        <w:rPr>
          <w:b/>
          <w:sz w:val="30"/>
          <w:szCs w:val="30"/>
        </w:rPr>
      </w:pPr>
      <w:r w:rsidRPr="00354A61">
        <w:rPr>
          <w:b/>
          <w:sz w:val="30"/>
          <w:szCs w:val="30"/>
        </w:rPr>
        <w:t>-----</w:t>
      </w:r>
    </w:p>
    <w:p w:rsidR="009C7190" w:rsidRDefault="009C7190">
      <w:pPr>
        <w:jc w:val="center"/>
        <w:rPr>
          <w:i/>
          <w:sz w:val="6"/>
          <w:szCs w:val="6"/>
        </w:rPr>
      </w:pPr>
    </w:p>
    <w:tbl>
      <w:tblPr>
        <w:tblStyle w:val="a1"/>
        <w:tblW w:w="148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7654"/>
        <w:gridCol w:w="3403"/>
        <w:gridCol w:w="2126"/>
        <w:gridCol w:w="1134"/>
      </w:tblGrid>
      <w:tr w:rsidR="009C7190" w:rsidRPr="00331D97" w:rsidTr="00DC147E">
        <w:trPr>
          <w:tblHeader/>
        </w:trPr>
        <w:tc>
          <w:tcPr>
            <w:tcW w:w="534" w:type="dxa"/>
            <w:vAlign w:val="center"/>
          </w:tcPr>
          <w:p w:rsidR="009C7190" w:rsidRPr="00DC147E" w:rsidRDefault="00BE5E12">
            <w:pPr>
              <w:jc w:val="center"/>
              <w:rPr>
                <w:b/>
                <w:sz w:val="24"/>
                <w:szCs w:val="24"/>
              </w:rPr>
            </w:pPr>
            <w:r w:rsidRPr="00DC147E">
              <w:rPr>
                <w:b/>
                <w:sz w:val="24"/>
                <w:szCs w:val="24"/>
              </w:rPr>
              <w:t>TT</w:t>
            </w:r>
          </w:p>
        </w:tc>
        <w:tc>
          <w:tcPr>
            <w:tcW w:w="7654" w:type="dxa"/>
            <w:vAlign w:val="center"/>
          </w:tcPr>
          <w:p w:rsidR="009C7190" w:rsidRPr="00331D97" w:rsidRDefault="00BE5E12">
            <w:pPr>
              <w:jc w:val="center"/>
              <w:rPr>
                <w:b/>
              </w:rPr>
            </w:pPr>
            <w:r w:rsidRPr="00331D97">
              <w:rPr>
                <w:b/>
              </w:rPr>
              <w:t>Nội dung</w:t>
            </w:r>
          </w:p>
        </w:tc>
        <w:tc>
          <w:tcPr>
            <w:tcW w:w="3403" w:type="dxa"/>
            <w:vAlign w:val="center"/>
          </w:tcPr>
          <w:p w:rsidR="009C7190" w:rsidRPr="00331D97" w:rsidRDefault="00BE5E12">
            <w:pPr>
              <w:jc w:val="center"/>
              <w:rPr>
                <w:b/>
              </w:rPr>
            </w:pPr>
            <w:r w:rsidRPr="00331D97">
              <w:rPr>
                <w:b/>
              </w:rPr>
              <w:t>Cơ quan chủ trì</w:t>
            </w:r>
          </w:p>
        </w:tc>
        <w:tc>
          <w:tcPr>
            <w:tcW w:w="2126" w:type="dxa"/>
            <w:vAlign w:val="center"/>
          </w:tcPr>
          <w:p w:rsidR="009C7190" w:rsidRPr="00331D97" w:rsidRDefault="00BE5E12" w:rsidP="00FC2E8D">
            <w:pPr>
              <w:spacing w:before="60" w:after="60" w:line="360" w:lineRule="exact"/>
              <w:jc w:val="center"/>
              <w:rPr>
                <w:b/>
              </w:rPr>
            </w:pPr>
            <w:r w:rsidRPr="00331D97">
              <w:rPr>
                <w:b/>
              </w:rPr>
              <w:t>Cơ quan tham mưu, phối hợp</w:t>
            </w:r>
          </w:p>
        </w:tc>
        <w:tc>
          <w:tcPr>
            <w:tcW w:w="1134" w:type="dxa"/>
            <w:vAlign w:val="center"/>
          </w:tcPr>
          <w:p w:rsidR="009C7190" w:rsidRPr="00331D97" w:rsidRDefault="00BE5E12">
            <w:pPr>
              <w:jc w:val="center"/>
              <w:rPr>
                <w:b/>
              </w:rPr>
            </w:pPr>
            <w:r w:rsidRPr="00331D97">
              <w:rPr>
                <w:b/>
              </w:rPr>
              <w:t>Thời gian</w:t>
            </w:r>
          </w:p>
        </w:tc>
      </w:tr>
      <w:tr w:rsidR="009C7190" w:rsidRPr="00FC2E8D" w:rsidTr="00DC147E">
        <w:trPr>
          <w:trHeight w:val="544"/>
        </w:trPr>
        <w:tc>
          <w:tcPr>
            <w:tcW w:w="14851" w:type="dxa"/>
            <w:gridSpan w:val="5"/>
            <w:vAlign w:val="center"/>
          </w:tcPr>
          <w:p w:rsidR="009C7190" w:rsidRPr="00FC2E8D" w:rsidRDefault="00BE5E12" w:rsidP="00FC2E8D">
            <w:pPr>
              <w:spacing w:before="120" w:after="120" w:line="360" w:lineRule="exact"/>
              <w:jc w:val="both"/>
            </w:pPr>
            <w:r w:rsidRPr="00FC2E8D">
              <w:rPr>
                <w:b/>
              </w:rPr>
              <w:t xml:space="preserve">I. </w:t>
            </w:r>
            <w:r w:rsidR="00FB0B35" w:rsidRPr="00FC2E8D">
              <w:rPr>
                <w:b/>
              </w:rPr>
              <w:t>NĂM 2021</w:t>
            </w:r>
          </w:p>
        </w:tc>
      </w:tr>
      <w:tr w:rsidR="00F76B3A" w:rsidRPr="00FC2E8D" w:rsidTr="00DC147E">
        <w:trPr>
          <w:trHeight w:val="902"/>
        </w:trPr>
        <w:tc>
          <w:tcPr>
            <w:tcW w:w="534" w:type="dxa"/>
            <w:vAlign w:val="center"/>
          </w:tcPr>
          <w:p w:rsidR="00F76B3A" w:rsidRPr="00FC2E8D" w:rsidRDefault="00F76B3A" w:rsidP="00FC2E8D">
            <w:pPr>
              <w:spacing w:before="120" w:after="120" w:line="360" w:lineRule="exact"/>
              <w:jc w:val="center"/>
            </w:pPr>
            <w:r w:rsidRPr="00FC2E8D">
              <w:t>1</w:t>
            </w:r>
          </w:p>
        </w:tc>
        <w:tc>
          <w:tcPr>
            <w:tcW w:w="7654" w:type="dxa"/>
            <w:vAlign w:val="center"/>
          </w:tcPr>
          <w:p w:rsidR="00F76B3A" w:rsidRPr="00FC2E8D" w:rsidRDefault="00F76B3A" w:rsidP="00FC2E8D">
            <w:pPr>
              <w:spacing w:before="120" w:after="120" w:line="360" w:lineRule="exact"/>
              <w:jc w:val="both"/>
            </w:pPr>
            <w:r w:rsidRPr="00FC2E8D">
              <w:t xml:space="preserve">Xây dựng kế hoạch thực hiện Kết luận </w:t>
            </w:r>
            <w:r>
              <w:t xml:space="preserve">số </w:t>
            </w:r>
            <w:r w:rsidRPr="00FC2E8D">
              <w:t xml:space="preserve">01-KL/TW giai đoạn 2021 </w:t>
            </w:r>
            <w:r>
              <w:t>-</w:t>
            </w:r>
            <w:r w:rsidRPr="00FC2E8D">
              <w:t xml:space="preserve"> 2025.</w:t>
            </w:r>
          </w:p>
        </w:tc>
        <w:tc>
          <w:tcPr>
            <w:tcW w:w="3403" w:type="dxa"/>
            <w:vMerge w:val="restart"/>
            <w:vAlign w:val="center"/>
          </w:tcPr>
          <w:p w:rsidR="00F76B3A" w:rsidRDefault="00F76B3A" w:rsidP="00BB5417">
            <w:pPr>
              <w:spacing w:before="60" w:after="60" w:line="360" w:lineRule="exact"/>
              <w:jc w:val="center"/>
            </w:pPr>
            <w:r>
              <w:t>- Ban Thường vụ</w:t>
            </w:r>
            <w:r w:rsidR="002E3A2E">
              <w:t xml:space="preserve"> </w:t>
            </w:r>
            <w:r w:rsidRPr="00FC2E8D">
              <w:t>Thành ủy</w:t>
            </w:r>
            <w:r>
              <w:t>;</w:t>
            </w:r>
          </w:p>
          <w:p w:rsidR="00F76B3A" w:rsidRPr="00FC2E8D" w:rsidRDefault="00F76B3A" w:rsidP="00F7563B">
            <w:pPr>
              <w:spacing w:before="60" w:after="60" w:line="360" w:lineRule="exact"/>
              <w:jc w:val="center"/>
            </w:pPr>
            <w:r>
              <w:t xml:space="preserve">- Các chi bộ, đảng bộ cơ sở, cơ quan, đơn vị; MTTQ và các tổ chức CT </w:t>
            </w:r>
            <w:r w:rsidR="00607607">
              <w:t>-</w:t>
            </w:r>
            <w:r>
              <w:t xml:space="preserve"> XH thành phố và </w:t>
            </w:r>
            <w:r w:rsidR="00F7563B">
              <w:t>xã, phường</w:t>
            </w:r>
          </w:p>
        </w:tc>
        <w:tc>
          <w:tcPr>
            <w:tcW w:w="2126" w:type="dxa"/>
            <w:vMerge w:val="restart"/>
            <w:vAlign w:val="center"/>
          </w:tcPr>
          <w:p w:rsidR="00607607" w:rsidRDefault="00F76B3A" w:rsidP="00607607">
            <w:pPr>
              <w:spacing w:before="60" w:after="60" w:line="360" w:lineRule="exact"/>
              <w:jc w:val="center"/>
            </w:pPr>
            <w:r w:rsidRPr="00FC2E8D">
              <w:t>Ban Tuyên giáo, Văn phòng</w:t>
            </w:r>
          </w:p>
          <w:p w:rsidR="00F76B3A" w:rsidRPr="00FC2E8D" w:rsidRDefault="00F76B3A" w:rsidP="00607607">
            <w:pPr>
              <w:spacing w:before="60" w:after="60" w:line="360" w:lineRule="exact"/>
              <w:jc w:val="center"/>
            </w:pPr>
            <w:r w:rsidRPr="00FC2E8D">
              <w:t>Thành ủy</w:t>
            </w:r>
          </w:p>
        </w:tc>
        <w:tc>
          <w:tcPr>
            <w:tcW w:w="1134" w:type="dxa"/>
            <w:vMerge w:val="restart"/>
            <w:vAlign w:val="center"/>
          </w:tcPr>
          <w:p w:rsidR="00F76B3A" w:rsidRPr="00FC2E8D" w:rsidRDefault="00F76B3A" w:rsidP="00FC2E8D">
            <w:pPr>
              <w:spacing w:before="120" w:after="120" w:line="360" w:lineRule="exact"/>
              <w:jc w:val="center"/>
            </w:pPr>
            <w:r w:rsidRPr="00FC2E8D">
              <w:t>Quý IV</w:t>
            </w:r>
          </w:p>
        </w:tc>
      </w:tr>
      <w:tr w:rsidR="00F76B3A" w:rsidRPr="00FC2E8D" w:rsidTr="00DC147E">
        <w:tc>
          <w:tcPr>
            <w:tcW w:w="534" w:type="dxa"/>
            <w:vAlign w:val="center"/>
          </w:tcPr>
          <w:p w:rsidR="00F76B3A" w:rsidRPr="00FC2E8D" w:rsidRDefault="00F76B3A" w:rsidP="00FC2E8D">
            <w:pPr>
              <w:spacing w:before="120" w:after="120" w:line="360" w:lineRule="exact"/>
              <w:jc w:val="center"/>
            </w:pPr>
            <w:r w:rsidRPr="00FC2E8D">
              <w:t>2</w:t>
            </w:r>
          </w:p>
        </w:tc>
        <w:tc>
          <w:tcPr>
            <w:tcW w:w="7654" w:type="dxa"/>
            <w:vAlign w:val="center"/>
          </w:tcPr>
          <w:p w:rsidR="00F76B3A" w:rsidRPr="00FC2E8D" w:rsidRDefault="00F76B3A" w:rsidP="00FC2E8D">
            <w:pPr>
              <w:spacing w:before="120" w:after="120" w:line="360" w:lineRule="exact"/>
              <w:jc w:val="both"/>
            </w:pPr>
            <w:r w:rsidRPr="00FC2E8D">
              <w:t xml:space="preserve">Xây dựng kế hoạch thực hiện Kết luận </w:t>
            </w:r>
            <w:r>
              <w:t xml:space="preserve">số </w:t>
            </w:r>
            <w:r w:rsidRPr="00FC2E8D">
              <w:t>01-KL/TW năm 2022.</w:t>
            </w:r>
          </w:p>
        </w:tc>
        <w:tc>
          <w:tcPr>
            <w:tcW w:w="3403" w:type="dxa"/>
            <w:vMerge/>
            <w:vAlign w:val="center"/>
          </w:tcPr>
          <w:p w:rsidR="00F76B3A" w:rsidRPr="00FC2E8D" w:rsidRDefault="00F76B3A" w:rsidP="00FC2E8D">
            <w:pPr>
              <w:pBdr>
                <w:top w:val="nil"/>
                <w:left w:val="nil"/>
                <w:bottom w:val="nil"/>
                <w:right w:val="nil"/>
                <w:between w:val="nil"/>
              </w:pBdr>
              <w:spacing w:before="120" w:after="120" w:line="360" w:lineRule="exact"/>
            </w:pPr>
          </w:p>
        </w:tc>
        <w:tc>
          <w:tcPr>
            <w:tcW w:w="2126" w:type="dxa"/>
            <w:vMerge/>
            <w:vAlign w:val="center"/>
          </w:tcPr>
          <w:p w:rsidR="00F76B3A" w:rsidRPr="00FC2E8D" w:rsidRDefault="00F76B3A" w:rsidP="00FC2E8D">
            <w:pPr>
              <w:pBdr>
                <w:top w:val="nil"/>
                <w:left w:val="nil"/>
                <w:bottom w:val="nil"/>
                <w:right w:val="nil"/>
                <w:between w:val="nil"/>
              </w:pBdr>
              <w:spacing w:before="120" w:after="120" w:line="360" w:lineRule="exact"/>
            </w:pPr>
          </w:p>
        </w:tc>
        <w:tc>
          <w:tcPr>
            <w:tcW w:w="1134" w:type="dxa"/>
            <w:vMerge/>
            <w:vAlign w:val="center"/>
          </w:tcPr>
          <w:p w:rsidR="00F76B3A" w:rsidRPr="00FC2E8D" w:rsidRDefault="00F76B3A" w:rsidP="00FC2E8D">
            <w:pPr>
              <w:pBdr>
                <w:top w:val="nil"/>
                <w:left w:val="nil"/>
                <w:bottom w:val="nil"/>
                <w:right w:val="nil"/>
                <w:between w:val="nil"/>
              </w:pBdr>
              <w:spacing w:before="120" w:after="120" w:line="360" w:lineRule="exact"/>
            </w:pPr>
          </w:p>
        </w:tc>
      </w:tr>
      <w:tr w:rsidR="001739EF" w:rsidRPr="00FC2E8D" w:rsidTr="00DC147E">
        <w:tc>
          <w:tcPr>
            <w:tcW w:w="534" w:type="dxa"/>
            <w:vAlign w:val="center"/>
          </w:tcPr>
          <w:p w:rsidR="001739EF" w:rsidRPr="00FC2E8D" w:rsidRDefault="001739EF" w:rsidP="00FC2E8D">
            <w:pPr>
              <w:spacing w:before="120" w:after="120" w:line="360" w:lineRule="exact"/>
              <w:jc w:val="center"/>
            </w:pPr>
            <w:r w:rsidRPr="00FC2E8D">
              <w:t>3</w:t>
            </w:r>
          </w:p>
        </w:tc>
        <w:tc>
          <w:tcPr>
            <w:tcW w:w="7654" w:type="dxa"/>
            <w:vAlign w:val="center"/>
          </w:tcPr>
          <w:p w:rsidR="001739EF" w:rsidRPr="00FC2E8D" w:rsidRDefault="001739EF" w:rsidP="00805CB3">
            <w:pPr>
              <w:spacing w:before="120" w:after="120" w:line="360" w:lineRule="exact"/>
              <w:jc w:val="both"/>
            </w:pPr>
            <w:r w:rsidRPr="00FC2E8D">
              <w:t>Đăng ký nội dung nhiệm vụ đột phá (</w:t>
            </w:r>
            <w:r w:rsidRPr="00FC2E8D">
              <w:rPr>
                <w:i/>
              </w:rPr>
              <w:t>hoặc công việc trọng tâm</w:t>
            </w:r>
            <w:r w:rsidRPr="00FC2E8D">
              <w:t>).</w:t>
            </w:r>
          </w:p>
        </w:tc>
        <w:tc>
          <w:tcPr>
            <w:tcW w:w="3403" w:type="dxa"/>
            <w:vMerge w:val="restart"/>
            <w:vAlign w:val="center"/>
          </w:tcPr>
          <w:p w:rsidR="002E3A2E" w:rsidRDefault="001739EF" w:rsidP="002E3A2E">
            <w:pPr>
              <w:spacing w:before="60" w:after="60" w:line="360" w:lineRule="exact"/>
              <w:jc w:val="center"/>
            </w:pPr>
            <w:r w:rsidRPr="00FC2E8D">
              <w:t>Thành ủy; các chi bộ,</w:t>
            </w:r>
          </w:p>
          <w:p w:rsidR="001739EF" w:rsidRPr="00FC2E8D" w:rsidRDefault="001739EF" w:rsidP="002E3A2E">
            <w:pPr>
              <w:spacing w:before="60" w:after="60" w:line="360" w:lineRule="exact"/>
              <w:jc w:val="center"/>
            </w:pPr>
            <w:r w:rsidRPr="00FC2E8D">
              <w:t>đảng bộ cơ sở</w:t>
            </w:r>
          </w:p>
        </w:tc>
        <w:tc>
          <w:tcPr>
            <w:tcW w:w="2126" w:type="dxa"/>
            <w:vMerge w:val="restart"/>
            <w:vAlign w:val="center"/>
          </w:tcPr>
          <w:p w:rsidR="001739EF" w:rsidRPr="00FC2E8D" w:rsidRDefault="008D6DC0" w:rsidP="002E3A2E">
            <w:pPr>
              <w:pBdr>
                <w:top w:val="nil"/>
                <w:left w:val="nil"/>
                <w:bottom w:val="nil"/>
                <w:right w:val="nil"/>
                <w:between w:val="nil"/>
              </w:pBdr>
              <w:spacing w:before="60" w:after="60" w:line="360" w:lineRule="exact"/>
              <w:jc w:val="center"/>
            </w:pPr>
            <w:r>
              <w:t>Các cơ quan, đơn vị</w:t>
            </w:r>
          </w:p>
        </w:tc>
        <w:tc>
          <w:tcPr>
            <w:tcW w:w="1134" w:type="dxa"/>
            <w:vAlign w:val="center"/>
          </w:tcPr>
          <w:p w:rsidR="001739EF" w:rsidRPr="00FC2E8D" w:rsidRDefault="001739EF" w:rsidP="00FC2E8D">
            <w:pPr>
              <w:pBdr>
                <w:top w:val="nil"/>
                <w:left w:val="nil"/>
                <w:bottom w:val="nil"/>
                <w:right w:val="nil"/>
                <w:between w:val="nil"/>
              </w:pBdr>
              <w:spacing w:before="120" w:after="120" w:line="360" w:lineRule="exact"/>
            </w:pPr>
          </w:p>
        </w:tc>
      </w:tr>
      <w:tr w:rsidR="001739EF" w:rsidRPr="00FC2E8D" w:rsidTr="00DC147E">
        <w:trPr>
          <w:trHeight w:val="564"/>
        </w:trPr>
        <w:tc>
          <w:tcPr>
            <w:tcW w:w="534" w:type="dxa"/>
            <w:vAlign w:val="center"/>
          </w:tcPr>
          <w:p w:rsidR="001739EF" w:rsidRPr="00FC2E8D" w:rsidRDefault="001739EF" w:rsidP="00FC2E8D">
            <w:pPr>
              <w:spacing w:before="120" w:after="120" w:line="360" w:lineRule="exact"/>
              <w:jc w:val="center"/>
            </w:pPr>
            <w:r w:rsidRPr="00FC2E8D">
              <w:t>4</w:t>
            </w:r>
          </w:p>
        </w:tc>
        <w:tc>
          <w:tcPr>
            <w:tcW w:w="7654" w:type="dxa"/>
            <w:vAlign w:val="center"/>
          </w:tcPr>
          <w:p w:rsidR="001739EF" w:rsidRPr="00FC2E8D" w:rsidRDefault="001739EF" w:rsidP="00FC2E8D">
            <w:pPr>
              <w:spacing w:before="120" w:after="120" w:line="360" w:lineRule="exact"/>
              <w:jc w:val="both"/>
            </w:pPr>
            <w:r w:rsidRPr="00FC2E8D">
              <w:t>Đăng ký mô hình tiêu biểu giai đoạn 2021 - 2025</w:t>
            </w:r>
          </w:p>
        </w:tc>
        <w:tc>
          <w:tcPr>
            <w:tcW w:w="3403" w:type="dxa"/>
            <w:vMerge/>
            <w:vAlign w:val="center"/>
          </w:tcPr>
          <w:p w:rsidR="001739EF" w:rsidRPr="00FC2E8D" w:rsidRDefault="001739EF" w:rsidP="00FC2E8D">
            <w:pPr>
              <w:spacing w:before="120" w:after="120" w:line="360" w:lineRule="exact"/>
              <w:jc w:val="center"/>
            </w:pPr>
          </w:p>
        </w:tc>
        <w:tc>
          <w:tcPr>
            <w:tcW w:w="2126" w:type="dxa"/>
            <w:vMerge/>
            <w:vAlign w:val="center"/>
          </w:tcPr>
          <w:p w:rsidR="001739EF" w:rsidRPr="00FC2E8D" w:rsidRDefault="001739EF" w:rsidP="00FC2E8D">
            <w:pPr>
              <w:spacing w:before="120" w:after="120" w:line="360" w:lineRule="exact"/>
              <w:jc w:val="center"/>
            </w:pPr>
          </w:p>
        </w:tc>
        <w:tc>
          <w:tcPr>
            <w:tcW w:w="1134" w:type="dxa"/>
            <w:vAlign w:val="center"/>
          </w:tcPr>
          <w:p w:rsidR="001739EF" w:rsidRPr="00FC2E8D" w:rsidRDefault="001739EF" w:rsidP="00FC2E8D">
            <w:pPr>
              <w:spacing w:before="120" w:after="120" w:line="360" w:lineRule="exact"/>
              <w:jc w:val="center"/>
            </w:pPr>
            <w:r w:rsidRPr="00FC2E8D">
              <w:t>Quý IV</w:t>
            </w:r>
          </w:p>
        </w:tc>
      </w:tr>
      <w:tr w:rsidR="009C7190" w:rsidRPr="00FC2E8D" w:rsidTr="00DC147E">
        <w:tc>
          <w:tcPr>
            <w:tcW w:w="534" w:type="dxa"/>
            <w:vAlign w:val="center"/>
          </w:tcPr>
          <w:p w:rsidR="009C7190" w:rsidRPr="00FC2E8D" w:rsidRDefault="00FB0B35" w:rsidP="00FC2E8D">
            <w:pPr>
              <w:spacing w:before="120" w:after="120" w:line="360" w:lineRule="exact"/>
              <w:jc w:val="center"/>
            </w:pPr>
            <w:r w:rsidRPr="00FC2E8D">
              <w:t>5</w:t>
            </w:r>
          </w:p>
        </w:tc>
        <w:tc>
          <w:tcPr>
            <w:tcW w:w="7654" w:type="dxa"/>
            <w:vAlign w:val="center"/>
          </w:tcPr>
          <w:p w:rsidR="009C7190" w:rsidRPr="00FC2E8D" w:rsidRDefault="001739EF" w:rsidP="00FC2E8D">
            <w:pPr>
              <w:spacing w:before="120" w:after="120" w:line="360" w:lineRule="exact"/>
              <w:jc w:val="both"/>
            </w:pPr>
            <w:r w:rsidRPr="00FC2E8D">
              <w:t>Hướng dẫn học tập, tuyên truyền, triển khai thực hiện Chuyên đề năm 2022.</w:t>
            </w:r>
          </w:p>
        </w:tc>
        <w:tc>
          <w:tcPr>
            <w:tcW w:w="3403" w:type="dxa"/>
            <w:vAlign w:val="center"/>
          </w:tcPr>
          <w:p w:rsidR="009C7190" w:rsidRPr="00FC2E8D" w:rsidRDefault="00BB5417" w:rsidP="002E3A2E">
            <w:pPr>
              <w:spacing w:before="60" w:after="60" w:line="360" w:lineRule="exact"/>
              <w:jc w:val="center"/>
            </w:pPr>
            <w:r>
              <w:t>Ban Tuyên giáo</w:t>
            </w:r>
            <w:r w:rsidR="002E3A2E">
              <w:t xml:space="preserve"> </w:t>
            </w:r>
            <w:r w:rsidR="001739EF" w:rsidRPr="00FC2E8D">
              <w:t>Thành ủy</w:t>
            </w:r>
          </w:p>
        </w:tc>
        <w:tc>
          <w:tcPr>
            <w:tcW w:w="2126" w:type="dxa"/>
            <w:vAlign w:val="center"/>
          </w:tcPr>
          <w:p w:rsidR="009C7190" w:rsidRPr="00FC2E8D" w:rsidRDefault="009C7190" w:rsidP="00FC2E8D">
            <w:pPr>
              <w:spacing w:before="120" w:after="120" w:line="360" w:lineRule="exact"/>
              <w:jc w:val="center"/>
            </w:pPr>
          </w:p>
        </w:tc>
        <w:tc>
          <w:tcPr>
            <w:tcW w:w="1134" w:type="dxa"/>
            <w:vAlign w:val="center"/>
          </w:tcPr>
          <w:p w:rsidR="009C7190" w:rsidRPr="00FC2E8D" w:rsidRDefault="00BE5E12" w:rsidP="00FC2E8D">
            <w:pPr>
              <w:spacing w:before="120" w:after="120" w:line="360" w:lineRule="exact"/>
              <w:jc w:val="center"/>
            </w:pPr>
            <w:r w:rsidRPr="00FC2E8D">
              <w:t>Quý IV</w:t>
            </w:r>
          </w:p>
        </w:tc>
      </w:tr>
      <w:tr w:rsidR="009C7190" w:rsidRPr="00FC2E8D" w:rsidTr="00DC147E">
        <w:trPr>
          <w:trHeight w:val="558"/>
        </w:trPr>
        <w:tc>
          <w:tcPr>
            <w:tcW w:w="14851" w:type="dxa"/>
            <w:gridSpan w:val="5"/>
            <w:vAlign w:val="center"/>
          </w:tcPr>
          <w:p w:rsidR="009C7190" w:rsidRPr="00FC2E8D" w:rsidRDefault="00BE5E12" w:rsidP="00BB5417">
            <w:pPr>
              <w:spacing w:before="60" w:after="60" w:line="360" w:lineRule="exact"/>
              <w:jc w:val="both"/>
              <w:rPr>
                <w:b/>
              </w:rPr>
            </w:pPr>
            <w:r w:rsidRPr="00FC2E8D">
              <w:rPr>
                <w:b/>
              </w:rPr>
              <w:t xml:space="preserve">II. </w:t>
            </w:r>
            <w:r w:rsidR="00FB0B35" w:rsidRPr="00FC2E8D">
              <w:rPr>
                <w:b/>
              </w:rPr>
              <w:t>NĂM 2022</w:t>
            </w:r>
          </w:p>
        </w:tc>
      </w:tr>
      <w:tr w:rsidR="009C7190" w:rsidRPr="00FC2E8D" w:rsidTr="00DC147E">
        <w:tc>
          <w:tcPr>
            <w:tcW w:w="534" w:type="dxa"/>
            <w:vAlign w:val="center"/>
          </w:tcPr>
          <w:p w:rsidR="009C7190" w:rsidRPr="00FC2E8D" w:rsidRDefault="00BE5E12" w:rsidP="00FC2E8D">
            <w:pPr>
              <w:spacing w:before="120" w:after="120" w:line="360" w:lineRule="exact"/>
              <w:jc w:val="center"/>
            </w:pPr>
            <w:r w:rsidRPr="00FC2E8D">
              <w:t>1</w:t>
            </w:r>
          </w:p>
        </w:tc>
        <w:tc>
          <w:tcPr>
            <w:tcW w:w="7654" w:type="dxa"/>
            <w:vAlign w:val="center"/>
          </w:tcPr>
          <w:p w:rsidR="009C7190" w:rsidRPr="00FC2E8D" w:rsidRDefault="00BE5E12" w:rsidP="00FC2E8D">
            <w:pPr>
              <w:spacing w:before="120" w:after="120" w:line="360" w:lineRule="exact"/>
              <w:jc w:val="both"/>
            </w:pPr>
            <w:r w:rsidRPr="00FC2E8D">
              <w:t>Tổng hợp danh sách đăng ký nội dung đột phá cụ thể (</w:t>
            </w:r>
            <w:r w:rsidRPr="00FC2E8D">
              <w:rPr>
                <w:i/>
              </w:rPr>
              <w:t>hoặc công việc trọng tâm</w:t>
            </w:r>
            <w:r w:rsidRPr="00FC2E8D">
              <w:t xml:space="preserve">) và mô hình tiêu biểu của </w:t>
            </w:r>
            <w:r w:rsidR="00FB0B35" w:rsidRPr="00FC2E8D">
              <w:t>các chi bộ, đảng bộ cơ sở báo cáo Ban Thường vụ Thành</w:t>
            </w:r>
            <w:r w:rsidRPr="00FC2E8D">
              <w:t xml:space="preserve"> ủy</w:t>
            </w:r>
            <w:r w:rsidR="00273E29" w:rsidRPr="00FC2E8D">
              <w:t>.</w:t>
            </w:r>
          </w:p>
        </w:tc>
        <w:tc>
          <w:tcPr>
            <w:tcW w:w="3403" w:type="dxa"/>
            <w:vAlign w:val="center"/>
          </w:tcPr>
          <w:p w:rsidR="009C7190" w:rsidRPr="00FC2E8D" w:rsidRDefault="00BE5E12" w:rsidP="002E3A2E">
            <w:pPr>
              <w:spacing w:before="60" w:after="60" w:line="360" w:lineRule="exact"/>
              <w:jc w:val="center"/>
            </w:pPr>
            <w:r w:rsidRPr="00FC2E8D">
              <w:t>Ban Tuyên giáo</w:t>
            </w:r>
            <w:r w:rsidR="002E3A2E">
              <w:t xml:space="preserve"> </w:t>
            </w:r>
            <w:r w:rsidR="00FB0B35" w:rsidRPr="00FC2E8D">
              <w:t>Thành</w:t>
            </w:r>
            <w:r w:rsidRPr="00FC2E8D">
              <w:t xml:space="preserve"> ủy</w:t>
            </w:r>
          </w:p>
        </w:tc>
        <w:tc>
          <w:tcPr>
            <w:tcW w:w="2126" w:type="dxa"/>
            <w:vAlign w:val="center"/>
          </w:tcPr>
          <w:p w:rsidR="009C7190" w:rsidRPr="00FC2E8D" w:rsidRDefault="009C7190" w:rsidP="00FC2E8D">
            <w:pPr>
              <w:spacing w:before="120" w:after="120" w:line="360" w:lineRule="exact"/>
              <w:jc w:val="center"/>
            </w:pPr>
          </w:p>
        </w:tc>
        <w:tc>
          <w:tcPr>
            <w:tcW w:w="1134" w:type="dxa"/>
            <w:vAlign w:val="center"/>
          </w:tcPr>
          <w:p w:rsidR="009C7190" w:rsidRPr="00FC2E8D" w:rsidRDefault="00BE5E12" w:rsidP="00FC2E8D">
            <w:pPr>
              <w:spacing w:before="120" w:after="120" w:line="360" w:lineRule="exact"/>
              <w:jc w:val="center"/>
            </w:pPr>
            <w:r w:rsidRPr="00FC2E8D">
              <w:t>Quý I</w:t>
            </w:r>
          </w:p>
        </w:tc>
      </w:tr>
      <w:tr w:rsidR="009C7190" w:rsidRPr="00FC2E8D" w:rsidTr="00DC147E">
        <w:trPr>
          <w:trHeight w:val="389"/>
        </w:trPr>
        <w:tc>
          <w:tcPr>
            <w:tcW w:w="534" w:type="dxa"/>
            <w:vAlign w:val="center"/>
          </w:tcPr>
          <w:p w:rsidR="009C7190" w:rsidRPr="00FC2E8D" w:rsidRDefault="00BE5E12" w:rsidP="00FC2E8D">
            <w:pPr>
              <w:spacing w:before="120" w:after="120" w:line="360" w:lineRule="exact"/>
              <w:jc w:val="center"/>
            </w:pPr>
            <w:r w:rsidRPr="00FC2E8D">
              <w:t>2</w:t>
            </w:r>
          </w:p>
        </w:tc>
        <w:tc>
          <w:tcPr>
            <w:tcW w:w="7654" w:type="dxa"/>
            <w:vAlign w:val="center"/>
          </w:tcPr>
          <w:p w:rsidR="009C7190" w:rsidRPr="00FC2E8D" w:rsidRDefault="00BE5E12" w:rsidP="003C3A4B">
            <w:pPr>
              <w:spacing w:before="60" w:after="60" w:line="360" w:lineRule="exact"/>
              <w:jc w:val="both"/>
            </w:pPr>
            <w:r w:rsidRPr="00FC2E8D">
              <w:t>Rà soát, xây dựng, hoàn thiện chuẩn mực đạo đức nghề nghiệp,</w:t>
            </w:r>
            <w:r w:rsidR="003C3A4B">
              <w:t xml:space="preserve"> </w:t>
            </w:r>
            <w:r w:rsidRPr="00FC2E8D">
              <w:t>đạo đức công vụ của tập thể</w:t>
            </w:r>
            <w:r w:rsidR="00273E29" w:rsidRPr="00FC2E8D">
              <w:t>.</w:t>
            </w:r>
          </w:p>
        </w:tc>
        <w:tc>
          <w:tcPr>
            <w:tcW w:w="3403" w:type="dxa"/>
            <w:vAlign w:val="center"/>
          </w:tcPr>
          <w:p w:rsidR="009C7190" w:rsidRPr="00FC2E8D" w:rsidRDefault="00BE5E12" w:rsidP="003C3A4B">
            <w:pPr>
              <w:spacing w:before="60" w:after="60" w:line="360" w:lineRule="exact"/>
              <w:jc w:val="center"/>
            </w:pPr>
            <w:r w:rsidRPr="00FC2E8D">
              <w:t xml:space="preserve">Các </w:t>
            </w:r>
            <w:r w:rsidR="00273E29" w:rsidRPr="00FC2E8D">
              <w:t>chi bộ, đảng bộ cơ sở</w:t>
            </w:r>
            <w:r w:rsidRPr="00FC2E8D">
              <w:t>,</w:t>
            </w:r>
            <w:r w:rsidR="003C3A4B">
              <w:t xml:space="preserve"> </w:t>
            </w:r>
            <w:r w:rsidRPr="00FC2E8D">
              <w:t>cơ quan, đơn vị</w:t>
            </w:r>
          </w:p>
        </w:tc>
        <w:tc>
          <w:tcPr>
            <w:tcW w:w="2126" w:type="dxa"/>
            <w:vAlign w:val="center"/>
          </w:tcPr>
          <w:p w:rsidR="009C7190" w:rsidRPr="00FC2E8D" w:rsidRDefault="009C7190" w:rsidP="00FC2E8D">
            <w:pPr>
              <w:spacing w:before="120" w:after="120" w:line="360" w:lineRule="exact"/>
              <w:jc w:val="center"/>
            </w:pPr>
          </w:p>
        </w:tc>
        <w:tc>
          <w:tcPr>
            <w:tcW w:w="1134" w:type="dxa"/>
            <w:vAlign w:val="center"/>
          </w:tcPr>
          <w:p w:rsidR="009C7190" w:rsidRPr="00FC2E8D" w:rsidRDefault="00BE5E12" w:rsidP="00FC2E8D">
            <w:pPr>
              <w:spacing w:before="120" w:after="120" w:line="360" w:lineRule="exact"/>
              <w:jc w:val="center"/>
            </w:pPr>
            <w:r w:rsidRPr="00FC2E8D">
              <w:t>Quý I</w:t>
            </w:r>
          </w:p>
        </w:tc>
      </w:tr>
      <w:tr w:rsidR="009C7190" w:rsidRPr="00FC2E8D" w:rsidTr="00DC147E">
        <w:trPr>
          <w:trHeight w:val="964"/>
        </w:trPr>
        <w:tc>
          <w:tcPr>
            <w:tcW w:w="534" w:type="dxa"/>
            <w:vAlign w:val="center"/>
          </w:tcPr>
          <w:p w:rsidR="009C7190" w:rsidRPr="00FC2E8D" w:rsidRDefault="00BE5E12" w:rsidP="00FC2E8D">
            <w:pPr>
              <w:spacing w:before="120" w:after="120" w:line="360" w:lineRule="exact"/>
              <w:jc w:val="center"/>
            </w:pPr>
            <w:r w:rsidRPr="00FC2E8D">
              <w:lastRenderedPageBreak/>
              <w:t>3</w:t>
            </w:r>
          </w:p>
        </w:tc>
        <w:tc>
          <w:tcPr>
            <w:tcW w:w="7654" w:type="dxa"/>
            <w:vAlign w:val="center"/>
          </w:tcPr>
          <w:p w:rsidR="009C7190" w:rsidRPr="00FC2E8D" w:rsidRDefault="009648C8" w:rsidP="00D13653">
            <w:pPr>
              <w:spacing w:before="120" w:after="120" w:line="380" w:lineRule="exact"/>
              <w:jc w:val="both"/>
            </w:pPr>
            <w:r w:rsidRPr="00FC2E8D">
              <w:t xml:space="preserve">Xây dựng kế hoạch thực hiện </w:t>
            </w:r>
            <w:r w:rsidR="00BE5E12" w:rsidRPr="00FC2E8D">
              <w:t>Kết luận số 14-KL/TW</w:t>
            </w:r>
            <w:r w:rsidR="00675733">
              <w:t>,</w:t>
            </w:r>
            <w:r w:rsidR="00BE5E12" w:rsidRPr="00FC2E8D">
              <w:t xml:space="preserve"> ngày 22/9/2021 của Bộ Chính trị về “chủ trương khuyến khích và bảo vệ cán bộ năng động, sáng tạo vì lợi ích chung” để khuyến khích cán bộ đổi mới, sáng tạo.</w:t>
            </w:r>
          </w:p>
        </w:tc>
        <w:tc>
          <w:tcPr>
            <w:tcW w:w="3403" w:type="dxa"/>
            <w:vAlign w:val="center"/>
          </w:tcPr>
          <w:p w:rsidR="009C7190" w:rsidRPr="00FC2E8D" w:rsidRDefault="00BE5E12" w:rsidP="002E3A2E">
            <w:pPr>
              <w:spacing w:before="60" w:after="60" w:line="360" w:lineRule="exact"/>
              <w:jc w:val="center"/>
            </w:pPr>
            <w:r w:rsidRPr="00FC2E8D">
              <w:t>Ban Thường vụ</w:t>
            </w:r>
            <w:r w:rsidR="002E3A2E">
              <w:t xml:space="preserve"> </w:t>
            </w:r>
            <w:r w:rsidR="00273E29" w:rsidRPr="00FC2E8D">
              <w:t xml:space="preserve">Thành </w:t>
            </w:r>
            <w:r w:rsidRPr="00FC2E8D">
              <w:t>ủy</w:t>
            </w:r>
          </w:p>
        </w:tc>
        <w:tc>
          <w:tcPr>
            <w:tcW w:w="2126" w:type="dxa"/>
            <w:vAlign w:val="center"/>
          </w:tcPr>
          <w:p w:rsidR="00986A9E" w:rsidRPr="00FC2E8D" w:rsidRDefault="00986A9E" w:rsidP="00607607">
            <w:pPr>
              <w:spacing w:before="60" w:after="60" w:line="360" w:lineRule="exact"/>
              <w:jc w:val="center"/>
            </w:pPr>
            <w:r w:rsidRPr="00FC2E8D">
              <w:t>Ban Tổ chức</w:t>
            </w:r>
          </w:p>
          <w:p w:rsidR="009C7190" w:rsidRPr="00FC2E8D" w:rsidRDefault="00BE5E12" w:rsidP="00607607">
            <w:pPr>
              <w:spacing w:before="60" w:after="60" w:line="360" w:lineRule="exact"/>
              <w:jc w:val="center"/>
            </w:pPr>
            <w:r w:rsidRPr="00FC2E8D">
              <w:t>T</w:t>
            </w:r>
            <w:r w:rsidR="00273E29" w:rsidRPr="00FC2E8D">
              <w:t>hành</w:t>
            </w:r>
            <w:r w:rsidRPr="00FC2E8D">
              <w:t xml:space="preserve"> ủy</w:t>
            </w:r>
          </w:p>
        </w:tc>
        <w:tc>
          <w:tcPr>
            <w:tcW w:w="1134" w:type="dxa"/>
            <w:vAlign w:val="center"/>
          </w:tcPr>
          <w:p w:rsidR="009C7190" w:rsidRPr="00FC2E8D" w:rsidRDefault="00BE5E12" w:rsidP="00FC2E8D">
            <w:pPr>
              <w:spacing w:before="120" w:after="120" w:line="360" w:lineRule="exact"/>
              <w:jc w:val="center"/>
            </w:pPr>
            <w:r w:rsidRPr="00FC2E8D">
              <w:t>Quý I</w:t>
            </w:r>
            <w:r w:rsidR="00986A9E" w:rsidRPr="00FC2E8D">
              <w:t>, II</w:t>
            </w:r>
          </w:p>
        </w:tc>
      </w:tr>
      <w:tr w:rsidR="009C7190" w:rsidRPr="00FC2E8D" w:rsidTr="00DC147E">
        <w:trPr>
          <w:trHeight w:val="964"/>
        </w:trPr>
        <w:tc>
          <w:tcPr>
            <w:tcW w:w="534" w:type="dxa"/>
            <w:vAlign w:val="center"/>
          </w:tcPr>
          <w:p w:rsidR="009C7190" w:rsidRPr="00FC2E8D" w:rsidRDefault="009648C8" w:rsidP="00FC2E8D">
            <w:pPr>
              <w:spacing w:before="120" w:after="120" w:line="360" w:lineRule="exact"/>
              <w:jc w:val="center"/>
            </w:pPr>
            <w:r w:rsidRPr="00FC2E8D">
              <w:t>4</w:t>
            </w:r>
          </w:p>
        </w:tc>
        <w:tc>
          <w:tcPr>
            <w:tcW w:w="7654" w:type="dxa"/>
            <w:vAlign w:val="center"/>
          </w:tcPr>
          <w:p w:rsidR="009C7190" w:rsidRPr="00FC2E8D" w:rsidRDefault="009648C8" w:rsidP="00D13653">
            <w:pPr>
              <w:spacing w:before="120" w:after="120" w:line="380" w:lineRule="exact"/>
              <w:jc w:val="both"/>
            </w:pPr>
            <w:r w:rsidRPr="00FC2E8D">
              <w:t>Xây dựng kế hoạch thực hiện</w:t>
            </w:r>
            <w:r w:rsidR="00BE5E12" w:rsidRPr="00FC2E8D">
              <w:t xml:space="preserve"> Đề án/</w:t>
            </w:r>
            <w:r w:rsidR="00463D86" w:rsidRPr="00FC2E8D">
              <w:t xml:space="preserve"> </w:t>
            </w:r>
            <w:r w:rsidR="00BE5E12" w:rsidRPr="00FC2E8D">
              <w:t>Chỉ thị về thúc đẩy mạnh mẽ tinh thần tự lực, tự cường, đổi mới sáng tạo, khơi dậy khát vọng phát triển của thanh niên Lai Châu trong tình hình mới</w:t>
            </w:r>
            <w:r w:rsidRPr="00FC2E8D">
              <w:t>.</w:t>
            </w:r>
          </w:p>
        </w:tc>
        <w:tc>
          <w:tcPr>
            <w:tcW w:w="3403" w:type="dxa"/>
            <w:vAlign w:val="center"/>
          </w:tcPr>
          <w:p w:rsidR="009C7190" w:rsidRPr="00FC2E8D" w:rsidRDefault="00BE5E12" w:rsidP="002E3A2E">
            <w:pPr>
              <w:spacing w:before="60" w:after="60" w:line="360" w:lineRule="exact"/>
              <w:jc w:val="center"/>
            </w:pPr>
            <w:r w:rsidRPr="00FC2E8D">
              <w:t>Ban Thường vụ</w:t>
            </w:r>
            <w:r w:rsidR="002E3A2E">
              <w:t xml:space="preserve"> </w:t>
            </w:r>
            <w:r w:rsidR="009648C8" w:rsidRPr="00FC2E8D">
              <w:t>Thành</w:t>
            </w:r>
            <w:r w:rsidRPr="00FC2E8D">
              <w:t xml:space="preserve"> ủy</w:t>
            </w:r>
          </w:p>
        </w:tc>
        <w:tc>
          <w:tcPr>
            <w:tcW w:w="2126" w:type="dxa"/>
            <w:vAlign w:val="center"/>
          </w:tcPr>
          <w:p w:rsidR="009C7190" w:rsidRPr="00FC2E8D" w:rsidRDefault="009648C8" w:rsidP="00FC2E8D">
            <w:pPr>
              <w:spacing w:before="120" w:after="120" w:line="360" w:lineRule="exact"/>
              <w:jc w:val="center"/>
            </w:pPr>
            <w:r w:rsidRPr="00FC2E8D">
              <w:t>Thành Đoàn</w:t>
            </w:r>
            <w:r w:rsidR="00BE5E12" w:rsidRPr="00FC2E8D">
              <w:t xml:space="preserve"> </w:t>
            </w:r>
          </w:p>
        </w:tc>
        <w:tc>
          <w:tcPr>
            <w:tcW w:w="1134" w:type="dxa"/>
            <w:vAlign w:val="center"/>
          </w:tcPr>
          <w:p w:rsidR="009C7190" w:rsidRPr="00FC2E8D" w:rsidRDefault="00BE5E12" w:rsidP="00FC2E8D">
            <w:pPr>
              <w:spacing w:before="120" w:after="120" w:line="360" w:lineRule="exact"/>
              <w:jc w:val="center"/>
            </w:pPr>
            <w:r w:rsidRPr="00FC2E8D">
              <w:t>Quý II</w:t>
            </w:r>
            <w:r w:rsidR="009648C8" w:rsidRPr="00FC2E8D">
              <w:t>, III</w:t>
            </w:r>
          </w:p>
        </w:tc>
      </w:tr>
      <w:tr w:rsidR="009C7190" w:rsidRPr="00FC2E8D" w:rsidTr="00DC147E">
        <w:tc>
          <w:tcPr>
            <w:tcW w:w="534" w:type="dxa"/>
            <w:vAlign w:val="center"/>
          </w:tcPr>
          <w:p w:rsidR="009C7190" w:rsidRPr="00FC2E8D" w:rsidRDefault="003B4E48" w:rsidP="00FC2E8D">
            <w:pPr>
              <w:spacing w:before="120" w:after="120" w:line="360" w:lineRule="exact"/>
              <w:jc w:val="center"/>
            </w:pPr>
            <w:r w:rsidRPr="00FC2E8D">
              <w:t>5</w:t>
            </w:r>
          </w:p>
        </w:tc>
        <w:tc>
          <w:tcPr>
            <w:tcW w:w="7654" w:type="dxa"/>
            <w:vAlign w:val="center"/>
          </w:tcPr>
          <w:p w:rsidR="009C7190" w:rsidRPr="00FC2E8D" w:rsidRDefault="00813EF3" w:rsidP="00813EF3">
            <w:pPr>
              <w:spacing w:before="120" w:after="120" w:line="380" w:lineRule="exact"/>
              <w:jc w:val="both"/>
            </w:pPr>
            <w:r>
              <w:t>Văn bản h</w:t>
            </w:r>
            <w:r w:rsidR="003B4E48" w:rsidRPr="00FC2E8D">
              <w:t>ưởng ứng</w:t>
            </w:r>
            <w:r w:rsidR="00BE5E12" w:rsidRPr="00FC2E8D">
              <w:t xml:space="preserve"> Giải thưởng sáng tác, quảng bá tác phẩm văn học, nghệ thuật, báo chí về chủ đề “Học tập và làm theo tư tưởng, đạo đức, phong cách Hồ Chí Minh”</w:t>
            </w:r>
            <w:r w:rsidR="00FC50FB">
              <w:t>.</w:t>
            </w:r>
          </w:p>
        </w:tc>
        <w:tc>
          <w:tcPr>
            <w:tcW w:w="3403" w:type="dxa"/>
            <w:vAlign w:val="center"/>
          </w:tcPr>
          <w:p w:rsidR="009C7190" w:rsidRPr="00FC2E8D" w:rsidRDefault="00BE5E12" w:rsidP="002E3A2E">
            <w:pPr>
              <w:spacing w:before="60" w:after="60" w:line="360" w:lineRule="exact"/>
              <w:jc w:val="center"/>
            </w:pPr>
            <w:r w:rsidRPr="00FC2E8D">
              <w:t>Ban Thường vụ</w:t>
            </w:r>
            <w:r w:rsidR="002E3A2E">
              <w:t xml:space="preserve"> </w:t>
            </w:r>
            <w:r w:rsidR="003B4E48" w:rsidRPr="00FC2E8D">
              <w:t xml:space="preserve">Thành </w:t>
            </w:r>
            <w:r w:rsidRPr="00FC2E8D">
              <w:t>ủy</w:t>
            </w:r>
          </w:p>
        </w:tc>
        <w:tc>
          <w:tcPr>
            <w:tcW w:w="2126" w:type="dxa"/>
            <w:vAlign w:val="center"/>
          </w:tcPr>
          <w:p w:rsidR="009C7190" w:rsidRPr="00FC2E8D" w:rsidRDefault="00BE5E12" w:rsidP="00FC2E8D">
            <w:pPr>
              <w:spacing w:before="120" w:after="120" w:line="360" w:lineRule="exact"/>
              <w:jc w:val="center"/>
            </w:pPr>
            <w:r w:rsidRPr="00FC2E8D">
              <w:t>Ban Tuyên giáo T</w:t>
            </w:r>
            <w:r w:rsidR="003B4E48" w:rsidRPr="00FC2E8D">
              <w:t>hành</w:t>
            </w:r>
            <w:r w:rsidRPr="00FC2E8D">
              <w:t xml:space="preserve"> ủy</w:t>
            </w:r>
          </w:p>
        </w:tc>
        <w:tc>
          <w:tcPr>
            <w:tcW w:w="1134" w:type="dxa"/>
            <w:vAlign w:val="center"/>
          </w:tcPr>
          <w:p w:rsidR="009C7190" w:rsidRPr="00FC2E8D" w:rsidRDefault="00BE5E12" w:rsidP="00FC2E8D">
            <w:pPr>
              <w:spacing w:before="120" w:after="120" w:line="360" w:lineRule="exact"/>
              <w:jc w:val="center"/>
            </w:pPr>
            <w:r w:rsidRPr="00FC2E8D">
              <w:t>Quý II</w:t>
            </w:r>
          </w:p>
        </w:tc>
      </w:tr>
      <w:tr w:rsidR="009C7190" w:rsidRPr="00FC2E8D" w:rsidTr="00DC147E">
        <w:tc>
          <w:tcPr>
            <w:tcW w:w="534" w:type="dxa"/>
            <w:vAlign w:val="center"/>
          </w:tcPr>
          <w:p w:rsidR="009C7190" w:rsidRPr="00FC2E8D" w:rsidRDefault="00191696" w:rsidP="00FC2E8D">
            <w:pPr>
              <w:spacing w:before="120" w:after="120" w:line="360" w:lineRule="exact"/>
              <w:jc w:val="center"/>
            </w:pPr>
            <w:r w:rsidRPr="00FC2E8D">
              <w:t>6</w:t>
            </w:r>
          </w:p>
        </w:tc>
        <w:tc>
          <w:tcPr>
            <w:tcW w:w="7654" w:type="dxa"/>
            <w:vAlign w:val="center"/>
          </w:tcPr>
          <w:p w:rsidR="009C7190" w:rsidRPr="00FC2E8D" w:rsidRDefault="00BE5E12" w:rsidP="00D13653">
            <w:pPr>
              <w:spacing w:before="120" w:after="120" w:line="380" w:lineRule="exact"/>
              <w:jc w:val="both"/>
            </w:pPr>
            <w:r w:rsidRPr="00FC2E8D">
              <w:t>Xây dựng báo cáo kết quả triển khai thực hiện Kết luận 01-KL/TW năm 2022</w:t>
            </w:r>
            <w:r w:rsidR="003A6EA5" w:rsidRPr="00FC2E8D">
              <w:t>; tổ chức sơ kết thực hiện Kết luận</w:t>
            </w:r>
            <w:r w:rsidR="002B4718" w:rsidRPr="00FC2E8D">
              <w:t xml:space="preserve">, ghi danh mô hình tiêu biểu và </w:t>
            </w:r>
            <w:r w:rsidR="003A6EA5" w:rsidRPr="00FC2E8D">
              <w:t>biểu dương, khen thưởng các tập thể, cá nhân điển hình trong học tập và làm theo Bác.</w:t>
            </w:r>
          </w:p>
        </w:tc>
        <w:tc>
          <w:tcPr>
            <w:tcW w:w="3403" w:type="dxa"/>
            <w:vAlign w:val="center"/>
          </w:tcPr>
          <w:p w:rsidR="009C7190" w:rsidRPr="00FC2E8D" w:rsidRDefault="003B4E48" w:rsidP="002E3A2E">
            <w:pPr>
              <w:spacing w:before="60" w:after="60" w:line="360" w:lineRule="exact"/>
              <w:jc w:val="center"/>
            </w:pPr>
            <w:r w:rsidRPr="00FC2E8D">
              <w:rPr>
                <w:highlight w:val="white"/>
              </w:rPr>
              <w:t>Ban T</w:t>
            </w:r>
            <w:r w:rsidR="00BB5417">
              <w:rPr>
                <w:highlight w:val="white"/>
              </w:rPr>
              <w:t>hường vụ</w:t>
            </w:r>
            <w:r w:rsidR="002E3A2E">
              <w:rPr>
                <w:highlight w:val="white"/>
              </w:rPr>
              <w:t xml:space="preserve"> </w:t>
            </w:r>
            <w:r w:rsidRPr="00FC2E8D">
              <w:rPr>
                <w:highlight w:val="white"/>
              </w:rPr>
              <w:t>Thà</w:t>
            </w:r>
            <w:r w:rsidR="00981DC6" w:rsidRPr="00FC2E8D">
              <w:rPr>
                <w:highlight w:val="white"/>
              </w:rPr>
              <w:t>nh ủy</w:t>
            </w:r>
          </w:p>
        </w:tc>
        <w:tc>
          <w:tcPr>
            <w:tcW w:w="2126" w:type="dxa"/>
            <w:vAlign w:val="center"/>
          </w:tcPr>
          <w:p w:rsidR="009C7190" w:rsidRPr="00FC2E8D" w:rsidRDefault="000A3973" w:rsidP="00FC2E8D">
            <w:pPr>
              <w:spacing w:before="120" w:after="120" w:line="360" w:lineRule="exact"/>
              <w:jc w:val="center"/>
            </w:pPr>
            <w:r w:rsidRPr="00FC2E8D">
              <w:t>Ban Tuyên giáo</w:t>
            </w:r>
            <w:r w:rsidR="00981DC6" w:rsidRPr="00FC2E8D">
              <w:t xml:space="preserve">, </w:t>
            </w:r>
            <w:r w:rsidR="00463D86" w:rsidRPr="00FC2E8D">
              <w:t>V</w:t>
            </w:r>
            <w:r w:rsidR="00981DC6" w:rsidRPr="00FC2E8D">
              <w:t>ăn phòng</w:t>
            </w:r>
            <w:r w:rsidRPr="00FC2E8D">
              <w:t xml:space="preserve"> Thành ủy</w:t>
            </w:r>
            <w:r w:rsidR="00981DC6" w:rsidRPr="00FC2E8D">
              <w:t xml:space="preserve">; các chi bộ, đảng bộ cơ sở </w:t>
            </w:r>
          </w:p>
        </w:tc>
        <w:tc>
          <w:tcPr>
            <w:tcW w:w="1134" w:type="dxa"/>
            <w:vAlign w:val="center"/>
          </w:tcPr>
          <w:p w:rsidR="009C7190" w:rsidRPr="00FC2E8D" w:rsidRDefault="00BE5E12" w:rsidP="00FC2E8D">
            <w:pPr>
              <w:spacing w:before="120" w:after="120" w:line="360" w:lineRule="exact"/>
              <w:jc w:val="center"/>
            </w:pPr>
            <w:r w:rsidRPr="00FC2E8D">
              <w:t>Quý III</w:t>
            </w:r>
            <w:r w:rsidR="00981DC6" w:rsidRPr="00FC2E8D">
              <w:t>, IV</w:t>
            </w:r>
          </w:p>
        </w:tc>
      </w:tr>
      <w:tr w:rsidR="00191696" w:rsidRPr="00FC2E8D" w:rsidTr="00DC147E">
        <w:tc>
          <w:tcPr>
            <w:tcW w:w="534" w:type="dxa"/>
            <w:vAlign w:val="center"/>
          </w:tcPr>
          <w:p w:rsidR="00191696" w:rsidRPr="00FC2E8D" w:rsidRDefault="007725A8" w:rsidP="00FC2E8D">
            <w:pPr>
              <w:spacing w:before="120" w:after="120" w:line="360" w:lineRule="exact"/>
              <w:jc w:val="center"/>
            </w:pPr>
            <w:r w:rsidRPr="00FC2E8D">
              <w:t>7</w:t>
            </w:r>
          </w:p>
        </w:tc>
        <w:tc>
          <w:tcPr>
            <w:tcW w:w="7654" w:type="dxa"/>
            <w:vAlign w:val="center"/>
          </w:tcPr>
          <w:p w:rsidR="00191696" w:rsidRPr="00FC2E8D" w:rsidRDefault="00191696" w:rsidP="00D13653">
            <w:pPr>
              <w:spacing w:before="120" w:after="120" w:line="380" w:lineRule="exact"/>
              <w:jc w:val="both"/>
            </w:pPr>
            <w:r w:rsidRPr="00FC2E8D">
              <w:t xml:space="preserve">Xây dựng kế hoạch thực hiện Kết luận </w:t>
            </w:r>
            <w:r w:rsidR="00675733">
              <w:t xml:space="preserve">số </w:t>
            </w:r>
            <w:r w:rsidRPr="00FC2E8D">
              <w:t>01-KL/TW năm 2023.</w:t>
            </w:r>
          </w:p>
        </w:tc>
        <w:tc>
          <w:tcPr>
            <w:tcW w:w="3403" w:type="dxa"/>
            <w:vAlign w:val="center"/>
          </w:tcPr>
          <w:p w:rsidR="00F76B3A" w:rsidRDefault="00F76B3A" w:rsidP="00F76B3A">
            <w:pPr>
              <w:spacing w:before="60" w:after="60" w:line="360" w:lineRule="exact"/>
              <w:jc w:val="center"/>
            </w:pPr>
            <w:r>
              <w:t>- Ban Thường vụ</w:t>
            </w:r>
            <w:r w:rsidR="002E3A2E">
              <w:t xml:space="preserve"> </w:t>
            </w:r>
            <w:r w:rsidRPr="00FC2E8D">
              <w:t>Thành ủy</w:t>
            </w:r>
            <w:r>
              <w:t>;</w:t>
            </w:r>
          </w:p>
          <w:p w:rsidR="00191696" w:rsidRPr="00FC2E8D" w:rsidRDefault="00F76B3A" w:rsidP="00F7563B">
            <w:pPr>
              <w:spacing w:before="60" w:after="60" w:line="360" w:lineRule="exact"/>
              <w:jc w:val="center"/>
            </w:pPr>
            <w:r>
              <w:t xml:space="preserve">- Các chi bộ, đảng bộ cơ sở, cơ quan, </w:t>
            </w:r>
            <w:r w:rsidR="00F7563B">
              <w:t>đơn vị; MTTQ và các tổ chức CT -</w:t>
            </w:r>
            <w:r>
              <w:t xml:space="preserve"> XH thành phố và </w:t>
            </w:r>
            <w:r w:rsidR="00F7563B">
              <w:t>xã, phường</w:t>
            </w:r>
          </w:p>
        </w:tc>
        <w:tc>
          <w:tcPr>
            <w:tcW w:w="2126" w:type="dxa"/>
            <w:vAlign w:val="center"/>
          </w:tcPr>
          <w:p w:rsidR="00607607" w:rsidRDefault="00607607" w:rsidP="00607607">
            <w:pPr>
              <w:spacing w:before="60" w:after="60" w:line="360" w:lineRule="exact"/>
              <w:jc w:val="center"/>
            </w:pPr>
            <w:r>
              <w:t>Ban Tuyên giáo, Văn phòng</w:t>
            </w:r>
          </w:p>
          <w:p w:rsidR="00191696" w:rsidRPr="00FC2E8D" w:rsidRDefault="00191696" w:rsidP="00607607">
            <w:pPr>
              <w:spacing w:before="60" w:after="60" w:line="360" w:lineRule="exact"/>
              <w:jc w:val="center"/>
            </w:pPr>
            <w:r w:rsidRPr="00FC2E8D">
              <w:t>Thành ủy</w:t>
            </w:r>
          </w:p>
        </w:tc>
        <w:tc>
          <w:tcPr>
            <w:tcW w:w="1134" w:type="dxa"/>
            <w:vAlign w:val="center"/>
          </w:tcPr>
          <w:p w:rsidR="00191696" w:rsidRPr="00FC2E8D" w:rsidRDefault="00191696" w:rsidP="00FC2E8D">
            <w:pPr>
              <w:spacing w:before="120" w:after="120" w:line="360" w:lineRule="exact"/>
              <w:jc w:val="center"/>
            </w:pPr>
            <w:r w:rsidRPr="00FC2E8D">
              <w:t>Quý IV</w:t>
            </w:r>
          </w:p>
        </w:tc>
      </w:tr>
      <w:tr w:rsidR="007725A8" w:rsidRPr="00FC2E8D" w:rsidTr="00DC147E">
        <w:tc>
          <w:tcPr>
            <w:tcW w:w="534" w:type="dxa"/>
            <w:vAlign w:val="center"/>
          </w:tcPr>
          <w:p w:rsidR="007725A8" w:rsidRPr="00FC2E8D" w:rsidRDefault="007725A8" w:rsidP="00FC2E8D">
            <w:pPr>
              <w:spacing w:before="120" w:after="120" w:line="360" w:lineRule="exact"/>
              <w:jc w:val="center"/>
            </w:pPr>
            <w:r w:rsidRPr="00FC2E8D">
              <w:lastRenderedPageBreak/>
              <w:t>8</w:t>
            </w:r>
          </w:p>
        </w:tc>
        <w:tc>
          <w:tcPr>
            <w:tcW w:w="7654" w:type="dxa"/>
            <w:vAlign w:val="center"/>
          </w:tcPr>
          <w:p w:rsidR="007725A8" w:rsidRPr="00FC2E8D" w:rsidRDefault="007725A8" w:rsidP="00D13653">
            <w:pPr>
              <w:spacing w:before="120" w:after="120" w:line="380" w:lineRule="exact"/>
              <w:jc w:val="both"/>
            </w:pPr>
            <w:r w:rsidRPr="00FC2E8D">
              <w:t>Hướng dẫn học tập, tuyên truyền, triển khai thực hiện Chuyên đề năm 2023.</w:t>
            </w:r>
          </w:p>
        </w:tc>
        <w:tc>
          <w:tcPr>
            <w:tcW w:w="3403" w:type="dxa"/>
            <w:vAlign w:val="center"/>
          </w:tcPr>
          <w:p w:rsidR="007725A8" w:rsidRPr="00FC2E8D" w:rsidRDefault="007725A8" w:rsidP="002E3A2E">
            <w:pPr>
              <w:spacing w:before="60" w:after="60" w:line="360" w:lineRule="exact"/>
              <w:jc w:val="center"/>
            </w:pPr>
            <w:r w:rsidRPr="00FC2E8D">
              <w:t>Ban Tuyên giáo</w:t>
            </w:r>
            <w:r w:rsidR="002E3A2E">
              <w:t xml:space="preserve"> </w:t>
            </w:r>
            <w:r w:rsidRPr="00FC2E8D">
              <w:t>Thành ủy</w:t>
            </w:r>
          </w:p>
        </w:tc>
        <w:tc>
          <w:tcPr>
            <w:tcW w:w="2126" w:type="dxa"/>
            <w:vAlign w:val="center"/>
          </w:tcPr>
          <w:p w:rsidR="007725A8" w:rsidRPr="00FC2E8D" w:rsidRDefault="007725A8" w:rsidP="00FC2E8D">
            <w:pPr>
              <w:spacing w:before="120" w:after="120" w:line="360" w:lineRule="exact"/>
              <w:jc w:val="center"/>
            </w:pPr>
          </w:p>
        </w:tc>
        <w:tc>
          <w:tcPr>
            <w:tcW w:w="1134" w:type="dxa"/>
            <w:vAlign w:val="center"/>
          </w:tcPr>
          <w:p w:rsidR="007725A8" w:rsidRPr="00FC2E8D" w:rsidRDefault="007725A8" w:rsidP="00FC2E8D">
            <w:pPr>
              <w:spacing w:before="120" w:after="120" w:line="360" w:lineRule="exact"/>
              <w:jc w:val="center"/>
            </w:pPr>
            <w:r w:rsidRPr="00FC2E8D">
              <w:t>Quý IV</w:t>
            </w:r>
          </w:p>
        </w:tc>
      </w:tr>
      <w:tr w:rsidR="00191696" w:rsidRPr="00FC2E8D" w:rsidTr="00DC147E">
        <w:trPr>
          <w:trHeight w:val="584"/>
        </w:trPr>
        <w:tc>
          <w:tcPr>
            <w:tcW w:w="14851" w:type="dxa"/>
            <w:gridSpan w:val="5"/>
            <w:vAlign w:val="center"/>
          </w:tcPr>
          <w:p w:rsidR="00191696" w:rsidRPr="00FC2E8D" w:rsidRDefault="00191696" w:rsidP="00BB5417">
            <w:pPr>
              <w:spacing w:before="60" w:after="60" w:line="360" w:lineRule="exact"/>
              <w:jc w:val="both"/>
            </w:pPr>
            <w:r w:rsidRPr="00FC2E8D">
              <w:rPr>
                <w:b/>
              </w:rPr>
              <w:t>III. NĂM 2023</w:t>
            </w:r>
          </w:p>
        </w:tc>
      </w:tr>
      <w:tr w:rsidR="00F3652E" w:rsidRPr="00FC2E8D" w:rsidTr="00DC147E">
        <w:trPr>
          <w:trHeight w:val="761"/>
        </w:trPr>
        <w:tc>
          <w:tcPr>
            <w:tcW w:w="534" w:type="dxa"/>
            <w:vAlign w:val="center"/>
          </w:tcPr>
          <w:p w:rsidR="00F3652E" w:rsidRPr="00FC2E8D" w:rsidRDefault="00F10C14" w:rsidP="00FC2E8D">
            <w:pPr>
              <w:spacing w:before="120" w:after="120" w:line="360" w:lineRule="exact"/>
              <w:jc w:val="center"/>
            </w:pPr>
            <w:r w:rsidRPr="00FC2E8D">
              <w:t>1</w:t>
            </w:r>
          </w:p>
        </w:tc>
        <w:tc>
          <w:tcPr>
            <w:tcW w:w="7654" w:type="dxa"/>
            <w:vAlign w:val="center"/>
          </w:tcPr>
          <w:p w:rsidR="00F3652E" w:rsidRPr="00FC2E8D" w:rsidRDefault="00F3652E" w:rsidP="004763DB">
            <w:pPr>
              <w:spacing w:before="120" w:after="120" w:line="360" w:lineRule="exact"/>
              <w:jc w:val="both"/>
            </w:pPr>
            <w:r w:rsidRPr="00FC2E8D">
              <w:t>Tổng hợp đăng ký bổ sung</w:t>
            </w:r>
            <w:r w:rsidR="00F10C14" w:rsidRPr="00FC2E8D">
              <w:t xml:space="preserve"> mô hình tiêu biểu (nếu có).</w:t>
            </w:r>
          </w:p>
        </w:tc>
        <w:tc>
          <w:tcPr>
            <w:tcW w:w="3403" w:type="dxa"/>
            <w:vAlign w:val="center"/>
          </w:tcPr>
          <w:p w:rsidR="00F3652E" w:rsidRPr="00FC2E8D" w:rsidRDefault="00F10C14" w:rsidP="002E3A2E">
            <w:pPr>
              <w:spacing w:before="60" w:after="60" w:line="360" w:lineRule="exact"/>
              <w:jc w:val="center"/>
            </w:pPr>
            <w:r w:rsidRPr="00FC2E8D">
              <w:t>Ban Tuyên giáo</w:t>
            </w:r>
            <w:r w:rsidR="002E3A2E">
              <w:t xml:space="preserve"> </w:t>
            </w:r>
            <w:r w:rsidRPr="00FC2E8D">
              <w:t>Thành ủy</w:t>
            </w:r>
          </w:p>
        </w:tc>
        <w:tc>
          <w:tcPr>
            <w:tcW w:w="2126" w:type="dxa"/>
            <w:vAlign w:val="center"/>
          </w:tcPr>
          <w:p w:rsidR="00F3652E" w:rsidRPr="00FC2E8D" w:rsidRDefault="00F3652E" w:rsidP="00FC2E8D">
            <w:pPr>
              <w:spacing w:before="120" w:after="120" w:line="360" w:lineRule="exact"/>
              <w:jc w:val="center"/>
            </w:pPr>
          </w:p>
        </w:tc>
        <w:tc>
          <w:tcPr>
            <w:tcW w:w="1134" w:type="dxa"/>
            <w:vAlign w:val="center"/>
          </w:tcPr>
          <w:p w:rsidR="00F3652E" w:rsidRPr="00FC2E8D" w:rsidRDefault="00F3652E" w:rsidP="00FC2E8D">
            <w:pPr>
              <w:spacing w:before="120" w:after="120" w:line="360" w:lineRule="exact"/>
              <w:jc w:val="center"/>
            </w:pPr>
          </w:p>
        </w:tc>
      </w:tr>
      <w:tr w:rsidR="00191696" w:rsidRPr="00FC2E8D" w:rsidTr="00DC147E">
        <w:trPr>
          <w:trHeight w:val="2263"/>
        </w:trPr>
        <w:tc>
          <w:tcPr>
            <w:tcW w:w="534" w:type="dxa"/>
            <w:vAlign w:val="center"/>
          </w:tcPr>
          <w:p w:rsidR="00191696" w:rsidRPr="00FC2E8D" w:rsidRDefault="00F10C14" w:rsidP="00FC2E8D">
            <w:pPr>
              <w:spacing w:before="120" w:after="120" w:line="360" w:lineRule="exact"/>
              <w:jc w:val="center"/>
            </w:pPr>
            <w:r w:rsidRPr="00FC2E8D">
              <w:t>2</w:t>
            </w:r>
          </w:p>
        </w:tc>
        <w:tc>
          <w:tcPr>
            <w:tcW w:w="7654" w:type="dxa"/>
            <w:vAlign w:val="center"/>
          </w:tcPr>
          <w:p w:rsidR="00191696" w:rsidRPr="00FC2E8D" w:rsidRDefault="00463D86" w:rsidP="004763DB">
            <w:pPr>
              <w:spacing w:before="120" w:after="120" w:line="360" w:lineRule="exact"/>
              <w:jc w:val="both"/>
            </w:pPr>
            <w:r w:rsidRPr="00FC2E8D">
              <w:t>Hưởng ứng</w:t>
            </w:r>
            <w:r w:rsidR="00191696" w:rsidRPr="00FC2E8D">
              <w:t xml:space="preserve"> đợt thi đua đặc biệt hướng tới kỷ niệm 115 năm ngày thành lập tỉnh (28/6/1909 - 28/6/2024), 75 năm ngày thành lập Đảng bộ tỉ</w:t>
            </w:r>
            <w:r w:rsidR="00F40FA7">
              <w:t xml:space="preserve">nh (10/10/1949 - 10/10/2024), </w:t>
            </w:r>
            <w:r w:rsidR="00191696" w:rsidRPr="00FC2E8D">
              <w:t>70 năm ngày Bác Hồ gửi thư cho đồng bào và cán bộ Lai</w:t>
            </w:r>
            <w:r w:rsidR="00F40FA7">
              <w:t xml:space="preserve"> Châu (12/12/1953 - 12/12/2023), 20 năm thành lập Đảng bộ thành phố Lai Châu (26/10/2004 - 26/10/2024) </w:t>
            </w:r>
            <w:r w:rsidR="00191696" w:rsidRPr="00FC2E8D">
              <w:t>vào dịp kỷ niệm 133 năm ngày sinh Chủ tịch Hồ Chí Minh (19/5/1890</w:t>
            </w:r>
            <w:r w:rsidRPr="00FC2E8D">
              <w:t xml:space="preserve"> </w:t>
            </w:r>
            <w:r w:rsidR="00191696" w:rsidRPr="00FC2E8D">
              <w:t>- 19/5/2023)</w:t>
            </w:r>
            <w:r w:rsidR="00675733">
              <w:t>.</w:t>
            </w:r>
          </w:p>
        </w:tc>
        <w:tc>
          <w:tcPr>
            <w:tcW w:w="3403" w:type="dxa"/>
            <w:vAlign w:val="center"/>
          </w:tcPr>
          <w:p w:rsidR="008C3102" w:rsidRDefault="00191696" w:rsidP="008C3102">
            <w:pPr>
              <w:spacing w:before="60" w:after="60" w:line="360" w:lineRule="exact"/>
              <w:jc w:val="center"/>
            </w:pPr>
            <w:r w:rsidRPr="00FC2E8D">
              <w:t xml:space="preserve">Cấp ủy, chính quyền </w:t>
            </w:r>
          </w:p>
          <w:p w:rsidR="00191696" w:rsidRPr="00FC2E8D" w:rsidRDefault="00B77A81" w:rsidP="008C3102">
            <w:pPr>
              <w:spacing w:before="60" w:after="60" w:line="360" w:lineRule="exact"/>
              <w:jc w:val="center"/>
            </w:pPr>
            <w:r w:rsidRPr="00FC2E8D">
              <w:t>thành phố và cơ sở</w:t>
            </w:r>
          </w:p>
        </w:tc>
        <w:tc>
          <w:tcPr>
            <w:tcW w:w="2126" w:type="dxa"/>
            <w:vAlign w:val="center"/>
          </w:tcPr>
          <w:p w:rsidR="00191696" w:rsidRPr="00FC2E8D" w:rsidRDefault="00191696" w:rsidP="00FC2E8D">
            <w:pPr>
              <w:spacing w:before="120" w:after="120" w:line="360" w:lineRule="exact"/>
              <w:jc w:val="center"/>
            </w:pPr>
          </w:p>
        </w:tc>
        <w:tc>
          <w:tcPr>
            <w:tcW w:w="1134" w:type="dxa"/>
            <w:vAlign w:val="center"/>
          </w:tcPr>
          <w:p w:rsidR="00191696" w:rsidRPr="00FC2E8D" w:rsidRDefault="00191696" w:rsidP="00FC2E8D">
            <w:pPr>
              <w:spacing w:before="120" w:after="120" w:line="360" w:lineRule="exact"/>
              <w:jc w:val="center"/>
            </w:pPr>
            <w:r w:rsidRPr="00FC2E8D">
              <w:t>Quý I</w:t>
            </w:r>
          </w:p>
        </w:tc>
      </w:tr>
      <w:tr w:rsidR="00AD4747" w:rsidRPr="00FC2E8D" w:rsidTr="00DC147E">
        <w:trPr>
          <w:trHeight w:val="1546"/>
        </w:trPr>
        <w:tc>
          <w:tcPr>
            <w:tcW w:w="534" w:type="dxa"/>
            <w:vAlign w:val="center"/>
          </w:tcPr>
          <w:p w:rsidR="00AD4747" w:rsidRPr="00FC2E8D" w:rsidRDefault="00F10C14" w:rsidP="00FC2E8D">
            <w:pPr>
              <w:spacing w:before="120" w:after="120" w:line="360" w:lineRule="exact"/>
              <w:jc w:val="center"/>
            </w:pPr>
            <w:r w:rsidRPr="00FC2E8D">
              <w:t>3</w:t>
            </w:r>
          </w:p>
        </w:tc>
        <w:tc>
          <w:tcPr>
            <w:tcW w:w="7654" w:type="dxa"/>
            <w:vAlign w:val="center"/>
          </w:tcPr>
          <w:p w:rsidR="00AD4747" w:rsidRPr="00FC2E8D" w:rsidRDefault="00AD4747" w:rsidP="004763DB">
            <w:pPr>
              <w:spacing w:before="120" w:after="120" w:line="360" w:lineRule="exact"/>
              <w:jc w:val="both"/>
            </w:pPr>
            <w:r w:rsidRPr="00FC2E8D">
              <w:t xml:space="preserve">Lựa chọn, bình xét các mô hình hay, </w:t>
            </w:r>
            <w:r w:rsidRPr="00FC2E8D">
              <w:rPr>
                <w:highlight w:val="white"/>
              </w:rPr>
              <w:t xml:space="preserve">điển hình tiên tiến, </w:t>
            </w:r>
            <w:r w:rsidRPr="00FC2E8D">
              <w:t>tấm gương tiêu biểu</w:t>
            </w:r>
            <w:r w:rsidRPr="00FC2E8D">
              <w:rPr>
                <w:highlight w:val="white"/>
              </w:rPr>
              <w:t xml:space="preserve"> trong học tập và làm theo tư tưởng, đạo đức, phong cách Hồ Chí Minh</w:t>
            </w:r>
            <w:r w:rsidRPr="00FC2E8D">
              <w:t xml:space="preserve"> đề nghị biểu dương, khen thưởng trong dịp sơ kết 3 năm thực hiện Kết luận 01-KL/TW.</w:t>
            </w:r>
          </w:p>
        </w:tc>
        <w:tc>
          <w:tcPr>
            <w:tcW w:w="3403" w:type="dxa"/>
            <w:vMerge w:val="restart"/>
            <w:vAlign w:val="center"/>
          </w:tcPr>
          <w:p w:rsidR="0004611C" w:rsidRDefault="00AD4747" w:rsidP="002E3A2E">
            <w:pPr>
              <w:spacing w:before="60" w:after="60" w:line="360" w:lineRule="exact"/>
              <w:jc w:val="center"/>
            </w:pPr>
            <w:r w:rsidRPr="00FC2E8D">
              <w:t>Ban T</w:t>
            </w:r>
            <w:r w:rsidR="00BB5417">
              <w:t>hường vụ</w:t>
            </w:r>
            <w:r w:rsidR="002E3A2E">
              <w:t xml:space="preserve"> </w:t>
            </w:r>
            <w:r w:rsidRPr="00FC2E8D">
              <w:t>Thành ủy;</w:t>
            </w:r>
          </w:p>
          <w:p w:rsidR="00AD4747" w:rsidRPr="00FC2E8D" w:rsidRDefault="00AD4747" w:rsidP="002E3A2E">
            <w:pPr>
              <w:spacing w:before="60" w:after="60" w:line="360" w:lineRule="exact"/>
              <w:jc w:val="center"/>
            </w:pPr>
            <w:r w:rsidRPr="00FC2E8D">
              <w:t>các chi bộ, đảng bộ cơ sở</w:t>
            </w:r>
          </w:p>
        </w:tc>
        <w:tc>
          <w:tcPr>
            <w:tcW w:w="2126" w:type="dxa"/>
            <w:vMerge w:val="restart"/>
            <w:vAlign w:val="center"/>
          </w:tcPr>
          <w:p w:rsidR="00AD4747" w:rsidRPr="00FC2E8D" w:rsidRDefault="002F6358" w:rsidP="00FC2E8D">
            <w:pPr>
              <w:spacing w:before="120" w:after="120" w:line="360" w:lineRule="exact"/>
              <w:jc w:val="center"/>
            </w:pPr>
            <w:r w:rsidRPr="00FC2E8D">
              <w:t>Ban Tuyên giáo, Văn phòng Thành ủy; phòng Nội vụ thành phố</w:t>
            </w:r>
          </w:p>
        </w:tc>
        <w:tc>
          <w:tcPr>
            <w:tcW w:w="1134" w:type="dxa"/>
            <w:vAlign w:val="center"/>
          </w:tcPr>
          <w:p w:rsidR="00AD4747" w:rsidRPr="00FC2E8D" w:rsidRDefault="00AD4747" w:rsidP="00FC2E8D">
            <w:pPr>
              <w:spacing w:before="120" w:after="120" w:line="360" w:lineRule="exact"/>
              <w:jc w:val="center"/>
            </w:pPr>
            <w:r w:rsidRPr="00FC2E8D">
              <w:t>Quý II</w:t>
            </w:r>
          </w:p>
        </w:tc>
      </w:tr>
      <w:tr w:rsidR="004C279B" w:rsidRPr="00FC2E8D" w:rsidTr="00DC147E">
        <w:tc>
          <w:tcPr>
            <w:tcW w:w="534" w:type="dxa"/>
            <w:vAlign w:val="center"/>
          </w:tcPr>
          <w:p w:rsidR="004C279B" w:rsidRPr="00413B7D" w:rsidRDefault="00F64A3B" w:rsidP="00FC2E8D">
            <w:pPr>
              <w:spacing w:before="120" w:after="120" w:line="360" w:lineRule="exact"/>
              <w:jc w:val="center"/>
            </w:pPr>
            <w:r w:rsidRPr="00413B7D">
              <w:t>4</w:t>
            </w:r>
          </w:p>
        </w:tc>
        <w:tc>
          <w:tcPr>
            <w:tcW w:w="7654" w:type="dxa"/>
            <w:vAlign w:val="center"/>
          </w:tcPr>
          <w:p w:rsidR="00413B7D" w:rsidRPr="00413B7D" w:rsidRDefault="004C279B" w:rsidP="004763DB">
            <w:pPr>
              <w:spacing w:before="120" w:after="120" w:line="360" w:lineRule="exact"/>
              <w:jc w:val="both"/>
            </w:pPr>
            <w:r w:rsidRPr="00413B7D">
              <w:t xml:space="preserve">Tổ chức </w:t>
            </w:r>
            <w:r w:rsidR="00413B7D" w:rsidRPr="00413B7D">
              <w:t>giao lưu những điển hình tiêu biểu trong học tập và làm theo tư tưởng, đạo đức, phong cách Hồ Chí Minh, hoặc tổ chức Hội thi “Tìm hiểu, học tập và làm theo lời Bác”.</w:t>
            </w:r>
          </w:p>
        </w:tc>
        <w:tc>
          <w:tcPr>
            <w:tcW w:w="3403" w:type="dxa"/>
            <w:vMerge/>
            <w:vAlign w:val="center"/>
          </w:tcPr>
          <w:p w:rsidR="004C279B" w:rsidRPr="00413B7D" w:rsidRDefault="004C279B" w:rsidP="00BB5417">
            <w:pPr>
              <w:spacing w:before="60" w:after="60" w:line="360" w:lineRule="exact"/>
              <w:jc w:val="center"/>
            </w:pPr>
          </w:p>
        </w:tc>
        <w:tc>
          <w:tcPr>
            <w:tcW w:w="2126" w:type="dxa"/>
            <w:vMerge/>
            <w:vAlign w:val="center"/>
          </w:tcPr>
          <w:p w:rsidR="004C279B" w:rsidRPr="00413B7D" w:rsidRDefault="004C279B" w:rsidP="00FC2E8D">
            <w:pPr>
              <w:spacing w:before="120" w:after="120" w:line="360" w:lineRule="exact"/>
              <w:jc w:val="center"/>
            </w:pPr>
          </w:p>
        </w:tc>
        <w:tc>
          <w:tcPr>
            <w:tcW w:w="1134" w:type="dxa"/>
            <w:vAlign w:val="center"/>
          </w:tcPr>
          <w:p w:rsidR="004C279B" w:rsidRPr="00FC2E8D" w:rsidRDefault="00F64A3B" w:rsidP="00FC2E8D">
            <w:pPr>
              <w:spacing w:before="120" w:after="120" w:line="360" w:lineRule="exact"/>
              <w:jc w:val="center"/>
            </w:pPr>
            <w:r w:rsidRPr="00413B7D">
              <w:t>Quý II</w:t>
            </w:r>
          </w:p>
        </w:tc>
      </w:tr>
      <w:tr w:rsidR="00AD4747" w:rsidRPr="00FC2E8D" w:rsidTr="00DC147E">
        <w:tc>
          <w:tcPr>
            <w:tcW w:w="534" w:type="dxa"/>
            <w:vAlign w:val="center"/>
          </w:tcPr>
          <w:p w:rsidR="00AD4747" w:rsidRPr="00FC2E8D" w:rsidRDefault="00F64A3B" w:rsidP="00FC2E8D">
            <w:pPr>
              <w:spacing w:before="120" w:after="120" w:line="360" w:lineRule="exact"/>
              <w:jc w:val="center"/>
            </w:pPr>
            <w:r>
              <w:t>5</w:t>
            </w:r>
          </w:p>
        </w:tc>
        <w:tc>
          <w:tcPr>
            <w:tcW w:w="7654" w:type="dxa"/>
            <w:vAlign w:val="center"/>
          </w:tcPr>
          <w:p w:rsidR="00AD4747" w:rsidRPr="00FC2E8D" w:rsidRDefault="00AD4747" w:rsidP="004763DB">
            <w:pPr>
              <w:spacing w:before="120" w:after="120" w:line="360" w:lineRule="exact"/>
              <w:jc w:val="both"/>
            </w:pPr>
            <w:r w:rsidRPr="00FC2E8D">
              <w:t xml:space="preserve">Tổ chức Hội nghị sơ kết </w:t>
            </w:r>
            <w:r w:rsidR="00675733">
              <w:t>0</w:t>
            </w:r>
            <w:r w:rsidRPr="00FC2E8D">
              <w:t xml:space="preserve">3 năm thực hiện Kết luận 01-KL/TW và biểu dương, khen thưởng những mô hình hay, </w:t>
            </w:r>
            <w:r w:rsidRPr="00FC2E8D">
              <w:rPr>
                <w:highlight w:val="white"/>
              </w:rPr>
              <w:t xml:space="preserve">điển hình tiên tiến, </w:t>
            </w:r>
            <w:r w:rsidRPr="00FC2E8D">
              <w:lastRenderedPageBreak/>
              <w:t>tấm gương tiêu biểu</w:t>
            </w:r>
            <w:r w:rsidRPr="00FC2E8D">
              <w:rPr>
                <w:highlight w:val="white"/>
              </w:rPr>
              <w:t xml:space="preserve"> trong học tập và làm theo tư tưởng, đạo đức, phong cách Hồ Chí Minh</w:t>
            </w:r>
            <w:r w:rsidRPr="00FC2E8D">
              <w:t>.</w:t>
            </w:r>
          </w:p>
        </w:tc>
        <w:tc>
          <w:tcPr>
            <w:tcW w:w="3403" w:type="dxa"/>
            <w:vMerge/>
            <w:vAlign w:val="center"/>
          </w:tcPr>
          <w:p w:rsidR="00AD4747" w:rsidRPr="00FC2E8D" w:rsidRDefault="00AD4747" w:rsidP="00BB5417">
            <w:pPr>
              <w:spacing w:before="60" w:after="60" w:line="360" w:lineRule="exact"/>
              <w:jc w:val="center"/>
            </w:pPr>
          </w:p>
        </w:tc>
        <w:tc>
          <w:tcPr>
            <w:tcW w:w="2126" w:type="dxa"/>
            <w:vMerge/>
            <w:vAlign w:val="center"/>
          </w:tcPr>
          <w:p w:rsidR="00AD4747" w:rsidRPr="00FC2E8D" w:rsidRDefault="00AD4747" w:rsidP="00FC2E8D">
            <w:pPr>
              <w:spacing w:before="120" w:after="120" w:line="360" w:lineRule="exact"/>
              <w:jc w:val="center"/>
            </w:pPr>
          </w:p>
        </w:tc>
        <w:tc>
          <w:tcPr>
            <w:tcW w:w="1134" w:type="dxa"/>
            <w:vAlign w:val="center"/>
          </w:tcPr>
          <w:p w:rsidR="00AD4747" w:rsidRPr="00FC2E8D" w:rsidRDefault="00AD4747" w:rsidP="00FC2E8D">
            <w:pPr>
              <w:spacing w:before="120" w:after="120" w:line="360" w:lineRule="exact"/>
              <w:jc w:val="center"/>
            </w:pPr>
            <w:r w:rsidRPr="00FC2E8D">
              <w:t>Quý II</w:t>
            </w:r>
          </w:p>
        </w:tc>
      </w:tr>
      <w:tr w:rsidR="00191696" w:rsidRPr="00FC2E8D" w:rsidTr="00DC147E">
        <w:trPr>
          <w:trHeight w:val="730"/>
        </w:trPr>
        <w:tc>
          <w:tcPr>
            <w:tcW w:w="534" w:type="dxa"/>
            <w:vAlign w:val="center"/>
          </w:tcPr>
          <w:p w:rsidR="00191696" w:rsidRPr="00FC2E8D" w:rsidRDefault="00F64A3B" w:rsidP="00FC2E8D">
            <w:pPr>
              <w:spacing w:before="120" w:after="120" w:line="360" w:lineRule="exact"/>
              <w:jc w:val="center"/>
            </w:pPr>
            <w:r>
              <w:lastRenderedPageBreak/>
              <w:t>6</w:t>
            </w:r>
          </w:p>
        </w:tc>
        <w:tc>
          <w:tcPr>
            <w:tcW w:w="7654" w:type="dxa"/>
            <w:vAlign w:val="center"/>
          </w:tcPr>
          <w:p w:rsidR="00191696" w:rsidRPr="00FC2E8D" w:rsidRDefault="00191696" w:rsidP="00D13653">
            <w:pPr>
              <w:spacing w:before="105" w:after="105" w:line="340" w:lineRule="exact"/>
              <w:jc w:val="both"/>
            </w:pPr>
            <w:r w:rsidRPr="00FC2E8D">
              <w:t>Xây dựng kế hoạch thực hiện Kết luận 01-KL/TW năm 2024</w:t>
            </w:r>
            <w:r w:rsidR="002837D0" w:rsidRPr="00FC2E8D">
              <w:t>.</w:t>
            </w:r>
          </w:p>
        </w:tc>
        <w:tc>
          <w:tcPr>
            <w:tcW w:w="3403" w:type="dxa"/>
            <w:vAlign w:val="center"/>
          </w:tcPr>
          <w:p w:rsidR="00F76B3A" w:rsidRDefault="00F76B3A" w:rsidP="00AE2886">
            <w:pPr>
              <w:spacing w:before="105" w:after="105" w:line="360" w:lineRule="exact"/>
              <w:jc w:val="center"/>
            </w:pPr>
            <w:r>
              <w:t>- Ban Thường vụ</w:t>
            </w:r>
            <w:r w:rsidR="002E3A2E">
              <w:t xml:space="preserve"> </w:t>
            </w:r>
            <w:r w:rsidRPr="00FC2E8D">
              <w:t>Thành ủy</w:t>
            </w:r>
            <w:r>
              <w:t>;</w:t>
            </w:r>
          </w:p>
          <w:p w:rsidR="00191696" w:rsidRPr="00FC2E8D" w:rsidRDefault="00F76B3A" w:rsidP="00AE2886">
            <w:pPr>
              <w:spacing w:before="105" w:after="105" w:line="380" w:lineRule="exact"/>
              <w:jc w:val="center"/>
            </w:pPr>
            <w:r>
              <w:t xml:space="preserve">- Các chi bộ, đảng bộ cơ sở, cơ quan, đơn vị; MTTQ và các tổ chức CT </w:t>
            </w:r>
            <w:r w:rsidR="008C3102">
              <w:t>-</w:t>
            </w:r>
            <w:r>
              <w:t xml:space="preserve"> XH thành phố và </w:t>
            </w:r>
            <w:r w:rsidR="00F7563B">
              <w:t>xã, phường</w:t>
            </w:r>
          </w:p>
        </w:tc>
        <w:tc>
          <w:tcPr>
            <w:tcW w:w="2126" w:type="dxa"/>
            <w:vAlign w:val="center"/>
          </w:tcPr>
          <w:p w:rsidR="00607607" w:rsidRDefault="007725A8" w:rsidP="00607607">
            <w:pPr>
              <w:spacing w:before="60" w:after="60" w:line="360" w:lineRule="exact"/>
              <w:jc w:val="center"/>
            </w:pPr>
            <w:r w:rsidRPr="00FC2E8D">
              <w:t>Ban Tuyên giáo, Văn phòng</w:t>
            </w:r>
          </w:p>
          <w:p w:rsidR="00191696" w:rsidRPr="00FC2E8D" w:rsidRDefault="007725A8" w:rsidP="00607607">
            <w:pPr>
              <w:spacing w:before="60" w:after="60" w:line="360" w:lineRule="exact"/>
              <w:jc w:val="center"/>
            </w:pPr>
            <w:r w:rsidRPr="00FC2E8D">
              <w:t>Thành ủy</w:t>
            </w:r>
          </w:p>
        </w:tc>
        <w:tc>
          <w:tcPr>
            <w:tcW w:w="1134" w:type="dxa"/>
            <w:vAlign w:val="center"/>
          </w:tcPr>
          <w:p w:rsidR="00191696" w:rsidRPr="00FC2E8D" w:rsidRDefault="00191696" w:rsidP="00FC2E8D">
            <w:pPr>
              <w:spacing w:before="120" w:after="120" w:line="360" w:lineRule="exact"/>
              <w:jc w:val="center"/>
            </w:pPr>
            <w:r w:rsidRPr="00FC2E8D">
              <w:t>Quý IV</w:t>
            </w:r>
          </w:p>
        </w:tc>
      </w:tr>
      <w:tr w:rsidR="00191696" w:rsidRPr="00FC2E8D" w:rsidTr="00DC147E">
        <w:tc>
          <w:tcPr>
            <w:tcW w:w="534" w:type="dxa"/>
            <w:vAlign w:val="center"/>
          </w:tcPr>
          <w:p w:rsidR="00191696" w:rsidRPr="00FC2E8D" w:rsidRDefault="00F64A3B" w:rsidP="00FC2E8D">
            <w:pPr>
              <w:spacing w:before="120" w:after="120" w:line="360" w:lineRule="exact"/>
              <w:jc w:val="center"/>
            </w:pPr>
            <w:r>
              <w:t>7</w:t>
            </w:r>
          </w:p>
        </w:tc>
        <w:tc>
          <w:tcPr>
            <w:tcW w:w="7654" w:type="dxa"/>
            <w:vAlign w:val="center"/>
          </w:tcPr>
          <w:p w:rsidR="00191696" w:rsidRPr="00FC2E8D" w:rsidRDefault="00191696" w:rsidP="00A42296">
            <w:pPr>
              <w:spacing w:before="120" w:after="120" w:line="380" w:lineRule="exact"/>
              <w:jc w:val="both"/>
            </w:pPr>
            <w:r w:rsidRPr="00FC2E8D">
              <w:t>Hướng dẫn học tập, tuyên truyền, triển khai thực hiện Chuyên đề</w:t>
            </w:r>
            <w:r w:rsidR="002837D0" w:rsidRPr="00FC2E8D">
              <w:t xml:space="preserve"> năm 2024.</w:t>
            </w:r>
          </w:p>
        </w:tc>
        <w:tc>
          <w:tcPr>
            <w:tcW w:w="3403" w:type="dxa"/>
            <w:vAlign w:val="center"/>
          </w:tcPr>
          <w:p w:rsidR="00191696" w:rsidRPr="00FC2E8D" w:rsidRDefault="002837D0" w:rsidP="002E3A2E">
            <w:pPr>
              <w:pBdr>
                <w:top w:val="nil"/>
                <w:left w:val="nil"/>
                <w:bottom w:val="nil"/>
                <w:right w:val="nil"/>
                <w:between w:val="nil"/>
              </w:pBdr>
              <w:spacing w:before="60" w:after="60" w:line="360" w:lineRule="exact"/>
              <w:jc w:val="center"/>
            </w:pPr>
            <w:r w:rsidRPr="00FC2E8D">
              <w:t>Ban T</w:t>
            </w:r>
            <w:r w:rsidR="00BB5417">
              <w:t>uyên giáo</w:t>
            </w:r>
            <w:r w:rsidR="002E3A2E">
              <w:t xml:space="preserve"> </w:t>
            </w:r>
            <w:r w:rsidRPr="00FC2E8D">
              <w:t>Thành ủy</w:t>
            </w:r>
          </w:p>
        </w:tc>
        <w:tc>
          <w:tcPr>
            <w:tcW w:w="2126" w:type="dxa"/>
            <w:vAlign w:val="center"/>
          </w:tcPr>
          <w:p w:rsidR="00191696" w:rsidRPr="00FC2E8D" w:rsidRDefault="00191696" w:rsidP="00FC2E8D">
            <w:pPr>
              <w:pBdr>
                <w:top w:val="nil"/>
                <w:left w:val="nil"/>
                <w:bottom w:val="nil"/>
                <w:right w:val="nil"/>
                <w:between w:val="nil"/>
              </w:pBdr>
              <w:spacing w:before="120" w:after="120" w:line="360" w:lineRule="exact"/>
            </w:pPr>
          </w:p>
        </w:tc>
        <w:tc>
          <w:tcPr>
            <w:tcW w:w="1134" w:type="dxa"/>
            <w:vAlign w:val="center"/>
          </w:tcPr>
          <w:p w:rsidR="00191696" w:rsidRPr="00FC2E8D" w:rsidRDefault="002837D0" w:rsidP="00FC2E8D">
            <w:pPr>
              <w:pBdr>
                <w:top w:val="nil"/>
                <w:left w:val="nil"/>
                <w:bottom w:val="nil"/>
                <w:right w:val="nil"/>
                <w:between w:val="nil"/>
              </w:pBdr>
              <w:spacing w:before="120" w:after="120" w:line="360" w:lineRule="exact"/>
            </w:pPr>
            <w:r w:rsidRPr="00FC2E8D">
              <w:t>Quý IV</w:t>
            </w:r>
          </w:p>
        </w:tc>
      </w:tr>
      <w:tr w:rsidR="00191696" w:rsidRPr="00FC2E8D" w:rsidTr="00DC147E">
        <w:trPr>
          <w:trHeight w:val="682"/>
        </w:trPr>
        <w:tc>
          <w:tcPr>
            <w:tcW w:w="14851" w:type="dxa"/>
            <w:gridSpan w:val="5"/>
            <w:vAlign w:val="center"/>
          </w:tcPr>
          <w:p w:rsidR="00191696" w:rsidRPr="00FC2E8D" w:rsidRDefault="00F24353" w:rsidP="00FC2E8D">
            <w:pPr>
              <w:spacing w:before="120" w:after="120" w:line="360" w:lineRule="exact"/>
              <w:jc w:val="both"/>
              <w:rPr>
                <w:b/>
              </w:rPr>
            </w:pPr>
            <w:r w:rsidRPr="00FC2E8D">
              <w:rPr>
                <w:b/>
              </w:rPr>
              <w:t>IV. NĂM</w:t>
            </w:r>
            <w:r w:rsidR="00191696" w:rsidRPr="00FC2E8D">
              <w:rPr>
                <w:b/>
              </w:rPr>
              <w:t xml:space="preserve"> 2024</w:t>
            </w:r>
          </w:p>
        </w:tc>
      </w:tr>
      <w:tr w:rsidR="00F10C14" w:rsidRPr="00FC2E8D" w:rsidTr="00DC147E">
        <w:trPr>
          <w:trHeight w:val="748"/>
        </w:trPr>
        <w:tc>
          <w:tcPr>
            <w:tcW w:w="534" w:type="dxa"/>
            <w:vAlign w:val="center"/>
          </w:tcPr>
          <w:p w:rsidR="00F10C14" w:rsidRPr="00FC2E8D" w:rsidRDefault="00F10C14" w:rsidP="00FC2E8D">
            <w:pPr>
              <w:spacing w:before="120" w:after="120" w:line="360" w:lineRule="exact"/>
              <w:jc w:val="center"/>
            </w:pPr>
            <w:r w:rsidRPr="00FC2E8D">
              <w:t>1</w:t>
            </w:r>
          </w:p>
        </w:tc>
        <w:tc>
          <w:tcPr>
            <w:tcW w:w="7654" w:type="dxa"/>
            <w:vAlign w:val="center"/>
          </w:tcPr>
          <w:p w:rsidR="00F10C14" w:rsidRPr="00FC2E8D" w:rsidRDefault="00F10C14" w:rsidP="00FC50FB">
            <w:pPr>
              <w:spacing w:before="105" w:after="105" w:line="340" w:lineRule="exact"/>
              <w:jc w:val="both"/>
            </w:pPr>
            <w:r w:rsidRPr="00FC2E8D">
              <w:t>Tổng hợp đăng ký bổ sung mô hình tiêu biểu (nếu có).</w:t>
            </w:r>
          </w:p>
        </w:tc>
        <w:tc>
          <w:tcPr>
            <w:tcW w:w="3403" w:type="dxa"/>
            <w:vAlign w:val="center"/>
          </w:tcPr>
          <w:p w:rsidR="00F10C14" w:rsidRPr="00FC2E8D" w:rsidRDefault="00F10C14" w:rsidP="002E3A2E">
            <w:pPr>
              <w:spacing w:before="60" w:after="60" w:line="360" w:lineRule="exact"/>
              <w:jc w:val="center"/>
            </w:pPr>
            <w:r w:rsidRPr="00FC2E8D">
              <w:t>Ban Tuyên giáo</w:t>
            </w:r>
            <w:r w:rsidR="002E3A2E">
              <w:t xml:space="preserve"> </w:t>
            </w:r>
            <w:r w:rsidRPr="00FC2E8D">
              <w:t>Thành ủy</w:t>
            </w:r>
          </w:p>
        </w:tc>
        <w:tc>
          <w:tcPr>
            <w:tcW w:w="2126" w:type="dxa"/>
            <w:vAlign w:val="center"/>
          </w:tcPr>
          <w:p w:rsidR="00F10C14" w:rsidRPr="00FC2E8D" w:rsidRDefault="00F10C14" w:rsidP="00FC2E8D">
            <w:pPr>
              <w:spacing w:before="120" w:after="120" w:line="360" w:lineRule="exact"/>
              <w:jc w:val="center"/>
            </w:pPr>
          </w:p>
        </w:tc>
        <w:tc>
          <w:tcPr>
            <w:tcW w:w="1134" w:type="dxa"/>
            <w:vAlign w:val="center"/>
          </w:tcPr>
          <w:p w:rsidR="00F10C14" w:rsidRPr="00FC2E8D" w:rsidRDefault="00805CB3" w:rsidP="00FC2E8D">
            <w:pPr>
              <w:spacing w:before="120" w:after="120" w:line="360" w:lineRule="exact"/>
              <w:jc w:val="center"/>
            </w:pPr>
            <w:r>
              <w:t>Quý I</w:t>
            </w:r>
          </w:p>
        </w:tc>
      </w:tr>
      <w:tr w:rsidR="00F24353" w:rsidRPr="00FC2E8D" w:rsidTr="00DC147E">
        <w:tc>
          <w:tcPr>
            <w:tcW w:w="534" w:type="dxa"/>
            <w:vAlign w:val="center"/>
          </w:tcPr>
          <w:p w:rsidR="00F24353" w:rsidRPr="00FC2E8D" w:rsidRDefault="00F24353" w:rsidP="00FC2E8D">
            <w:pPr>
              <w:spacing w:before="120" w:after="120" w:line="360" w:lineRule="exact"/>
              <w:jc w:val="center"/>
            </w:pPr>
            <w:r w:rsidRPr="00FC2E8D">
              <w:t>2</w:t>
            </w:r>
          </w:p>
        </w:tc>
        <w:tc>
          <w:tcPr>
            <w:tcW w:w="7654" w:type="dxa"/>
            <w:vAlign w:val="center"/>
          </w:tcPr>
          <w:p w:rsidR="00F24353" w:rsidRPr="00FC2E8D" w:rsidRDefault="00F24353" w:rsidP="0004611C">
            <w:pPr>
              <w:spacing w:before="120" w:after="120" w:line="380" w:lineRule="exact"/>
              <w:jc w:val="both"/>
            </w:pPr>
            <w:r w:rsidRPr="0004611C">
              <w:rPr>
                <w:highlight w:val="white"/>
              </w:rPr>
              <w:t xml:space="preserve">Xây dựng báo cáo kết quả triển khai thực hiện Kết luận </w:t>
            </w:r>
            <w:r w:rsidR="00675733" w:rsidRPr="0004611C">
              <w:rPr>
                <w:highlight w:val="white"/>
              </w:rPr>
              <w:t xml:space="preserve">số </w:t>
            </w:r>
            <w:r w:rsidRPr="0004611C">
              <w:rPr>
                <w:highlight w:val="white"/>
              </w:rPr>
              <w:t>01-KL/TW năm 2024; tổ chức sơ kết thực hiện Kết luận, ghi danh mô hình tiêu biểu và biểu dương, khen thưởng các tập thể, cá nhân điển hình trong học tập và làm theo Bác.</w:t>
            </w:r>
          </w:p>
        </w:tc>
        <w:tc>
          <w:tcPr>
            <w:tcW w:w="3403" w:type="dxa"/>
            <w:vAlign w:val="center"/>
          </w:tcPr>
          <w:p w:rsidR="00F24353" w:rsidRPr="00FC2E8D" w:rsidRDefault="00F7563B" w:rsidP="002E3A2E">
            <w:pPr>
              <w:spacing w:before="60" w:after="60" w:line="360" w:lineRule="exact"/>
              <w:jc w:val="center"/>
            </w:pPr>
            <w:r>
              <w:rPr>
                <w:highlight w:val="white"/>
              </w:rPr>
              <w:t>Ban Thường vụ</w:t>
            </w:r>
            <w:r w:rsidR="002E3A2E">
              <w:rPr>
                <w:highlight w:val="white"/>
              </w:rPr>
              <w:t xml:space="preserve"> </w:t>
            </w:r>
            <w:r w:rsidR="00F24353" w:rsidRPr="00FC2E8D">
              <w:rPr>
                <w:highlight w:val="white"/>
              </w:rPr>
              <w:t>Thành ủy</w:t>
            </w:r>
            <w:r w:rsidR="008C3102">
              <w:t>; các chi bộ,</w:t>
            </w:r>
            <w:r w:rsidR="002E3A2E">
              <w:t xml:space="preserve"> </w:t>
            </w:r>
            <w:r w:rsidR="002F6358" w:rsidRPr="00FC2E8D">
              <w:t>đảng bộ cơ sở</w:t>
            </w:r>
          </w:p>
        </w:tc>
        <w:tc>
          <w:tcPr>
            <w:tcW w:w="2126" w:type="dxa"/>
            <w:vAlign w:val="center"/>
          </w:tcPr>
          <w:p w:rsidR="00F24353" w:rsidRPr="00FC2E8D" w:rsidRDefault="00F24353" w:rsidP="00FC2E8D">
            <w:pPr>
              <w:spacing w:before="120" w:after="120" w:line="360" w:lineRule="exact"/>
              <w:jc w:val="center"/>
            </w:pPr>
            <w:r w:rsidRPr="00FC2E8D">
              <w:t xml:space="preserve">Ban Tuyên giáo, Văn phòng Thành ủy; </w:t>
            </w:r>
            <w:r w:rsidR="002F6358" w:rsidRPr="00FC2E8D">
              <w:t>phòng Nội vụ thành phố</w:t>
            </w:r>
          </w:p>
        </w:tc>
        <w:tc>
          <w:tcPr>
            <w:tcW w:w="1134" w:type="dxa"/>
            <w:vAlign w:val="center"/>
          </w:tcPr>
          <w:p w:rsidR="00F24353" w:rsidRPr="00FC2E8D" w:rsidRDefault="00F24353" w:rsidP="00FC2E8D">
            <w:pPr>
              <w:spacing w:before="120" w:after="120" w:line="360" w:lineRule="exact"/>
              <w:jc w:val="center"/>
            </w:pPr>
            <w:r w:rsidRPr="00FC2E8D">
              <w:t>Quý IV</w:t>
            </w:r>
          </w:p>
        </w:tc>
      </w:tr>
      <w:tr w:rsidR="00F10C14" w:rsidRPr="00FC2E8D" w:rsidTr="00DC147E">
        <w:tc>
          <w:tcPr>
            <w:tcW w:w="534" w:type="dxa"/>
            <w:vAlign w:val="center"/>
          </w:tcPr>
          <w:p w:rsidR="00F10C14" w:rsidRPr="00FC2E8D" w:rsidRDefault="00F24353" w:rsidP="00FC2E8D">
            <w:pPr>
              <w:spacing w:before="120" w:after="120" w:line="360" w:lineRule="exact"/>
              <w:jc w:val="center"/>
            </w:pPr>
            <w:r w:rsidRPr="00FC2E8D">
              <w:t>3</w:t>
            </w:r>
          </w:p>
        </w:tc>
        <w:tc>
          <w:tcPr>
            <w:tcW w:w="7654" w:type="dxa"/>
            <w:vAlign w:val="center"/>
          </w:tcPr>
          <w:p w:rsidR="00F10C14" w:rsidRPr="00FC2E8D" w:rsidRDefault="00F10C14" w:rsidP="00FC50FB">
            <w:pPr>
              <w:spacing w:before="105" w:after="105" w:line="340" w:lineRule="exact"/>
              <w:jc w:val="both"/>
            </w:pPr>
            <w:r w:rsidRPr="00FC2E8D">
              <w:t>Xây dựng kế hoạch thực hiện Kết luận 01-KL/TW năm 2025</w:t>
            </w:r>
            <w:r w:rsidR="00F24353" w:rsidRPr="00FC2E8D">
              <w:t>.</w:t>
            </w:r>
          </w:p>
        </w:tc>
        <w:tc>
          <w:tcPr>
            <w:tcW w:w="3403" w:type="dxa"/>
            <w:vAlign w:val="center"/>
          </w:tcPr>
          <w:p w:rsidR="00813EF3" w:rsidRDefault="00813EF3" w:rsidP="00A42296">
            <w:pPr>
              <w:spacing w:before="120" w:after="120" w:line="380" w:lineRule="exact"/>
              <w:jc w:val="center"/>
            </w:pPr>
            <w:r>
              <w:t>- Ban Thường vụ</w:t>
            </w:r>
            <w:r w:rsidR="002E3A2E">
              <w:t xml:space="preserve"> </w:t>
            </w:r>
            <w:r w:rsidRPr="00FC2E8D">
              <w:t>Thành ủy</w:t>
            </w:r>
            <w:r>
              <w:t>;</w:t>
            </w:r>
          </w:p>
          <w:p w:rsidR="00F10C14" w:rsidRPr="00FC2E8D" w:rsidRDefault="00813EF3" w:rsidP="00A42296">
            <w:pPr>
              <w:spacing w:before="120" w:after="120" w:line="380" w:lineRule="exact"/>
              <w:jc w:val="center"/>
            </w:pPr>
            <w:r>
              <w:t xml:space="preserve">- Các chi bộ, đảng bộ cơ sở, cơ quan, đơn vị; MTTQ và </w:t>
            </w:r>
            <w:r>
              <w:lastRenderedPageBreak/>
              <w:t>các tổ chức CT</w:t>
            </w:r>
            <w:r w:rsidR="00F7563B">
              <w:t xml:space="preserve"> -</w:t>
            </w:r>
            <w:r>
              <w:t xml:space="preserve"> XH thành phố và </w:t>
            </w:r>
            <w:r w:rsidR="00F7563B">
              <w:t>xã, phường</w:t>
            </w:r>
          </w:p>
        </w:tc>
        <w:tc>
          <w:tcPr>
            <w:tcW w:w="2126" w:type="dxa"/>
            <w:vAlign w:val="center"/>
          </w:tcPr>
          <w:p w:rsidR="00F10C14" w:rsidRPr="00FC2E8D" w:rsidRDefault="00F7563B" w:rsidP="00A42296">
            <w:pPr>
              <w:spacing w:before="120" w:after="120" w:line="380" w:lineRule="exact"/>
              <w:jc w:val="center"/>
            </w:pPr>
            <w:r>
              <w:lastRenderedPageBreak/>
              <w:t>Ban Tuyên giáo, Văn phòng</w:t>
            </w:r>
            <w:r w:rsidR="00A42296">
              <w:t xml:space="preserve"> </w:t>
            </w:r>
            <w:r w:rsidR="00F24353" w:rsidRPr="00FC2E8D">
              <w:t>Thành ủy</w:t>
            </w:r>
          </w:p>
        </w:tc>
        <w:tc>
          <w:tcPr>
            <w:tcW w:w="1134" w:type="dxa"/>
            <w:vAlign w:val="center"/>
          </w:tcPr>
          <w:p w:rsidR="00F10C14" w:rsidRPr="00FC2E8D" w:rsidRDefault="00F10C14" w:rsidP="00FC2E8D">
            <w:pPr>
              <w:spacing w:before="120" w:after="120" w:line="360" w:lineRule="exact"/>
              <w:jc w:val="center"/>
            </w:pPr>
            <w:r w:rsidRPr="00FC2E8D">
              <w:t>Quý IV</w:t>
            </w:r>
          </w:p>
        </w:tc>
      </w:tr>
      <w:tr w:rsidR="00430682" w:rsidRPr="00FC2E8D" w:rsidTr="00DC147E">
        <w:tc>
          <w:tcPr>
            <w:tcW w:w="534" w:type="dxa"/>
            <w:vAlign w:val="center"/>
          </w:tcPr>
          <w:p w:rsidR="00430682" w:rsidRPr="00FC2E8D" w:rsidRDefault="00F24353" w:rsidP="00FC2E8D">
            <w:pPr>
              <w:spacing w:before="120" w:after="120" w:line="360" w:lineRule="exact"/>
              <w:jc w:val="center"/>
            </w:pPr>
            <w:r w:rsidRPr="00FC2E8D">
              <w:lastRenderedPageBreak/>
              <w:t>4</w:t>
            </w:r>
          </w:p>
        </w:tc>
        <w:tc>
          <w:tcPr>
            <w:tcW w:w="7654" w:type="dxa"/>
            <w:vAlign w:val="center"/>
          </w:tcPr>
          <w:p w:rsidR="00430682" w:rsidRPr="00FC2E8D" w:rsidRDefault="00430682" w:rsidP="00A42296">
            <w:pPr>
              <w:spacing w:before="120" w:after="120" w:line="380" w:lineRule="exact"/>
              <w:jc w:val="both"/>
            </w:pPr>
            <w:r w:rsidRPr="00FC2E8D">
              <w:t>Hướng dẫn học tập, tuyên truyền, triển khai thực hiện Chuyên đề</w:t>
            </w:r>
            <w:r w:rsidR="00F24353" w:rsidRPr="00FC2E8D">
              <w:t xml:space="preserve"> năm 2025.</w:t>
            </w:r>
          </w:p>
        </w:tc>
        <w:tc>
          <w:tcPr>
            <w:tcW w:w="3403" w:type="dxa"/>
            <w:vAlign w:val="center"/>
          </w:tcPr>
          <w:p w:rsidR="00430682" w:rsidRPr="00FC2E8D" w:rsidRDefault="00FC50FB" w:rsidP="002E3A2E">
            <w:pPr>
              <w:spacing w:before="60" w:after="60" w:line="360" w:lineRule="exact"/>
              <w:jc w:val="center"/>
            </w:pPr>
            <w:r>
              <w:t>Ban Tuyên giáo</w:t>
            </w:r>
            <w:r w:rsidR="002E3A2E">
              <w:t xml:space="preserve"> </w:t>
            </w:r>
            <w:r>
              <w:t>Thành ủy</w:t>
            </w:r>
          </w:p>
        </w:tc>
        <w:tc>
          <w:tcPr>
            <w:tcW w:w="2126" w:type="dxa"/>
            <w:vAlign w:val="center"/>
          </w:tcPr>
          <w:p w:rsidR="00430682" w:rsidRPr="00FC2E8D" w:rsidRDefault="00430682" w:rsidP="00FC2E8D">
            <w:pPr>
              <w:spacing w:before="120" w:after="120" w:line="360" w:lineRule="exact"/>
              <w:jc w:val="center"/>
            </w:pPr>
          </w:p>
        </w:tc>
        <w:tc>
          <w:tcPr>
            <w:tcW w:w="1134" w:type="dxa"/>
            <w:vAlign w:val="center"/>
          </w:tcPr>
          <w:p w:rsidR="00430682" w:rsidRPr="00FC2E8D" w:rsidRDefault="00FC50FB" w:rsidP="00FC2E8D">
            <w:pPr>
              <w:spacing w:before="120" w:after="120" w:line="360" w:lineRule="exact"/>
              <w:jc w:val="center"/>
            </w:pPr>
            <w:r>
              <w:t>Quý IV</w:t>
            </w:r>
          </w:p>
        </w:tc>
      </w:tr>
      <w:tr w:rsidR="00F10C14" w:rsidRPr="00FC2E8D" w:rsidTr="00DC147E">
        <w:trPr>
          <w:trHeight w:val="596"/>
        </w:trPr>
        <w:tc>
          <w:tcPr>
            <w:tcW w:w="14851" w:type="dxa"/>
            <w:gridSpan w:val="5"/>
            <w:vAlign w:val="center"/>
          </w:tcPr>
          <w:p w:rsidR="00F10C14" w:rsidRPr="00FC2E8D" w:rsidRDefault="00F10C14" w:rsidP="00FC2E8D">
            <w:pPr>
              <w:spacing w:before="120" w:after="120" w:line="360" w:lineRule="exact"/>
              <w:jc w:val="both"/>
              <w:rPr>
                <w:b/>
              </w:rPr>
            </w:pPr>
            <w:r w:rsidRPr="00FC2E8D">
              <w:rPr>
                <w:b/>
              </w:rPr>
              <w:t>V.</w:t>
            </w:r>
            <w:r w:rsidR="00331D97" w:rsidRPr="00FC2E8D">
              <w:rPr>
                <w:b/>
              </w:rPr>
              <w:t xml:space="preserve"> NĂM </w:t>
            </w:r>
            <w:r w:rsidRPr="00FC2E8D">
              <w:rPr>
                <w:b/>
              </w:rPr>
              <w:t>2025</w:t>
            </w:r>
          </w:p>
        </w:tc>
      </w:tr>
      <w:tr w:rsidR="00F10C14" w:rsidRPr="00FC2E8D" w:rsidTr="00DC147E">
        <w:tc>
          <w:tcPr>
            <w:tcW w:w="534" w:type="dxa"/>
            <w:vAlign w:val="center"/>
          </w:tcPr>
          <w:p w:rsidR="00F10C14" w:rsidRPr="00FC2E8D" w:rsidRDefault="00AE7BD6" w:rsidP="00FC2E8D">
            <w:pPr>
              <w:spacing w:before="120" w:after="120" w:line="360" w:lineRule="exact"/>
              <w:jc w:val="center"/>
            </w:pPr>
            <w:r w:rsidRPr="00FC2E8D">
              <w:t>1</w:t>
            </w:r>
          </w:p>
        </w:tc>
        <w:tc>
          <w:tcPr>
            <w:tcW w:w="7654" w:type="dxa"/>
            <w:vAlign w:val="center"/>
          </w:tcPr>
          <w:p w:rsidR="00F10C14" w:rsidRPr="00FC2E8D" w:rsidRDefault="00AE7BD6" w:rsidP="00A42296">
            <w:pPr>
              <w:spacing w:before="120" w:after="120" w:line="380" w:lineRule="exact"/>
              <w:jc w:val="both"/>
            </w:pPr>
            <w:r w:rsidRPr="00FC2E8D">
              <w:t xml:space="preserve">Tổng hợp kết quả thực hiện các </w:t>
            </w:r>
            <w:r w:rsidR="00D13653">
              <w:t xml:space="preserve">nội dung </w:t>
            </w:r>
            <w:r w:rsidRPr="00FC2E8D">
              <w:t xml:space="preserve">đột phá </w:t>
            </w:r>
            <w:r w:rsidRPr="00675733">
              <w:rPr>
                <w:i/>
              </w:rPr>
              <w:t>(công việc trọng tâm)</w:t>
            </w:r>
            <w:r w:rsidR="00D03B30" w:rsidRPr="00FC2E8D">
              <w:t xml:space="preserve"> và các mô hình tiêu biểu giai đoạn 2021 </w:t>
            </w:r>
            <w:r w:rsidR="00D13653">
              <w:t>-</w:t>
            </w:r>
            <w:r w:rsidR="0058680D" w:rsidRPr="00FC2E8D">
              <w:t xml:space="preserve"> 2025; xây dựng báo cáo tổng kết </w:t>
            </w:r>
            <w:r w:rsidR="0058680D" w:rsidRPr="00FC2E8D">
              <w:rPr>
                <w:highlight w:val="white"/>
              </w:rPr>
              <w:t>10 năm thực hiện Chỉ thị số 05-CT/TW và 5 năm thực hiện Kết luận số 01- KL/TW</w:t>
            </w:r>
            <w:r w:rsidR="0058680D" w:rsidRPr="00FC2E8D">
              <w:t xml:space="preserve"> của Bộ Chính trị.</w:t>
            </w:r>
          </w:p>
        </w:tc>
        <w:tc>
          <w:tcPr>
            <w:tcW w:w="3403" w:type="dxa"/>
            <w:vAlign w:val="center"/>
          </w:tcPr>
          <w:p w:rsidR="00F10C14" w:rsidRPr="00FC2E8D" w:rsidRDefault="00D03B30" w:rsidP="00A42296">
            <w:pPr>
              <w:spacing w:before="120" w:after="120" w:line="380" w:lineRule="exact"/>
              <w:jc w:val="center"/>
            </w:pPr>
            <w:r w:rsidRPr="00FC2E8D">
              <w:t>Ban T</w:t>
            </w:r>
            <w:r w:rsidR="00BB5417">
              <w:t>hường vụ</w:t>
            </w:r>
            <w:r w:rsidR="002E3A2E">
              <w:t xml:space="preserve"> </w:t>
            </w:r>
            <w:r w:rsidRPr="00FC2E8D">
              <w:t>Thành ủy</w:t>
            </w:r>
          </w:p>
        </w:tc>
        <w:tc>
          <w:tcPr>
            <w:tcW w:w="2126" w:type="dxa"/>
            <w:vAlign w:val="center"/>
          </w:tcPr>
          <w:p w:rsidR="00F10C14" w:rsidRPr="00FC2E8D" w:rsidRDefault="00D03B30" w:rsidP="00AE2886">
            <w:pPr>
              <w:spacing w:before="120" w:after="120" w:line="380" w:lineRule="exact"/>
              <w:jc w:val="center"/>
            </w:pPr>
            <w:r w:rsidRPr="00FC2E8D">
              <w:t>Ban T</w:t>
            </w:r>
            <w:r w:rsidR="0058680D" w:rsidRPr="00FC2E8D">
              <w:t>uyên giáo, Văn phòng</w:t>
            </w:r>
            <w:r w:rsidR="00AE2886">
              <w:t xml:space="preserve"> </w:t>
            </w:r>
            <w:r w:rsidR="0058680D" w:rsidRPr="00FC2E8D">
              <w:t>Thành ủy</w:t>
            </w:r>
          </w:p>
        </w:tc>
        <w:tc>
          <w:tcPr>
            <w:tcW w:w="1134" w:type="dxa"/>
            <w:vAlign w:val="center"/>
          </w:tcPr>
          <w:p w:rsidR="00F10C14" w:rsidRPr="00FC2E8D" w:rsidRDefault="00805CB3" w:rsidP="00FC2E8D">
            <w:pPr>
              <w:spacing w:before="120" w:after="120" w:line="360" w:lineRule="exact"/>
              <w:jc w:val="center"/>
            </w:pPr>
            <w:r>
              <w:t>Quý I, II</w:t>
            </w:r>
          </w:p>
        </w:tc>
      </w:tr>
      <w:tr w:rsidR="00AE7BD6" w:rsidRPr="00FC2E8D" w:rsidTr="00DC147E">
        <w:tc>
          <w:tcPr>
            <w:tcW w:w="534" w:type="dxa"/>
            <w:vAlign w:val="center"/>
          </w:tcPr>
          <w:p w:rsidR="00AE7BD6" w:rsidRPr="00FC2E8D" w:rsidRDefault="0058680D" w:rsidP="00FC2E8D">
            <w:pPr>
              <w:spacing w:before="120" w:after="120" w:line="360" w:lineRule="exact"/>
              <w:jc w:val="center"/>
            </w:pPr>
            <w:r w:rsidRPr="00FC2E8D">
              <w:t>2</w:t>
            </w:r>
          </w:p>
        </w:tc>
        <w:tc>
          <w:tcPr>
            <w:tcW w:w="7654" w:type="dxa"/>
            <w:vAlign w:val="center"/>
          </w:tcPr>
          <w:p w:rsidR="00AE7BD6" w:rsidRPr="00FC2E8D" w:rsidRDefault="00AE7BD6" w:rsidP="00A42296">
            <w:pPr>
              <w:spacing w:before="120" w:after="120" w:line="380" w:lineRule="exact"/>
              <w:jc w:val="both"/>
            </w:pPr>
            <w:r w:rsidRPr="00FC2E8D">
              <w:rPr>
                <w:highlight w:val="white"/>
              </w:rPr>
              <w:t>Tổ chức tổng kết 10 năm thực hiện Chỉ thị số 05-CT/T</w:t>
            </w:r>
            <w:r w:rsidR="00FC50FB">
              <w:rPr>
                <w:highlight w:val="white"/>
              </w:rPr>
              <w:t xml:space="preserve">W và </w:t>
            </w:r>
            <w:r w:rsidR="00675733">
              <w:rPr>
                <w:highlight w:val="white"/>
              </w:rPr>
              <w:t>0</w:t>
            </w:r>
            <w:r w:rsidR="00FC50FB">
              <w:rPr>
                <w:highlight w:val="white"/>
              </w:rPr>
              <w:t>5 năm thực hiện Kết luận số</w:t>
            </w:r>
            <w:r w:rsidRPr="00FC2E8D">
              <w:rPr>
                <w:highlight w:val="white"/>
              </w:rPr>
              <w:t xml:space="preserve"> 01- KL/TW; biểu dương, khen thưởng những </w:t>
            </w:r>
            <w:r w:rsidRPr="00FC2E8D">
              <w:t xml:space="preserve">mô hình hay, </w:t>
            </w:r>
            <w:r w:rsidRPr="00FC2E8D">
              <w:rPr>
                <w:highlight w:val="white"/>
              </w:rPr>
              <w:t xml:space="preserve">điển hình tiên tiến, </w:t>
            </w:r>
            <w:r w:rsidRPr="00FC2E8D">
              <w:t>tấm gương tiêu biểu</w:t>
            </w:r>
            <w:r w:rsidRPr="00FC2E8D">
              <w:rPr>
                <w:highlight w:val="white"/>
              </w:rPr>
              <w:t xml:space="preserve"> trong học tập và làm theo tư tưởng, đạo đức, phong cách Hồ Chí Minh</w:t>
            </w:r>
            <w:r w:rsidR="00D03B30" w:rsidRPr="00FC2E8D">
              <w:t>.</w:t>
            </w:r>
          </w:p>
        </w:tc>
        <w:tc>
          <w:tcPr>
            <w:tcW w:w="3403" w:type="dxa"/>
            <w:vAlign w:val="center"/>
          </w:tcPr>
          <w:p w:rsidR="00AE7BD6" w:rsidRPr="00FC2E8D" w:rsidRDefault="0058680D" w:rsidP="00A42296">
            <w:pPr>
              <w:spacing w:before="120" w:after="120" w:line="380" w:lineRule="exact"/>
              <w:jc w:val="center"/>
            </w:pPr>
            <w:r w:rsidRPr="00FC2E8D">
              <w:t>Ban Thường vụ Thành ủy; các chi bộ, đảng bộ cơ sở</w:t>
            </w:r>
          </w:p>
        </w:tc>
        <w:tc>
          <w:tcPr>
            <w:tcW w:w="2126" w:type="dxa"/>
            <w:vAlign w:val="center"/>
          </w:tcPr>
          <w:p w:rsidR="00AE7BD6" w:rsidRPr="00FC2E8D" w:rsidRDefault="0058680D" w:rsidP="00A42296">
            <w:pPr>
              <w:spacing w:before="120" w:after="120" w:line="380" w:lineRule="exact"/>
              <w:jc w:val="center"/>
            </w:pPr>
            <w:r w:rsidRPr="00FC2E8D">
              <w:t xml:space="preserve">Ban Tuyên giáo, Văn phòng Thành ủy; </w:t>
            </w:r>
            <w:r w:rsidR="002F6358" w:rsidRPr="00FC2E8D">
              <w:t xml:space="preserve">phòng Nội vụ </w:t>
            </w:r>
            <w:r w:rsidRPr="00FC2E8D">
              <w:t>thành phố</w:t>
            </w:r>
          </w:p>
        </w:tc>
        <w:tc>
          <w:tcPr>
            <w:tcW w:w="1134" w:type="dxa"/>
            <w:vAlign w:val="center"/>
          </w:tcPr>
          <w:p w:rsidR="00AE7BD6" w:rsidRPr="00FC2E8D" w:rsidRDefault="00AE7BD6" w:rsidP="00FC2E8D">
            <w:pPr>
              <w:spacing w:before="120" w:after="120" w:line="360" w:lineRule="exact"/>
              <w:jc w:val="center"/>
            </w:pPr>
            <w:r w:rsidRPr="00FC2E8D">
              <w:t>Quý II</w:t>
            </w:r>
          </w:p>
        </w:tc>
      </w:tr>
    </w:tbl>
    <w:p w:rsidR="009C7190" w:rsidRDefault="009C7190">
      <w:pPr>
        <w:jc w:val="center"/>
        <w:rPr>
          <w:i/>
          <w:sz w:val="30"/>
          <w:szCs w:val="30"/>
        </w:rPr>
      </w:pPr>
    </w:p>
    <w:p w:rsidR="009C7190" w:rsidRDefault="00ED0741">
      <w:pPr>
        <w:jc w:val="center"/>
        <w:rPr>
          <w:sz w:val="30"/>
          <w:szCs w:val="30"/>
        </w:rPr>
      </w:pPr>
      <w:r>
        <w:rPr>
          <w:noProof/>
          <w:sz w:val="30"/>
          <w:szCs w:val="30"/>
          <w:lang w:val="en-GB"/>
        </w:rPr>
        <mc:AlternateContent>
          <mc:Choice Requires="wps">
            <w:drawing>
              <wp:anchor distT="0" distB="0" distL="114300" distR="114300" simplePos="0" relativeHeight="251659264" behindDoc="0" locked="0" layoutInCell="1" allowOverlap="1">
                <wp:simplePos x="0" y="0"/>
                <wp:positionH relativeFrom="column">
                  <wp:posOffset>2648404</wp:posOffset>
                </wp:positionH>
                <wp:positionV relativeFrom="paragraph">
                  <wp:posOffset>172480</wp:posOffset>
                </wp:positionV>
                <wp:extent cx="4718649"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4718649"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8.55pt,13.6pt" to="580.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" strokecolor="#f68c36 [3049]"/>
            </w:pict>
          </mc:Fallback>
        </mc:AlternateContent>
      </w:r>
    </w:p>
    <w:sectPr w:rsidR="009C7190" w:rsidSect="00354A61">
      <w:headerReference w:type="default" r:id="rId9"/>
      <w:pgSz w:w="16840" w:h="11907" w:orient="landscape" w:code="9"/>
      <w:pgMar w:top="907" w:right="851" w:bottom="851" w:left="130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A3" w:rsidRDefault="00D807A3">
      <w:r>
        <w:separator/>
      </w:r>
    </w:p>
  </w:endnote>
  <w:endnote w:type="continuationSeparator" w:id="0">
    <w:p w:rsidR="00D807A3" w:rsidRDefault="00D8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A3" w:rsidRDefault="00D807A3">
      <w:r>
        <w:separator/>
      </w:r>
    </w:p>
  </w:footnote>
  <w:footnote w:type="continuationSeparator" w:id="0">
    <w:p w:rsidR="00D807A3" w:rsidRDefault="00D80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90" w:rsidRDefault="00BE5E1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4154A">
      <w:rPr>
        <w:noProof/>
        <w:color w:val="000000"/>
      </w:rPr>
      <w:t>5</w:t>
    </w:r>
    <w:r>
      <w:rPr>
        <w:color w:val="000000"/>
      </w:rPr>
      <w:fldChar w:fldCharType="end"/>
    </w:r>
  </w:p>
  <w:p w:rsidR="009C7190" w:rsidRPr="001450B8" w:rsidRDefault="009C7190">
    <w:pPr>
      <w:pBdr>
        <w:top w:val="nil"/>
        <w:left w:val="nil"/>
        <w:bottom w:val="nil"/>
        <w:right w:val="nil"/>
        <w:between w:val="nil"/>
      </w:pBdr>
      <w:tabs>
        <w:tab w:val="center" w:pos="4680"/>
        <w:tab w:val="right" w:pos="9360"/>
      </w:tabs>
      <w:rPr>
        <w:color w:val="00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B33"/>
    <w:multiLevelType w:val="hybridMultilevel"/>
    <w:tmpl w:val="203AD6FE"/>
    <w:lvl w:ilvl="0" w:tplc="2E143686">
      <w:start w:val="2"/>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7190"/>
    <w:rsid w:val="0001139E"/>
    <w:rsid w:val="00017E41"/>
    <w:rsid w:val="00031FF1"/>
    <w:rsid w:val="00037C80"/>
    <w:rsid w:val="0004611C"/>
    <w:rsid w:val="00056651"/>
    <w:rsid w:val="000819A9"/>
    <w:rsid w:val="00092A03"/>
    <w:rsid w:val="000A3973"/>
    <w:rsid w:val="000B3016"/>
    <w:rsid w:val="000B61C1"/>
    <w:rsid w:val="000D7DF2"/>
    <w:rsid w:val="000F23A5"/>
    <w:rsid w:val="00115BE0"/>
    <w:rsid w:val="00136112"/>
    <w:rsid w:val="0013735C"/>
    <w:rsid w:val="00145092"/>
    <w:rsid w:val="001450B8"/>
    <w:rsid w:val="00146E99"/>
    <w:rsid w:val="00157C2E"/>
    <w:rsid w:val="001636FE"/>
    <w:rsid w:val="001662A2"/>
    <w:rsid w:val="00167EE9"/>
    <w:rsid w:val="001733B2"/>
    <w:rsid w:val="001739EF"/>
    <w:rsid w:val="00175452"/>
    <w:rsid w:val="001861BB"/>
    <w:rsid w:val="00186240"/>
    <w:rsid w:val="00191696"/>
    <w:rsid w:val="001968BC"/>
    <w:rsid w:val="001A0C8A"/>
    <w:rsid w:val="001D0742"/>
    <w:rsid w:val="00200862"/>
    <w:rsid w:val="00200865"/>
    <w:rsid w:val="00211D8A"/>
    <w:rsid w:val="00212310"/>
    <w:rsid w:val="00217497"/>
    <w:rsid w:val="00233BC5"/>
    <w:rsid w:val="00245031"/>
    <w:rsid w:val="002458BE"/>
    <w:rsid w:val="00273E29"/>
    <w:rsid w:val="002836C8"/>
    <w:rsid w:val="002837D0"/>
    <w:rsid w:val="002A2059"/>
    <w:rsid w:val="002B4718"/>
    <w:rsid w:val="002B6B7D"/>
    <w:rsid w:val="002D047C"/>
    <w:rsid w:val="002E3A2E"/>
    <w:rsid w:val="002F6358"/>
    <w:rsid w:val="003251E0"/>
    <w:rsid w:val="00331D97"/>
    <w:rsid w:val="00354A61"/>
    <w:rsid w:val="0035726C"/>
    <w:rsid w:val="0036161D"/>
    <w:rsid w:val="003706C6"/>
    <w:rsid w:val="003753F5"/>
    <w:rsid w:val="003A6EA5"/>
    <w:rsid w:val="003B4E48"/>
    <w:rsid w:val="003C3A4B"/>
    <w:rsid w:val="003D66E2"/>
    <w:rsid w:val="003F618F"/>
    <w:rsid w:val="00413B7D"/>
    <w:rsid w:val="00430682"/>
    <w:rsid w:val="0044035C"/>
    <w:rsid w:val="00446AB0"/>
    <w:rsid w:val="00463D86"/>
    <w:rsid w:val="004763DB"/>
    <w:rsid w:val="004A37AD"/>
    <w:rsid w:val="004C1D48"/>
    <w:rsid w:val="004C279B"/>
    <w:rsid w:val="004D7391"/>
    <w:rsid w:val="00506EE7"/>
    <w:rsid w:val="00531DBB"/>
    <w:rsid w:val="0056717A"/>
    <w:rsid w:val="0058680D"/>
    <w:rsid w:val="00592BBF"/>
    <w:rsid w:val="005B4A72"/>
    <w:rsid w:val="005C2504"/>
    <w:rsid w:val="005F07B6"/>
    <w:rsid w:val="00605FBD"/>
    <w:rsid w:val="00607607"/>
    <w:rsid w:val="00622BAB"/>
    <w:rsid w:val="00633FCF"/>
    <w:rsid w:val="00655093"/>
    <w:rsid w:val="00655854"/>
    <w:rsid w:val="00661073"/>
    <w:rsid w:val="006636DF"/>
    <w:rsid w:val="00675733"/>
    <w:rsid w:val="00692935"/>
    <w:rsid w:val="00697E5D"/>
    <w:rsid w:val="006A5C2D"/>
    <w:rsid w:val="006D0435"/>
    <w:rsid w:val="006D2137"/>
    <w:rsid w:val="006E0904"/>
    <w:rsid w:val="006E7FBF"/>
    <w:rsid w:val="0071244D"/>
    <w:rsid w:val="00746986"/>
    <w:rsid w:val="00761F36"/>
    <w:rsid w:val="007678F4"/>
    <w:rsid w:val="007725A8"/>
    <w:rsid w:val="0077501E"/>
    <w:rsid w:val="00793F0D"/>
    <w:rsid w:val="0079629E"/>
    <w:rsid w:val="007C2C87"/>
    <w:rsid w:val="007D19D8"/>
    <w:rsid w:val="00805CB3"/>
    <w:rsid w:val="00813EF3"/>
    <w:rsid w:val="00832AD9"/>
    <w:rsid w:val="00835A9A"/>
    <w:rsid w:val="008B1461"/>
    <w:rsid w:val="008B3A20"/>
    <w:rsid w:val="008C3102"/>
    <w:rsid w:val="008C72D8"/>
    <w:rsid w:val="008D6DC0"/>
    <w:rsid w:val="008D7264"/>
    <w:rsid w:val="008F024E"/>
    <w:rsid w:val="0090417D"/>
    <w:rsid w:val="00910DA2"/>
    <w:rsid w:val="00913491"/>
    <w:rsid w:val="00922DF0"/>
    <w:rsid w:val="00945F52"/>
    <w:rsid w:val="00950F9D"/>
    <w:rsid w:val="009648C8"/>
    <w:rsid w:val="00970BA8"/>
    <w:rsid w:val="00977C22"/>
    <w:rsid w:val="0098049F"/>
    <w:rsid w:val="00981DC6"/>
    <w:rsid w:val="00986A9E"/>
    <w:rsid w:val="009C0FE1"/>
    <w:rsid w:val="009C1EF4"/>
    <w:rsid w:val="009C274D"/>
    <w:rsid w:val="009C7190"/>
    <w:rsid w:val="009D0AA4"/>
    <w:rsid w:val="009D2626"/>
    <w:rsid w:val="009E7BD9"/>
    <w:rsid w:val="009F2379"/>
    <w:rsid w:val="009F5200"/>
    <w:rsid w:val="009F751E"/>
    <w:rsid w:val="00A07F16"/>
    <w:rsid w:val="00A11F2A"/>
    <w:rsid w:val="00A42296"/>
    <w:rsid w:val="00A77339"/>
    <w:rsid w:val="00AD32EC"/>
    <w:rsid w:val="00AD4747"/>
    <w:rsid w:val="00AE020B"/>
    <w:rsid w:val="00AE2886"/>
    <w:rsid w:val="00AE7BD6"/>
    <w:rsid w:val="00B24EB8"/>
    <w:rsid w:val="00B55CD5"/>
    <w:rsid w:val="00B7650E"/>
    <w:rsid w:val="00B77A81"/>
    <w:rsid w:val="00B825F9"/>
    <w:rsid w:val="00B9025F"/>
    <w:rsid w:val="00B91CBD"/>
    <w:rsid w:val="00B9374D"/>
    <w:rsid w:val="00BB38DA"/>
    <w:rsid w:val="00BB5417"/>
    <w:rsid w:val="00BC0732"/>
    <w:rsid w:val="00BD7F25"/>
    <w:rsid w:val="00BE5E12"/>
    <w:rsid w:val="00BF6D11"/>
    <w:rsid w:val="00C00BA9"/>
    <w:rsid w:val="00C166B2"/>
    <w:rsid w:val="00C54C78"/>
    <w:rsid w:val="00C649A2"/>
    <w:rsid w:val="00C712B9"/>
    <w:rsid w:val="00C72D09"/>
    <w:rsid w:val="00C7667A"/>
    <w:rsid w:val="00CA105B"/>
    <w:rsid w:val="00CA484F"/>
    <w:rsid w:val="00CB5A91"/>
    <w:rsid w:val="00CC7EF8"/>
    <w:rsid w:val="00D03B30"/>
    <w:rsid w:val="00D05E0A"/>
    <w:rsid w:val="00D10CD4"/>
    <w:rsid w:val="00D13653"/>
    <w:rsid w:val="00D22496"/>
    <w:rsid w:val="00D231DE"/>
    <w:rsid w:val="00D27131"/>
    <w:rsid w:val="00D4154A"/>
    <w:rsid w:val="00D41FFA"/>
    <w:rsid w:val="00D52FEB"/>
    <w:rsid w:val="00D807A3"/>
    <w:rsid w:val="00D8157B"/>
    <w:rsid w:val="00D8255C"/>
    <w:rsid w:val="00DB23A7"/>
    <w:rsid w:val="00DB6AD8"/>
    <w:rsid w:val="00DC147E"/>
    <w:rsid w:val="00DF6661"/>
    <w:rsid w:val="00E4490C"/>
    <w:rsid w:val="00E612F4"/>
    <w:rsid w:val="00E670C7"/>
    <w:rsid w:val="00E70A38"/>
    <w:rsid w:val="00E736E9"/>
    <w:rsid w:val="00E74B0F"/>
    <w:rsid w:val="00EB0AD0"/>
    <w:rsid w:val="00EB64B0"/>
    <w:rsid w:val="00EC35EA"/>
    <w:rsid w:val="00EC680C"/>
    <w:rsid w:val="00ED0741"/>
    <w:rsid w:val="00ED52D4"/>
    <w:rsid w:val="00F03C4C"/>
    <w:rsid w:val="00F10C14"/>
    <w:rsid w:val="00F24353"/>
    <w:rsid w:val="00F3652E"/>
    <w:rsid w:val="00F40FA7"/>
    <w:rsid w:val="00F64A3B"/>
    <w:rsid w:val="00F746D8"/>
    <w:rsid w:val="00F74747"/>
    <w:rsid w:val="00F7563B"/>
    <w:rsid w:val="00F76B3A"/>
    <w:rsid w:val="00FB0B35"/>
    <w:rsid w:val="00FC2E8D"/>
    <w:rsid w:val="00FC50FB"/>
    <w:rsid w:val="00FE4B12"/>
    <w:rsid w:val="00FF3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nl-NL"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F746D8"/>
    <w:pPr>
      <w:ind w:left="720"/>
      <w:contextualSpacing/>
    </w:pPr>
  </w:style>
  <w:style w:type="paragraph" w:styleId="FootnoteText">
    <w:name w:val="footnote text"/>
    <w:basedOn w:val="Normal"/>
    <w:link w:val="FootnoteTextChar"/>
    <w:uiPriority w:val="99"/>
    <w:semiHidden/>
    <w:unhideWhenUsed/>
    <w:rsid w:val="00E670C7"/>
    <w:rPr>
      <w:sz w:val="20"/>
      <w:szCs w:val="20"/>
    </w:rPr>
  </w:style>
  <w:style w:type="character" w:customStyle="1" w:styleId="FootnoteTextChar">
    <w:name w:val="Footnote Text Char"/>
    <w:basedOn w:val="DefaultParagraphFont"/>
    <w:link w:val="FootnoteText"/>
    <w:uiPriority w:val="99"/>
    <w:semiHidden/>
    <w:rsid w:val="00E670C7"/>
    <w:rPr>
      <w:sz w:val="20"/>
      <w:szCs w:val="20"/>
    </w:rPr>
  </w:style>
  <w:style w:type="character" w:styleId="FootnoteReference">
    <w:name w:val="footnote reference"/>
    <w:basedOn w:val="DefaultParagraphFont"/>
    <w:uiPriority w:val="99"/>
    <w:semiHidden/>
    <w:unhideWhenUsed/>
    <w:rsid w:val="00E670C7"/>
    <w:rPr>
      <w:vertAlign w:val="superscript"/>
    </w:rPr>
  </w:style>
  <w:style w:type="paragraph" w:styleId="BalloonText">
    <w:name w:val="Balloon Text"/>
    <w:basedOn w:val="Normal"/>
    <w:link w:val="BalloonTextChar"/>
    <w:uiPriority w:val="99"/>
    <w:semiHidden/>
    <w:unhideWhenUsed/>
    <w:rsid w:val="00B91CBD"/>
    <w:rPr>
      <w:rFonts w:ascii="Tahoma" w:hAnsi="Tahoma" w:cs="Tahoma"/>
      <w:sz w:val="16"/>
      <w:szCs w:val="16"/>
    </w:rPr>
  </w:style>
  <w:style w:type="character" w:customStyle="1" w:styleId="BalloonTextChar">
    <w:name w:val="Balloon Text Char"/>
    <w:basedOn w:val="DefaultParagraphFont"/>
    <w:link w:val="BalloonText"/>
    <w:uiPriority w:val="99"/>
    <w:semiHidden/>
    <w:rsid w:val="00B91CBD"/>
    <w:rPr>
      <w:rFonts w:ascii="Tahoma" w:hAnsi="Tahoma" w:cs="Tahoma"/>
      <w:sz w:val="16"/>
      <w:szCs w:val="16"/>
    </w:rPr>
  </w:style>
  <w:style w:type="paragraph" w:styleId="NormalWeb">
    <w:name w:val="Normal (Web)"/>
    <w:basedOn w:val="Normal"/>
    <w:rsid w:val="0077501E"/>
    <w:pPr>
      <w:widowControl/>
      <w:spacing w:before="100" w:beforeAutospacing="1" w:after="100" w:afterAutospacing="1"/>
    </w:pPr>
    <w:rPr>
      <w:sz w:val="24"/>
      <w:szCs w:val="24"/>
      <w:lang w:val="en-US" w:eastAsia="en-US"/>
    </w:rPr>
  </w:style>
  <w:style w:type="paragraph" w:styleId="BodyText">
    <w:name w:val="Body Text"/>
    <w:basedOn w:val="Normal"/>
    <w:link w:val="BodyTextChar"/>
    <w:rsid w:val="0077501E"/>
    <w:pPr>
      <w:suppressAutoHyphens/>
      <w:spacing w:after="142" w:line="356" w:lineRule="atLeast"/>
      <w:ind w:firstLine="709"/>
      <w:jc w:val="both"/>
    </w:pPr>
    <w:rPr>
      <w:rFonts w:eastAsia="Lucida Sans Unicode"/>
      <w:kern w:val="1"/>
      <w:szCs w:val="24"/>
      <w:lang w:val="vi-VN"/>
    </w:rPr>
  </w:style>
  <w:style w:type="character" w:customStyle="1" w:styleId="BodyTextChar">
    <w:name w:val="Body Text Char"/>
    <w:basedOn w:val="DefaultParagraphFont"/>
    <w:link w:val="BodyText"/>
    <w:rsid w:val="0077501E"/>
    <w:rPr>
      <w:rFonts w:eastAsia="Lucida Sans Unicode"/>
      <w:kern w:val="1"/>
      <w:szCs w:val="24"/>
      <w:lang w:val="vi-VN"/>
    </w:rPr>
  </w:style>
  <w:style w:type="paragraph" w:styleId="Header">
    <w:name w:val="header"/>
    <w:basedOn w:val="Normal"/>
    <w:link w:val="HeaderChar"/>
    <w:uiPriority w:val="99"/>
    <w:unhideWhenUsed/>
    <w:rsid w:val="001450B8"/>
    <w:pPr>
      <w:tabs>
        <w:tab w:val="center" w:pos="4513"/>
        <w:tab w:val="right" w:pos="9026"/>
      </w:tabs>
    </w:pPr>
  </w:style>
  <w:style w:type="character" w:customStyle="1" w:styleId="HeaderChar">
    <w:name w:val="Header Char"/>
    <w:basedOn w:val="DefaultParagraphFont"/>
    <w:link w:val="Header"/>
    <w:uiPriority w:val="99"/>
    <w:rsid w:val="001450B8"/>
  </w:style>
  <w:style w:type="paragraph" w:styleId="Footer">
    <w:name w:val="footer"/>
    <w:basedOn w:val="Normal"/>
    <w:link w:val="FooterChar"/>
    <w:uiPriority w:val="99"/>
    <w:unhideWhenUsed/>
    <w:rsid w:val="001450B8"/>
    <w:pPr>
      <w:tabs>
        <w:tab w:val="center" w:pos="4513"/>
        <w:tab w:val="right" w:pos="9026"/>
      </w:tabs>
    </w:pPr>
  </w:style>
  <w:style w:type="character" w:customStyle="1" w:styleId="FooterChar">
    <w:name w:val="Footer Char"/>
    <w:basedOn w:val="DefaultParagraphFont"/>
    <w:link w:val="Footer"/>
    <w:uiPriority w:val="99"/>
    <w:rsid w:val="00145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nl-NL"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F746D8"/>
    <w:pPr>
      <w:ind w:left="720"/>
      <w:contextualSpacing/>
    </w:pPr>
  </w:style>
  <w:style w:type="paragraph" w:styleId="FootnoteText">
    <w:name w:val="footnote text"/>
    <w:basedOn w:val="Normal"/>
    <w:link w:val="FootnoteTextChar"/>
    <w:uiPriority w:val="99"/>
    <w:semiHidden/>
    <w:unhideWhenUsed/>
    <w:rsid w:val="00E670C7"/>
    <w:rPr>
      <w:sz w:val="20"/>
      <w:szCs w:val="20"/>
    </w:rPr>
  </w:style>
  <w:style w:type="character" w:customStyle="1" w:styleId="FootnoteTextChar">
    <w:name w:val="Footnote Text Char"/>
    <w:basedOn w:val="DefaultParagraphFont"/>
    <w:link w:val="FootnoteText"/>
    <w:uiPriority w:val="99"/>
    <w:semiHidden/>
    <w:rsid w:val="00E670C7"/>
    <w:rPr>
      <w:sz w:val="20"/>
      <w:szCs w:val="20"/>
    </w:rPr>
  </w:style>
  <w:style w:type="character" w:styleId="FootnoteReference">
    <w:name w:val="footnote reference"/>
    <w:basedOn w:val="DefaultParagraphFont"/>
    <w:uiPriority w:val="99"/>
    <w:semiHidden/>
    <w:unhideWhenUsed/>
    <w:rsid w:val="00E670C7"/>
    <w:rPr>
      <w:vertAlign w:val="superscript"/>
    </w:rPr>
  </w:style>
  <w:style w:type="paragraph" w:styleId="BalloonText">
    <w:name w:val="Balloon Text"/>
    <w:basedOn w:val="Normal"/>
    <w:link w:val="BalloonTextChar"/>
    <w:uiPriority w:val="99"/>
    <w:semiHidden/>
    <w:unhideWhenUsed/>
    <w:rsid w:val="00B91CBD"/>
    <w:rPr>
      <w:rFonts w:ascii="Tahoma" w:hAnsi="Tahoma" w:cs="Tahoma"/>
      <w:sz w:val="16"/>
      <w:szCs w:val="16"/>
    </w:rPr>
  </w:style>
  <w:style w:type="character" w:customStyle="1" w:styleId="BalloonTextChar">
    <w:name w:val="Balloon Text Char"/>
    <w:basedOn w:val="DefaultParagraphFont"/>
    <w:link w:val="BalloonText"/>
    <w:uiPriority w:val="99"/>
    <w:semiHidden/>
    <w:rsid w:val="00B91CBD"/>
    <w:rPr>
      <w:rFonts w:ascii="Tahoma" w:hAnsi="Tahoma" w:cs="Tahoma"/>
      <w:sz w:val="16"/>
      <w:szCs w:val="16"/>
    </w:rPr>
  </w:style>
  <w:style w:type="paragraph" w:styleId="NormalWeb">
    <w:name w:val="Normal (Web)"/>
    <w:basedOn w:val="Normal"/>
    <w:rsid w:val="0077501E"/>
    <w:pPr>
      <w:widowControl/>
      <w:spacing w:before="100" w:beforeAutospacing="1" w:after="100" w:afterAutospacing="1"/>
    </w:pPr>
    <w:rPr>
      <w:sz w:val="24"/>
      <w:szCs w:val="24"/>
      <w:lang w:val="en-US" w:eastAsia="en-US"/>
    </w:rPr>
  </w:style>
  <w:style w:type="paragraph" w:styleId="BodyText">
    <w:name w:val="Body Text"/>
    <w:basedOn w:val="Normal"/>
    <w:link w:val="BodyTextChar"/>
    <w:rsid w:val="0077501E"/>
    <w:pPr>
      <w:suppressAutoHyphens/>
      <w:spacing w:after="142" w:line="356" w:lineRule="atLeast"/>
      <w:ind w:firstLine="709"/>
      <w:jc w:val="both"/>
    </w:pPr>
    <w:rPr>
      <w:rFonts w:eastAsia="Lucida Sans Unicode"/>
      <w:kern w:val="1"/>
      <w:szCs w:val="24"/>
      <w:lang w:val="vi-VN"/>
    </w:rPr>
  </w:style>
  <w:style w:type="character" w:customStyle="1" w:styleId="BodyTextChar">
    <w:name w:val="Body Text Char"/>
    <w:basedOn w:val="DefaultParagraphFont"/>
    <w:link w:val="BodyText"/>
    <w:rsid w:val="0077501E"/>
    <w:rPr>
      <w:rFonts w:eastAsia="Lucida Sans Unicode"/>
      <w:kern w:val="1"/>
      <w:szCs w:val="24"/>
      <w:lang w:val="vi-VN"/>
    </w:rPr>
  </w:style>
  <w:style w:type="paragraph" w:styleId="Header">
    <w:name w:val="header"/>
    <w:basedOn w:val="Normal"/>
    <w:link w:val="HeaderChar"/>
    <w:uiPriority w:val="99"/>
    <w:unhideWhenUsed/>
    <w:rsid w:val="001450B8"/>
    <w:pPr>
      <w:tabs>
        <w:tab w:val="center" w:pos="4513"/>
        <w:tab w:val="right" w:pos="9026"/>
      </w:tabs>
    </w:pPr>
  </w:style>
  <w:style w:type="character" w:customStyle="1" w:styleId="HeaderChar">
    <w:name w:val="Header Char"/>
    <w:basedOn w:val="DefaultParagraphFont"/>
    <w:link w:val="Header"/>
    <w:uiPriority w:val="99"/>
    <w:rsid w:val="001450B8"/>
  </w:style>
  <w:style w:type="paragraph" w:styleId="Footer">
    <w:name w:val="footer"/>
    <w:basedOn w:val="Normal"/>
    <w:link w:val="FooterChar"/>
    <w:uiPriority w:val="99"/>
    <w:unhideWhenUsed/>
    <w:rsid w:val="001450B8"/>
    <w:pPr>
      <w:tabs>
        <w:tab w:val="center" w:pos="4513"/>
        <w:tab w:val="right" w:pos="9026"/>
      </w:tabs>
    </w:pPr>
  </w:style>
  <w:style w:type="character" w:customStyle="1" w:styleId="FooterChar">
    <w:name w:val="Footer Char"/>
    <w:basedOn w:val="DefaultParagraphFont"/>
    <w:link w:val="Footer"/>
    <w:uiPriority w:val="99"/>
    <w:rsid w:val="00145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748A-FE9A-4822-A429-8A419B28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31</cp:revision>
  <cp:lastPrinted>2021-11-30T03:42:00Z</cp:lastPrinted>
  <dcterms:created xsi:type="dcterms:W3CDTF">2021-11-08T08:03:00Z</dcterms:created>
  <dcterms:modified xsi:type="dcterms:W3CDTF">2021-12-01T08:27:00Z</dcterms:modified>
</cp:coreProperties>
</file>